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D86D1" w14:textId="377F9CE6" w:rsidR="00DE52C6" w:rsidRPr="0047426E" w:rsidRDefault="00AA0185" w:rsidP="00DE52C6">
      <w:pPr>
        <w:rPr>
          <w:rFonts w:ascii="Aptos" w:hAnsi="Aptos"/>
        </w:rPr>
      </w:pPr>
      <w:r>
        <w:rPr>
          <w:rFonts w:ascii="Aptos" w:hAnsi="Aptos" w:cs="Arial"/>
          <w:b/>
          <w:noProof/>
        </w:rPr>
        <w:drawing>
          <wp:anchor distT="0" distB="0" distL="114300" distR="114300" simplePos="0" relativeHeight="251659264" behindDoc="0" locked="0" layoutInCell="1" allowOverlap="1" wp14:anchorId="6807D826" wp14:editId="3C6EFFB1">
            <wp:simplePos x="0" y="0"/>
            <wp:positionH relativeFrom="margin">
              <wp:posOffset>3709070</wp:posOffset>
            </wp:positionH>
            <wp:positionV relativeFrom="paragraph">
              <wp:posOffset>-48260</wp:posOffset>
            </wp:positionV>
            <wp:extent cx="2006088" cy="2479870"/>
            <wp:effectExtent l="0" t="0" r="0" b="0"/>
            <wp:wrapNone/>
            <wp:docPr id="192133667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6088" cy="247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B5BD2" w14:textId="77777777" w:rsidR="008D540B" w:rsidRPr="00692DBF" w:rsidRDefault="008D540B" w:rsidP="008D540B">
      <w:pPr>
        <w:jc w:val="both"/>
        <w:rPr>
          <w:rFonts w:ascii="Aptos" w:hAnsi="Aptos"/>
          <w:b/>
          <w:bCs/>
        </w:rPr>
      </w:pPr>
      <w:r>
        <w:rPr>
          <w:rFonts w:ascii="Aptos" w:hAnsi="Aptos"/>
          <w:b/>
          <w:bCs/>
        </w:rPr>
        <w:t>OPĆINA PAKOŠTANE</w:t>
      </w:r>
    </w:p>
    <w:p w14:paraId="5C5E519E" w14:textId="77777777" w:rsidR="008D540B" w:rsidRPr="00692DBF" w:rsidRDefault="008D540B" w:rsidP="008D540B">
      <w:pPr>
        <w:jc w:val="both"/>
        <w:rPr>
          <w:rFonts w:ascii="Aptos" w:hAnsi="Aptos"/>
          <w:b/>
          <w:bCs/>
        </w:rPr>
      </w:pPr>
      <w:r>
        <w:rPr>
          <w:rFonts w:ascii="Aptos" w:hAnsi="Aptos"/>
          <w:b/>
          <w:bCs/>
        </w:rPr>
        <w:t>KRALJICE JELENE 78</w:t>
      </w:r>
    </w:p>
    <w:p w14:paraId="296DFB6F" w14:textId="77777777" w:rsidR="008D540B" w:rsidRPr="00692DBF" w:rsidRDefault="008D540B" w:rsidP="008D540B">
      <w:pPr>
        <w:jc w:val="both"/>
        <w:rPr>
          <w:rFonts w:ascii="Aptos" w:hAnsi="Aptos"/>
          <w:b/>
          <w:bCs/>
        </w:rPr>
      </w:pPr>
      <w:r w:rsidRPr="00B740B3">
        <w:rPr>
          <w:rFonts w:ascii="Aptos" w:hAnsi="Aptos"/>
          <w:b/>
          <w:bCs/>
        </w:rPr>
        <w:t>23211 </w:t>
      </w:r>
      <w:r>
        <w:rPr>
          <w:rFonts w:ascii="Aptos" w:hAnsi="Aptos"/>
          <w:b/>
          <w:bCs/>
        </w:rPr>
        <w:t>PAKOŠTANE</w:t>
      </w:r>
    </w:p>
    <w:p w14:paraId="6D173806" w14:textId="7B538D6A" w:rsidR="00DE52C6" w:rsidRPr="0047426E" w:rsidRDefault="008D540B" w:rsidP="008D540B">
      <w:pPr>
        <w:rPr>
          <w:rFonts w:ascii="Aptos" w:hAnsi="Aptos"/>
        </w:rPr>
      </w:pPr>
      <w:r w:rsidRPr="00692DBF">
        <w:rPr>
          <w:rFonts w:ascii="Aptos" w:hAnsi="Aptos"/>
          <w:b/>
          <w:bCs/>
        </w:rPr>
        <w:t xml:space="preserve">OIB: </w:t>
      </w:r>
      <w:r w:rsidRPr="00B740B3">
        <w:rPr>
          <w:rFonts w:ascii="Aptos" w:hAnsi="Aptos"/>
          <w:b/>
          <w:bCs/>
        </w:rPr>
        <w:t>06113331578</w:t>
      </w:r>
    </w:p>
    <w:p w14:paraId="12242FD5" w14:textId="77777777" w:rsidR="00DE52C6" w:rsidRPr="0047426E" w:rsidRDefault="00DE52C6" w:rsidP="00DE52C6">
      <w:pPr>
        <w:rPr>
          <w:rFonts w:ascii="Aptos" w:hAnsi="Aptos"/>
        </w:rPr>
      </w:pPr>
    </w:p>
    <w:p w14:paraId="21DE7A1E" w14:textId="77777777" w:rsidR="00DE52C6" w:rsidRPr="0047426E" w:rsidRDefault="00DE52C6" w:rsidP="00DE52C6">
      <w:pPr>
        <w:rPr>
          <w:rFonts w:ascii="Aptos" w:hAnsi="Aptos"/>
        </w:rPr>
      </w:pPr>
    </w:p>
    <w:p w14:paraId="5F155F8D" w14:textId="77777777" w:rsidR="00DE52C6" w:rsidRPr="0047426E" w:rsidRDefault="00DE52C6" w:rsidP="00DE52C6">
      <w:pPr>
        <w:rPr>
          <w:rFonts w:ascii="Aptos" w:hAnsi="Aptos"/>
        </w:rPr>
      </w:pPr>
    </w:p>
    <w:p w14:paraId="484D2B6D" w14:textId="77777777" w:rsidR="00DE52C6" w:rsidRPr="0047426E" w:rsidRDefault="00DE52C6" w:rsidP="00DE52C6">
      <w:pPr>
        <w:rPr>
          <w:rFonts w:ascii="Aptos" w:hAnsi="Aptos"/>
        </w:rPr>
      </w:pPr>
    </w:p>
    <w:p w14:paraId="198F0CD0" w14:textId="77777777" w:rsidR="00DE52C6" w:rsidRDefault="00DE52C6" w:rsidP="00DE52C6">
      <w:pPr>
        <w:rPr>
          <w:rFonts w:ascii="Aptos" w:hAnsi="Aptos"/>
        </w:rPr>
      </w:pPr>
    </w:p>
    <w:p w14:paraId="41A984E4" w14:textId="77777777" w:rsidR="00623D59" w:rsidRDefault="00623D59" w:rsidP="00DE52C6">
      <w:pPr>
        <w:rPr>
          <w:rFonts w:ascii="Aptos" w:hAnsi="Aptos"/>
        </w:rPr>
      </w:pPr>
    </w:p>
    <w:p w14:paraId="247C9F86" w14:textId="45835E3C" w:rsidR="00623D59" w:rsidRPr="0047426E" w:rsidRDefault="00623D59" w:rsidP="00DE52C6">
      <w:pPr>
        <w:rPr>
          <w:rFonts w:ascii="Aptos" w:hAnsi="Aptos"/>
        </w:rPr>
      </w:pPr>
    </w:p>
    <w:p w14:paraId="21D6D72E" w14:textId="77777777" w:rsidR="00DE52C6" w:rsidRPr="0047426E" w:rsidRDefault="00DE52C6" w:rsidP="00DE52C6">
      <w:pPr>
        <w:rPr>
          <w:rFonts w:ascii="Aptos" w:hAnsi="Aptos"/>
        </w:rPr>
      </w:pPr>
    </w:p>
    <w:p w14:paraId="3C41957A" w14:textId="0F0B8CC3" w:rsidR="0027315E" w:rsidRPr="0047426E" w:rsidRDefault="0027315E" w:rsidP="0027315E">
      <w:pPr>
        <w:pStyle w:val="Naslov5"/>
        <w:spacing w:before="240" w:after="120" w:line="276" w:lineRule="auto"/>
        <w:ind w:right="283"/>
        <w:jc w:val="center"/>
        <w:rPr>
          <w:rFonts w:ascii="Aptos" w:hAnsi="Aptos"/>
          <w:sz w:val="32"/>
          <w:szCs w:val="32"/>
        </w:rPr>
      </w:pPr>
      <w:r w:rsidRPr="0047426E">
        <w:rPr>
          <w:rFonts w:ascii="Aptos" w:hAnsi="Aptos"/>
          <w:sz w:val="32"/>
          <w:szCs w:val="32"/>
        </w:rPr>
        <w:t xml:space="preserve">AKCIJSKI PLAN </w:t>
      </w:r>
      <w:r w:rsidR="00715B7F">
        <w:rPr>
          <w:rFonts w:ascii="Aptos" w:hAnsi="Aptos"/>
          <w:sz w:val="32"/>
          <w:szCs w:val="32"/>
        </w:rPr>
        <w:t>GRADNJE</w:t>
      </w:r>
      <w:r w:rsidRPr="0047426E">
        <w:rPr>
          <w:rFonts w:ascii="Aptos" w:hAnsi="Aptos"/>
          <w:sz w:val="32"/>
          <w:szCs w:val="32"/>
        </w:rPr>
        <w:t xml:space="preserve"> I/ILI REKONSTRUKCIJE VANJSKE RASVJETE </w:t>
      </w:r>
      <w:r w:rsidR="00C9714E">
        <w:rPr>
          <w:rFonts w:ascii="Aptos" w:hAnsi="Aptos"/>
          <w:sz w:val="32"/>
          <w:szCs w:val="32"/>
        </w:rPr>
        <w:t xml:space="preserve">BROJ </w:t>
      </w:r>
      <w:r w:rsidR="00F449F5">
        <w:rPr>
          <w:rFonts w:ascii="Aptos" w:hAnsi="Aptos"/>
          <w:sz w:val="32"/>
          <w:szCs w:val="32"/>
        </w:rPr>
        <w:t>AP-</w:t>
      </w:r>
      <w:r w:rsidR="00A02ADB">
        <w:rPr>
          <w:rFonts w:ascii="Aptos" w:hAnsi="Aptos"/>
          <w:sz w:val="32"/>
          <w:szCs w:val="32"/>
        </w:rPr>
        <w:t>044</w:t>
      </w:r>
      <w:r w:rsidR="00F449F5">
        <w:rPr>
          <w:rFonts w:ascii="Aptos" w:hAnsi="Aptos"/>
          <w:sz w:val="32"/>
          <w:szCs w:val="32"/>
        </w:rPr>
        <w:t>-2026</w:t>
      </w:r>
    </w:p>
    <w:p w14:paraId="0BA1CEFB" w14:textId="77777777" w:rsidR="00DE52C6" w:rsidRPr="0047426E" w:rsidRDefault="00DE52C6" w:rsidP="00DE52C6">
      <w:pPr>
        <w:rPr>
          <w:rFonts w:ascii="Aptos" w:hAnsi="Aptos"/>
        </w:rPr>
      </w:pPr>
    </w:p>
    <w:p w14:paraId="1AA42356" w14:textId="77777777" w:rsidR="001574F7" w:rsidRPr="0047426E" w:rsidRDefault="001574F7" w:rsidP="001574F7">
      <w:pPr>
        <w:rPr>
          <w:rFonts w:ascii="Aptos" w:hAnsi="Aptos"/>
        </w:rPr>
      </w:pPr>
    </w:p>
    <w:tbl>
      <w:tblPr>
        <w:tblpPr w:leftFromText="181" w:rightFromText="181" w:vertAnchor="text" w:horzAnchor="page" w:tblpX="6676" w:tblpY="235"/>
        <w:tblOverlap w:val="never"/>
        <w:tblW w:w="0" w:type="auto"/>
        <w:tblBorders>
          <w:top w:val="single" w:sz="2" w:space="0" w:color="auto"/>
          <w:left w:val="single" w:sz="2" w:space="0" w:color="auto"/>
          <w:bottom w:val="single" w:sz="2" w:space="0" w:color="auto"/>
          <w:right w:val="single" w:sz="2" w:space="0" w:color="auto"/>
        </w:tblBorders>
        <w:tblCellMar>
          <w:left w:w="0" w:type="dxa"/>
          <w:right w:w="0" w:type="dxa"/>
        </w:tblCellMar>
        <w:tblLook w:val="01E0" w:firstRow="1" w:lastRow="1" w:firstColumn="1" w:lastColumn="1" w:noHBand="0" w:noVBand="0"/>
      </w:tblPr>
      <w:tblGrid>
        <w:gridCol w:w="284"/>
        <w:gridCol w:w="2974"/>
        <w:gridCol w:w="283"/>
      </w:tblGrid>
      <w:tr w:rsidR="001574F7" w:rsidRPr="00692DBF" w14:paraId="67788FCF" w14:textId="77777777" w:rsidTr="0043675A">
        <w:trPr>
          <w:trHeight w:val="179"/>
        </w:trPr>
        <w:tc>
          <w:tcPr>
            <w:tcW w:w="284" w:type="dxa"/>
            <w:tcBorders>
              <w:bottom w:val="nil"/>
            </w:tcBorders>
          </w:tcPr>
          <w:p w14:paraId="25EC652C" w14:textId="77777777" w:rsidR="001574F7" w:rsidRPr="00692DBF" w:rsidRDefault="001574F7" w:rsidP="0043675A">
            <w:pPr>
              <w:ind w:right="565"/>
              <w:jc w:val="both"/>
              <w:rPr>
                <w:rFonts w:ascii="Aptos" w:hAnsi="Aptos"/>
              </w:rPr>
            </w:pPr>
          </w:p>
        </w:tc>
        <w:tc>
          <w:tcPr>
            <w:tcW w:w="2974" w:type="dxa"/>
            <w:tcBorders>
              <w:top w:val="nil"/>
              <w:bottom w:val="nil"/>
            </w:tcBorders>
          </w:tcPr>
          <w:p w14:paraId="78F21509" w14:textId="77777777" w:rsidR="001574F7" w:rsidRPr="00692DBF" w:rsidRDefault="001574F7" w:rsidP="0043675A">
            <w:pPr>
              <w:ind w:right="565"/>
              <w:jc w:val="both"/>
              <w:rPr>
                <w:rFonts w:ascii="Aptos" w:hAnsi="Aptos"/>
              </w:rPr>
            </w:pPr>
          </w:p>
        </w:tc>
        <w:tc>
          <w:tcPr>
            <w:tcW w:w="283" w:type="dxa"/>
            <w:tcBorders>
              <w:bottom w:val="nil"/>
            </w:tcBorders>
          </w:tcPr>
          <w:p w14:paraId="7A1DE21E" w14:textId="77777777" w:rsidR="001574F7" w:rsidRPr="00692DBF" w:rsidRDefault="001574F7" w:rsidP="0043675A">
            <w:pPr>
              <w:ind w:right="565"/>
              <w:jc w:val="both"/>
              <w:rPr>
                <w:rFonts w:ascii="Aptos" w:hAnsi="Aptos"/>
              </w:rPr>
            </w:pPr>
          </w:p>
        </w:tc>
      </w:tr>
      <w:tr w:rsidR="001574F7" w:rsidRPr="00692DBF" w14:paraId="0D06C173" w14:textId="77777777" w:rsidTr="0043675A">
        <w:trPr>
          <w:trHeight w:val="1116"/>
        </w:trPr>
        <w:tc>
          <w:tcPr>
            <w:tcW w:w="284" w:type="dxa"/>
            <w:tcBorders>
              <w:top w:val="nil"/>
              <w:left w:val="nil"/>
              <w:bottom w:val="nil"/>
            </w:tcBorders>
          </w:tcPr>
          <w:p w14:paraId="1731DC3B" w14:textId="77777777" w:rsidR="001574F7" w:rsidRPr="00692DBF" w:rsidRDefault="001574F7" w:rsidP="0043675A">
            <w:pPr>
              <w:ind w:right="565"/>
              <w:jc w:val="both"/>
              <w:rPr>
                <w:rFonts w:ascii="Aptos" w:hAnsi="Aptos"/>
              </w:rPr>
            </w:pPr>
          </w:p>
        </w:tc>
        <w:tc>
          <w:tcPr>
            <w:tcW w:w="2974" w:type="dxa"/>
            <w:tcBorders>
              <w:top w:val="nil"/>
              <w:bottom w:val="nil"/>
            </w:tcBorders>
          </w:tcPr>
          <w:p w14:paraId="6EDA89B7" w14:textId="77777777" w:rsidR="001574F7" w:rsidRPr="00692DBF" w:rsidRDefault="001574F7" w:rsidP="0043675A">
            <w:pPr>
              <w:ind w:right="565"/>
              <w:jc w:val="both"/>
              <w:rPr>
                <w:rFonts w:ascii="Aptos" w:hAnsi="Aptos"/>
              </w:rPr>
            </w:pPr>
          </w:p>
        </w:tc>
        <w:tc>
          <w:tcPr>
            <w:tcW w:w="283" w:type="dxa"/>
            <w:tcBorders>
              <w:top w:val="nil"/>
              <w:bottom w:val="nil"/>
              <w:right w:val="nil"/>
            </w:tcBorders>
          </w:tcPr>
          <w:p w14:paraId="50E219DB" w14:textId="77777777" w:rsidR="001574F7" w:rsidRPr="00692DBF" w:rsidRDefault="001574F7" w:rsidP="0043675A">
            <w:pPr>
              <w:ind w:right="565"/>
              <w:jc w:val="both"/>
              <w:rPr>
                <w:rFonts w:ascii="Aptos" w:hAnsi="Aptos"/>
              </w:rPr>
            </w:pPr>
          </w:p>
        </w:tc>
      </w:tr>
      <w:tr w:rsidR="001574F7" w:rsidRPr="00692DBF" w14:paraId="26CC3324" w14:textId="77777777" w:rsidTr="0043675A">
        <w:trPr>
          <w:trHeight w:val="181"/>
        </w:trPr>
        <w:tc>
          <w:tcPr>
            <w:tcW w:w="284" w:type="dxa"/>
            <w:tcBorders>
              <w:top w:val="nil"/>
            </w:tcBorders>
          </w:tcPr>
          <w:p w14:paraId="573818EA" w14:textId="77777777" w:rsidR="001574F7" w:rsidRPr="00692DBF" w:rsidRDefault="001574F7" w:rsidP="0043675A">
            <w:pPr>
              <w:ind w:right="565"/>
              <w:jc w:val="both"/>
              <w:rPr>
                <w:rFonts w:ascii="Aptos" w:hAnsi="Aptos"/>
              </w:rPr>
            </w:pPr>
          </w:p>
        </w:tc>
        <w:tc>
          <w:tcPr>
            <w:tcW w:w="2974" w:type="dxa"/>
            <w:tcBorders>
              <w:top w:val="nil"/>
              <w:bottom w:val="nil"/>
            </w:tcBorders>
          </w:tcPr>
          <w:p w14:paraId="1E20B56E" w14:textId="77777777" w:rsidR="001574F7" w:rsidRPr="00692DBF" w:rsidRDefault="001574F7" w:rsidP="0043675A">
            <w:pPr>
              <w:ind w:right="565"/>
              <w:jc w:val="both"/>
              <w:rPr>
                <w:rFonts w:ascii="Aptos" w:hAnsi="Aptos"/>
              </w:rPr>
            </w:pPr>
          </w:p>
        </w:tc>
        <w:tc>
          <w:tcPr>
            <w:tcW w:w="283" w:type="dxa"/>
            <w:tcBorders>
              <w:top w:val="nil"/>
            </w:tcBorders>
          </w:tcPr>
          <w:p w14:paraId="67DD106E" w14:textId="77777777" w:rsidR="001574F7" w:rsidRPr="00692DBF" w:rsidRDefault="001574F7" w:rsidP="0043675A">
            <w:pPr>
              <w:ind w:right="565"/>
              <w:jc w:val="both"/>
              <w:rPr>
                <w:rFonts w:ascii="Aptos" w:hAnsi="Aptos"/>
              </w:rPr>
            </w:pPr>
          </w:p>
        </w:tc>
      </w:tr>
    </w:tbl>
    <w:p w14:paraId="02D2A421" w14:textId="77777777" w:rsidR="001574F7" w:rsidRPr="0047426E" w:rsidRDefault="001574F7" w:rsidP="001574F7">
      <w:pPr>
        <w:rPr>
          <w:rFonts w:ascii="Aptos" w:hAnsi="Aptos"/>
        </w:rPr>
      </w:pPr>
    </w:p>
    <w:p w14:paraId="65EF345E" w14:textId="77777777" w:rsidR="001574F7" w:rsidRDefault="001574F7" w:rsidP="001574F7">
      <w:pPr>
        <w:pStyle w:val="Bezproreda"/>
        <w:ind w:right="565"/>
        <w:rPr>
          <w:rFonts w:ascii="Aptos" w:hAnsi="Aptos" w:cstheme="minorHAnsi"/>
          <w:b/>
          <w:szCs w:val="24"/>
        </w:rPr>
      </w:pPr>
      <w:r w:rsidRPr="00692DBF">
        <w:rPr>
          <w:rFonts w:ascii="Aptos" w:hAnsi="Aptos" w:cstheme="minorHAnsi"/>
          <w:b/>
          <w:szCs w:val="24"/>
        </w:rPr>
        <w:t xml:space="preserve">Voditelj izrade </w:t>
      </w:r>
      <w:r>
        <w:rPr>
          <w:rFonts w:ascii="Aptos" w:hAnsi="Aptos" w:cstheme="minorHAnsi"/>
          <w:b/>
          <w:szCs w:val="24"/>
        </w:rPr>
        <w:t>Akcijskog plana gradnje</w:t>
      </w:r>
    </w:p>
    <w:p w14:paraId="24B8E4B3" w14:textId="77777777" w:rsidR="001574F7" w:rsidRPr="00692DBF" w:rsidRDefault="001574F7" w:rsidP="001574F7">
      <w:pPr>
        <w:pStyle w:val="Bezproreda"/>
        <w:ind w:right="565"/>
        <w:rPr>
          <w:rFonts w:ascii="Aptos" w:hAnsi="Aptos" w:cstheme="minorHAnsi"/>
          <w:b/>
          <w:szCs w:val="24"/>
        </w:rPr>
      </w:pPr>
      <w:r>
        <w:rPr>
          <w:rFonts w:ascii="Aptos" w:hAnsi="Aptos" w:cstheme="minorHAnsi"/>
          <w:b/>
          <w:szCs w:val="24"/>
        </w:rPr>
        <w:t>i/ili rekonstrukcije vanjske rasvjete</w:t>
      </w:r>
      <w:r w:rsidRPr="00692DBF">
        <w:rPr>
          <w:rFonts w:ascii="Aptos" w:hAnsi="Aptos" w:cstheme="minorHAnsi"/>
          <w:b/>
          <w:szCs w:val="24"/>
        </w:rPr>
        <w:t>:</w:t>
      </w:r>
      <w:r w:rsidRPr="00692DBF">
        <w:rPr>
          <w:rFonts w:ascii="Aptos" w:hAnsi="Aptos" w:cstheme="minorHAnsi"/>
          <w:b/>
          <w:szCs w:val="24"/>
        </w:rPr>
        <w:tab/>
      </w:r>
      <w:r w:rsidRPr="00692DBF">
        <w:rPr>
          <w:rFonts w:ascii="Aptos" w:hAnsi="Aptos" w:cstheme="minorHAnsi"/>
          <w:b/>
          <w:szCs w:val="24"/>
        </w:rPr>
        <w:tab/>
        <w:t xml:space="preserve">                                               </w:t>
      </w:r>
    </w:p>
    <w:p w14:paraId="642A7CBE" w14:textId="77777777" w:rsidR="001574F7" w:rsidRPr="00692DBF" w:rsidRDefault="001574F7" w:rsidP="001574F7">
      <w:pPr>
        <w:pStyle w:val="Bezproreda"/>
        <w:ind w:right="565"/>
        <w:rPr>
          <w:rFonts w:ascii="Aptos" w:hAnsi="Aptos" w:cstheme="minorHAnsi"/>
          <w:b/>
          <w:szCs w:val="24"/>
        </w:rPr>
      </w:pPr>
      <w:r w:rsidRPr="00692DBF">
        <w:rPr>
          <w:rFonts w:ascii="Aptos" w:hAnsi="Aptos" w:cstheme="minorHAnsi"/>
          <w:b/>
          <w:szCs w:val="24"/>
        </w:rPr>
        <w:t xml:space="preserve">Josip Šušnja, </w:t>
      </w:r>
      <w:proofErr w:type="spellStart"/>
      <w:r w:rsidRPr="00692DBF">
        <w:rPr>
          <w:rFonts w:ascii="Aptos" w:hAnsi="Aptos" w:cstheme="minorHAnsi"/>
          <w:b/>
          <w:szCs w:val="24"/>
        </w:rPr>
        <w:t>mag.ing.el</w:t>
      </w:r>
      <w:proofErr w:type="spellEnd"/>
      <w:r w:rsidRPr="00692DBF">
        <w:rPr>
          <w:rFonts w:ascii="Aptos" w:hAnsi="Aptos" w:cstheme="minorHAnsi"/>
          <w:b/>
          <w:szCs w:val="24"/>
        </w:rPr>
        <w:t>.</w:t>
      </w:r>
    </w:p>
    <w:p w14:paraId="4D007D6F" w14:textId="77777777" w:rsidR="001574F7" w:rsidRPr="00692DBF" w:rsidRDefault="001574F7" w:rsidP="001574F7">
      <w:pPr>
        <w:pStyle w:val="Bezproreda"/>
        <w:ind w:right="565"/>
        <w:rPr>
          <w:rFonts w:ascii="Aptos" w:hAnsi="Aptos" w:cstheme="minorHAnsi"/>
          <w:b/>
          <w:szCs w:val="24"/>
        </w:rPr>
      </w:pPr>
    </w:p>
    <w:p w14:paraId="26D8E132" w14:textId="77777777" w:rsidR="001574F7" w:rsidRDefault="001574F7" w:rsidP="001574F7">
      <w:pPr>
        <w:pStyle w:val="Bezproreda"/>
        <w:ind w:right="565"/>
        <w:rPr>
          <w:rFonts w:ascii="Aptos" w:hAnsi="Aptos" w:cstheme="minorHAnsi"/>
          <w:b/>
          <w:szCs w:val="24"/>
        </w:rPr>
      </w:pPr>
    </w:p>
    <w:p w14:paraId="6943F4C8" w14:textId="77777777" w:rsidR="001574F7" w:rsidRDefault="001574F7" w:rsidP="001574F7">
      <w:pPr>
        <w:pStyle w:val="Bezproreda"/>
        <w:ind w:right="565"/>
        <w:rPr>
          <w:rFonts w:ascii="Aptos" w:hAnsi="Aptos" w:cstheme="minorHAnsi"/>
          <w:b/>
          <w:szCs w:val="24"/>
        </w:rPr>
      </w:pPr>
    </w:p>
    <w:p w14:paraId="6F1290A5" w14:textId="77777777" w:rsidR="001574F7" w:rsidRPr="00692DBF" w:rsidRDefault="001574F7" w:rsidP="001574F7">
      <w:pPr>
        <w:pStyle w:val="Bezproreda"/>
        <w:ind w:right="565"/>
        <w:rPr>
          <w:rFonts w:ascii="Aptos" w:hAnsi="Aptos" w:cstheme="minorHAnsi"/>
          <w:b/>
          <w:szCs w:val="24"/>
        </w:rPr>
      </w:pPr>
      <w:r w:rsidRPr="00692DBF">
        <w:rPr>
          <w:rFonts w:ascii="Aptos" w:hAnsi="Aptos" w:cstheme="minorHAnsi"/>
          <w:b/>
          <w:szCs w:val="24"/>
        </w:rPr>
        <w:t>________________________</w:t>
      </w:r>
    </w:p>
    <w:p w14:paraId="3643EAAD" w14:textId="77777777" w:rsidR="001574F7" w:rsidRPr="00692DBF" w:rsidRDefault="001574F7" w:rsidP="001574F7">
      <w:pPr>
        <w:pStyle w:val="Bezproreda"/>
        <w:ind w:right="565"/>
        <w:rPr>
          <w:rFonts w:ascii="Aptos" w:hAnsi="Aptos" w:cstheme="minorHAnsi"/>
          <w:b/>
          <w:szCs w:val="24"/>
        </w:rPr>
      </w:pPr>
    </w:p>
    <w:p w14:paraId="668EB581" w14:textId="77777777" w:rsidR="001574F7" w:rsidRPr="00692DBF" w:rsidRDefault="001574F7" w:rsidP="001574F7">
      <w:pPr>
        <w:pStyle w:val="Bezproreda"/>
        <w:ind w:right="565"/>
        <w:rPr>
          <w:rFonts w:ascii="Aptos" w:hAnsi="Aptos" w:cstheme="minorHAnsi"/>
          <w:b/>
          <w:szCs w:val="24"/>
        </w:rPr>
      </w:pPr>
    </w:p>
    <w:p w14:paraId="0BD5FAB8" w14:textId="77777777" w:rsidR="001574F7" w:rsidRPr="00692DBF" w:rsidRDefault="001574F7" w:rsidP="001574F7">
      <w:pPr>
        <w:pStyle w:val="Bezproreda"/>
        <w:ind w:right="565"/>
        <w:rPr>
          <w:rFonts w:ascii="Aptos" w:hAnsi="Aptos" w:cstheme="minorHAnsi"/>
          <w:b/>
          <w:szCs w:val="24"/>
        </w:rPr>
      </w:pPr>
      <w:r>
        <w:rPr>
          <w:rFonts w:ascii="Aptos" w:hAnsi="Aptos" w:cstheme="minorHAnsi"/>
          <w:b/>
          <w:szCs w:val="24"/>
        </w:rPr>
        <w:t>Odgovorna osoba</w:t>
      </w:r>
      <w:r w:rsidRPr="00692DBF">
        <w:rPr>
          <w:rFonts w:ascii="Aptos" w:hAnsi="Aptos" w:cstheme="minorHAnsi"/>
          <w:b/>
          <w:szCs w:val="24"/>
        </w:rPr>
        <w:t>:</w:t>
      </w:r>
      <w:r w:rsidRPr="00692DBF">
        <w:rPr>
          <w:rFonts w:ascii="Aptos" w:hAnsi="Aptos" w:cstheme="minorHAnsi"/>
          <w:b/>
          <w:szCs w:val="24"/>
        </w:rPr>
        <w:tab/>
      </w:r>
      <w:r w:rsidRPr="00692DBF">
        <w:rPr>
          <w:rFonts w:ascii="Aptos" w:hAnsi="Aptos" w:cstheme="minorHAnsi"/>
          <w:b/>
          <w:szCs w:val="24"/>
        </w:rPr>
        <w:tab/>
        <w:t xml:space="preserve">                                               </w:t>
      </w:r>
    </w:p>
    <w:p w14:paraId="2B002B0E" w14:textId="77777777" w:rsidR="001574F7" w:rsidRPr="00692DBF" w:rsidRDefault="001574F7" w:rsidP="001574F7">
      <w:pPr>
        <w:pStyle w:val="Bezproreda"/>
        <w:ind w:right="565"/>
        <w:rPr>
          <w:rFonts w:ascii="Aptos" w:hAnsi="Aptos" w:cstheme="minorHAnsi"/>
          <w:b/>
          <w:szCs w:val="24"/>
        </w:rPr>
      </w:pPr>
      <w:r w:rsidRPr="00692DBF">
        <w:rPr>
          <w:rFonts w:ascii="Aptos" w:hAnsi="Aptos" w:cstheme="minorHAnsi"/>
          <w:b/>
          <w:szCs w:val="24"/>
        </w:rPr>
        <w:t xml:space="preserve">Josip Šušnja, </w:t>
      </w:r>
      <w:r>
        <w:rPr>
          <w:rFonts w:ascii="Aptos" w:hAnsi="Aptos" w:cstheme="minorHAnsi"/>
          <w:b/>
          <w:szCs w:val="24"/>
        </w:rPr>
        <w:t>direktor</w:t>
      </w:r>
    </w:p>
    <w:p w14:paraId="40807321" w14:textId="77777777" w:rsidR="001574F7" w:rsidRPr="00692DBF" w:rsidRDefault="001574F7" w:rsidP="001574F7">
      <w:pPr>
        <w:pStyle w:val="Bezproreda"/>
        <w:ind w:right="565"/>
        <w:rPr>
          <w:rFonts w:ascii="Aptos" w:hAnsi="Aptos" w:cstheme="minorHAnsi"/>
          <w:b/>
          <w:szCs w:val="24"/>
        </w:rPr>
      </w:pPr>
    </w:p>
    <w:p w14:paraId="1ACD97ED" w14:textId="77777777" w:rsidR="001574F7" w:rsidRDefault="001574F7" w:rsidP="001574F7">
      <w:pPr>
        <w:pStyle w:val="Bezproreda"/>
        <w:ind w:right="565"/>
        <w:rPr>
          <w:rFonts w:ascii="Aptos" w:hAnsi="Aptos" w:cstheme="minorHAnsi"/>
          <w:b/>
          <w:szCs w:val="24"/>
        </w:rPr>
      </w:pPr>
    </w:p>
    <w:p w14:paraId="5C4A17E4" w14:textId="77777777" w:rsidR="001574F7" w:rsidRDefault="001574F7" w:rsidP="001574F7">
      <w:pPr>
        <w:pStyle w:val="Bezproreda"/>
        <w:ind w:right="565"/>
        <w:rPr>
          <w:rFonts w:ascii="Aptos" w:hAnsi="Aptos" w:cstheme="minorHAnsi"/>
          <w:b/>
          <w:szCs w:val="24"/>
        </w:rPr>
      </w:pPr>
    </w:p>
    <w:p w14:paraId="218379E5" w14:textId="77777777" w:rsidR="001574F7" w:rsidRPr="00692DBF" w:rsidRDefault="001574F7" w:rsidP="001574F7">
      <w:pPr>
        <w:pStyle w:val="Bezproreda"/>
        <w:ind w:right="565"/>
        <w:rPr>
          <w:rFonts w:ascii="Aptos" w:hAnsi="Aptos" w:cstheme="minorHAnsi"/>
          <w:b/>
          <w:szCs w:val="24"/>
        </w:rPr>
      </w:pPr>
      <w:r w:rsidRPr="00692DBF">
        <w:rPr>
          <w:rFonts w:ascii="Aptos" w:hAnsi="Aptos" w:cstheme="minorHAnsi"/>
          <w:b/>
          <w:szCs w:val="24"/>
        </w:rPr>
        <w:t>________________________</w:t>
      </w:r>
    </w:p>
    <w:p w14:paraId="40C0CCC9" w14:textId="77777777" w:rsidR="00DE52C6" w:rsidRPr="0047426E" w:rsidRDefault="00DE52C6" w:rsidP="00DE52C6">
      <w:pPr>
        <w:rPr>
          <w:rFonts w:ascii="Aptos" w:hAnsi="Aptos"/>
        </w:rPr>
      </w:pPr>
    </w:p>
    <w:p w14:paraId="59970C3D" w14:textId="77777777" w:rsidR="00DE52C6" w:rsidRPr="0047426E" w:rsidRDefault="00DE52C6" w:rsidP="00DE52C6">
      <w:pPr>
        <w:rPr>
          <w:rFonts w:ascii="Aptos" w:hAnsi="Aptos"/>
        </w:rPr>
      </w:pPr>
    </w:p>
    <w:p w14:paraId="0782A909" w14:textId="77777777" w:rsidR="00DE52C6" w:rsidRPr="0047426E" w:rsidRDefault="00DE52C6" w:rsidP="00DE52C6">
      <w:pPr>
        <w:rPr>
          <w:rFonts w:ascii="Aptos" w:hAnsi="Aptos"/>
        </w:rPr>
      </w:pPr>
    </w:p>
    <w:p w14:paraId="7798875E" w14:textId="77777777" w:rsidR="00DE52C6" w:rsidRPr="0047426E" w:rsidRDefault="00DE52C6" w:rsidP="00DE52C6">
      <w:pPr>
        <w:rPr>
          <w:rFonts w:ascii="Aptos" w:hAnsi="Aptos"/>
        </w:rPr>
      </w:pPr>
    </w:p>
    <w:p w14:paraId="1507BA50" w14:textId="77777777" w:rsidR="001E3D32" w:rsidRDefault="001E3D32" w:rsidP="00DE52C6">
      <w:pPr>
        <w:rPr>
          <w:rFonts w:ascii="Aptos" w:hAnsi="Aptos"/>
        </w:rPr>
      </w:pPr>
    </w:p>
    <w:p w14:paraId="0CE1A5A4" w14:textId="77777777" w:rsidR="00720D14" w:rsidRPr="0047426E" w:rsidRDefault="00720D14" w:rsidP="00DE52C6">
      <w:pPr>
        <w:rPr>
          <w:rFonts w:ascii="Aptos" w:hAnsi="Aptos"/>
        </w:rPr>
      </w:pPr>
    </w:p>
    <w:p w14:paraId="19F5C14F" w14:textId="77777777" w:rsidR="001E3D32" w:rsidRPr="0047426E" w:rsidRDefault="001E3D32" w:rsidP="00DE52C6">
      <w:pPr>
        <w:rPr>
          <w:rFonts w:ascii="Aptos" w:hAnsi="Aptos"/>
        </w:rPr>
      </w:pPr>
    </w:p>
    <w:p w14:paraId="692D2C88" w14:textId="7664D6AB" w:rsidR="001E3D32" w:rsidRPr="0047426E" w:rsidRDefault="00350FFB" w:rsidP="00BC46AB">
      <w:pPr>
        <w:jc w:val="center"/>
        <w:rPr>
          <w:rFonts w:ascii="Aptos" w:hAnsi="Aptos"/>
          <w:b/>
          <w:bCs/>
        </w:rPr>
      </w:pPr>
      <w:r>
        <w:rPr>
          <w:rFonts w:ascii="Aptos" w:hAnsi="Aptos"/>
          <w:b/>
          <w:bCs/>
        </w:rPr>
        <w:t>PAKOŠTANE</w:t>
      </w:r>
      <w:r w:rsidR="00BC46AB" w:rsidRPr="0047426E">
        <w:rPr>
          <w:rFonts w:ascii="Aptos" w:hAnsi="Aptos"/>
          <w:b/>
          <w:bCs/>
        </w:rPr>
        <w:t xml:space="preserve">, </w:t>
      </w:r>
      <w:r>
        <w:rPr>
          <w:rFonts w:ascii="Aptos" w:hAnsi="Aptos"/>
          <w:b/>
          <w:bCs/>
        </w:rPr>
        <w:t>SVIBANJ</w:t>
      </w:r>
      <w:r w:rsidR="00BC46AB" w:rsidRPr="0047426E">
        <w:rPr>
          <w:rFonts w:ascii="Aptos" w:hAnsi="Aptos"/>
          <w:b/>
          <w:bCs/>
        </w:rPr>
        <w:t xml:space="preserve"> 202</w:t>
      </w:r>
      <w:r w:rsidR="005832BB">
        <w:rPr>
          <w:rFonts w:ascii="Aptos" w:hAnsi="Aptos"/>
          <w:b/>
          <w:bCs/>
        </w:rPr>
        <w:t>6</w:t>
      </w:r>
      <w:r w:rsidR="00BC46AB" w:rsidRPr="0047426E">
        <w:rPr>
          <w:rFonts w:ascii="Aptos" w:hAnsi="Aptos"/>
          <w:b/>
          <w:bCs/>
        </w:rPr>
        <w:t>.</w:t>
      </w:r>
    </w:p>
    <w:p w14:paraId="2C5EBE31" w14:textId="77777777" w:rsidR="001E3D32" w:rsidRPr="0047426E" w:rsidRDefault="001E3D32" w:rsidP="00DE52C6">
      <w:pPr>
        <w:rPr>
          <w:rFonts w:ascii="Aptos" w:hAnsi="Aptos"/>
        </w:rPr>
      </w:pPr>
    </w:p>
    <w:p w14:paraId="0F596E90" w14:textId="77777777" w:rsidR="001E3D32" w:rsidRPr="0047426E" w:rsidRDefault="001E3D32" w:rsidP="00DE52C6">
      <w:pPr>
        <w:rPr>
          <w:rFonts w:ascii="Aptos" w:hAnsi="Aptos"/>
        </w:rPr>
      </w:pPr>
    </w:p>
    <w:p w14:paraId="34428CC9" w14:textId="781FD442" w:rsidR="001E3D32" w:rsidRPr="0047426E" w:rsidRDefault="001E3D32">
      <w:pPr>
        <w:rPr>
          <w:rFonts w:ascii="Aptos" w:hAnsi="Aptos"/>
        </w:rPr>
      </w:pPr>
      <w:r w:rsidRPr="0047426E">
        <w:rPr>
          <w:rFonts w:ascii="Aptos" w:hAnsi="Aptos"/>
        </w:rPr>
        <w:br w:type="page"/>
      </w:r>
    </w:p>
    <w:sdt>
      <w:sdtPr>
        <w:rPr>
          <w:rFonts w:ascii="Aptos" w:eastAsia="Times New Roman" w:hAnsi="Aptos" w:cs="Times New Roman"/>
          <w:color w:val="auto"/>
          <w:sz w:val="24"/>
          <w:szCs w:val="24"/>
          <w:lang w:eastAsia="en-US"/>
        </w:rPr>
        <w:id w:val="1229275872"/>
        <w:docPartObj>
          <w:docPartGallery w:val="Table of Contents"/>
          <w:docPartUnique/>
        </w:docPartObj>
      </w:sdtPr>
      <w:sdtEndPr>
        <w:rPr>
          <w:b/>
          <w:bCs/>
        </w:rPr>
      </w:sdtEndPr>
      <w:sdtContent>
        <w:p w14:paraId="7DFE7903" w14:textId="2C71CBC5" w:rsidR="008D0881" w:rsidRPr="0047426E" w:rsidRDefault="008D0881">
          <w:pPr>
            <w:pStyle w:val="TOCNaslov"/>
            <w:rPr>
              <w:rFonts w:ascii="Aptos" w:hAnsi="Aptos"/>
              <w:sz w:val="24"/>
              <w:szCs w:val="24"/>
            </w:rPr>
          </w:pPr>
          <w:r w:rsidRPr="0047426E">
            <w:rPr>
              <w:rFonts w:ascii="Aptos" w:hAnsi="Aptos"/>
              <w:sz w:val="24"/>
              <w:szCs w:val="24"/>
            </w:rPr>
            <w:t>Sadržaj</w:t>
          </w:r>
        </w:p>
        <w:p w14:paraId="258AB65F" w14:textId="77777777" w:rsidR="007F5B3D" w:rsidRPr="0047426E" w:rsidRDefault="007F5B3D" w:rsidP="007F5B3D">
          <w:pPr>
            <w:rPr>
              <w:rFonts w:ascii="Aptos" w:hAnsi="Aptos"/>
              <w:lang w:eastAsia="hr-HR"/>
            </w:rPr>
          </w:pPr>
        </w:p>
        <w:p w14:paraId="11E2298F" w14:textId="100597DD" w:rsidR="00974D98" w:rsidRDefault="008D0881">
          <w:pPr>
            <w:pStyle w:val="Sadraj1"/>
            <w:rPr>
              <w:rFonts w:asciiTheme="minorHAnsi" w:eastAsiaTheme="minorEastAsia" w:hAnsiTheme="minorHAnsi" w:cstheme="minorBidi"/>
              <w:noProof/>
              <w:kern w:val="2"/>
              <w:lang w:eastAsia="hr-HR"/>
              <w14:ligatures w14:val="standardContextual"/>
            </w:rPr>
          </w:pPr>
          <w:r w:rsidRPr="0047426E">
            <w:rPr>
              <w:rFonts w:ascii="Aptos" w:hAnsi="Aptos"/>
            </w:rPr>
            <w:fldChar w:fldCharType="begin"/>
          </w:r>
          <w:r w:rsidRPr="0047426E">
            <w:rPr>
              <w:rFonts w:ascii="Aptos" w:hAnsi="Aptos"/>
            </w:rPr>
            <w:instrText xml:space="preserve"> TOC \o "1-3" \h \z \u </w:instrText>
          </w:r>
          <w:r w:rsidRPr="0047426E">
            <w:rPr>
              <w:rFonts w:ascii="Aptos" w:hAnsi="Aptos"/>
            </w:rPr>
            <w:fldChar w:fldCharType="separate"/>
          </w:r>
          <w:hyperlink w:anchor="_Toc202275379" w:history="1">
            <w:r w:rsidR="00974D98" w:rsidRPr="00B31726">
              <w:rPr>
                <w:rStyle w:val="Hiperveza"/>
                <w:rFonts w:ascii="Aptos" w:hAnsi="Aptos"/>
                <w:noProof/>
              </w:rPr>
              <w:t>1.</w:t>
            </w:r>
            <w:r w:rsidR="00974D98">
              <w:rPr>
                <w:rFonts w:asciiTheme="minorHAnsi" w:eastAsiaTheme="minorEastAsia" w:hAnsiTheme="minorHAnsi" w:cstheme="minorBidi"/>
                <w:noProof/>
                <w:kern w:val="2"/>
                <w:lang w:eastAsia="hr-HR"/>
                <w14:ligatures w14:val="standardContextual"/>
              </w:rPr>
              <w:tab/>
            </w:r>
            <w:r w:rsidR="00974D98" w:rsidRPr="00B31726">
              <w:rPr>
                <w:rStyle w:val="Hiperveza"/>
                <w:rFonts w:ascii="Aptos" w:hAnsi="Aptos"/>
                <w:noProof/>
              </w:rPr>
              <w:t>Opis područja</w:t>
            </w:r>
            <w:r w:rsidR="00974D98">
              <w:rPr>
                <w:noProof/>
                <w:webHidden/>
              </w:rPr>
              <w:tab/>
            </w:r>
            <w:r w:rsidR="00974D98">
              <w:rPr>
                <w:noProof/>
                <w:webHidden/>
              </w:rPr>
              <w:fldChar w:fldCharType="begin"/>
            </w:r>
            <w:r w:rsidR="00974D98">
              <w:rPr>
                <w:noProof/>
                <w:webHidden/>
              </w:rPr>
              <w:instrText xml:space="preserve"> PAGEREF _Toc202275379 \h </w:instrText>
            </w:r>
            <w:r w:rsidR="00974D98">
              <w:rPr>
                <w:noProof/>
                <w:webHidden/>
              </w:rPr>
            </w:r>
            <w:r w:rsidR="00974D98">
              <w:rPr>
                <w:noProof/>
                <w:webHidden/>
              </w:rPr>
              <w:fldChar w:fldCharType="separate"/>
            </w:r>
            <w:r w:rsidR="00974D98">
              <w:rPr>
                <w:noProof/>
                <w:webHidden/>
              </w:rPr>
              <w:t>3</w:t>
            </w:r>
            <w:r w:rsidR="00974D98">
              <w:rPr>
                <w:noProof/>
                <w:webHidden/>
              </w:rPr>
              <w:fldChar w:fldCharType="end"/>
            </w:r>
          </w:hyperlink>
        </w:p>
        <w:p w14:paraId="2C611BC8" w14:textId="24439711"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80" w:history="1">
            <w:r w:rsidRPr="00B31726">
              <w:rPr>
                <w:rStyle w:val="Hiperveza"/>
                <w:rFonts w:ascii="Aptos" w:hAnsi="Aptos"/>
                <w:noProof/>
              </w:rPr>
              <w:t>2.</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Podaci o naručitelju Akcijskog plana</w:t>
            </w:r>
            <w:r>
              <w:rPr>
                <w:noProof/>
                <w:webHidden/>
              </w:rPr>
              <w:tab/>
            </w:r>
            <w:r>
              <w:rPr>
                <w:noProof/>
                <w:webHidden/>
              </w:rPr>
              <w:fldChar w:fldCharType="begin"/>
            </w:r>
            <w:r>
              <w:rPr>
                <w:noProof/>
                <w:webHidden/>
              </w:rPr>
              <w:instrText xml:space="preserve"> PAGEREF _Toc202275380 \h </w:instrText>
            </w:r>
            <w:r>
              <w:rPr>
                <w:noProof/>
                <w:webHidden/>
              </w:rPr>
            </w:r>
            <w:r>
              <w:rPr>
                <w:noProof/>
                <w:webHidden/>
              </w:rPr>
              <w:fldChar w:fldCharType="separate"/>
            </w:r>
            <w:r>
              <w:rPr>
                <w:noProof/>
                <w:webHidden/>
              </w:rPr>
              <w:t>6</w:t>
            </w:r>
            <w:r>
              <w:rPr>
                <w:noProof/>
                <w:webHidden/>
              </w:rPr>
              <w:fldChar w:fldCharType="end"/>
            </w:r>
          </w:hyperlink>
        </w:p>
        <w:p w14:paraId="2473906A" w14:textId="3FD4D974"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81" w:history="1">
            <w:r w:rsidRPr="00B31726">
              <w:rPr>
                <w:rStyle w:val="Hiperveza"/>
                <w:rFonts w:ascii="Aptos" w:hAnsi="Aptos"/>
                <w:noProof/>
              </w:rPr>
              <w:t>3.</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Pravna osnova za izradu Akcijskog plana</w:t>
            </w:r>
            <w:r>
              <w:rPr>
                <w:noProof/>
                <w:webHidden/>
              </w:rPr>
              <w:tab/>
            </w:r>
            <w:r>
              <w:rPr>
                <w:noProof/>
                <w:webHidden/>
              </w:rPr>
              <w:fldChar w:fldCharType="begin"/>
            </w:r>
            <w:r>
              <w:rPr>
                <w:noProof/>
                <w:webHidden/>
              </w:rPr>
              <w:instrText xml:space="preserve"> PAGEREF _Toc202275381 \h </w:instrText>
            </w:r>
            <w:r>
              <w:rPr>
                <w:noProof/>
                <w:webHidden/>
              </w:rPr>
            </w:r>
            <w:r>
              <w:rPr>
                <w:noProof/>
                <w:webHidden/>
              </w:rPr>
              <w:fldChar w:fldCharType="separate"/>
            </w:r>
            <w:r>
              <w:rPr>
                <w:noProof/>
                <w:webHidden/>
              </w:rPr>
              <w:t>7</w:t>
            </w:r>
            <w:r>
              <w:rPr>
                <w:noProof/>
                <w:webHidden/>
              </w:rPr>
              <w:fldChar w:fldCharType="end"/>
            </w:r>
          </w:hyperlink>
        </w:p>
        <w:p w14:paraId="0077F44D" w14:textId="1D76A583"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82" w:history="1">
            <w:r w:rsidRPr="00B31726">
              <w:rPr>
                <w:rStyle w:val="Hiperveza"/>
                <w:rFonts w:ascii="Aptos" w:hAnsi="Aptos"/>
                <w:noProof/>
              </w:rPr>
              <w:t>4.</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Važeće dopuštene vrijednosti rasvjetljavanja</w:t>
            </w:r>
            <w:r>
              <w:rPr>
                <w:noProof/>
                <w:webHidden/>
              </w:rPr>
              <w:tab/>
            </w:r>
            <w:r>
              <w:rPr>
                <w:noProof/>
                <w:webHidden/>
              </w:rPr>
              <w:fldChar w:fldCharType="begin"/>
            </w:r>
            <w:r>
              <w:rPr>
                <w:noProof/>
                <w:webHidden/>
              </w:rPr>
              <w:instrText xml:space="preserve"> PAGEREF _Toc202275382 \h </w:instrText>
            </w:r>
            <w:r>
              <w:rPr>
                <w:noProof/>
                <w:webHidden/>
              </w:rPr>
            </w:r>
            <w:r>
              <w:rPr>
                <w:noProof/>
                <w:webHidden/>
              </w:rPr>
              <w:fldChar w:fldCharType="separate"/>
            </w:r>
            <w:r>
              <w:rPr>
                <w:noProof/>
                <w:webHidden/>
              </w:rPr>
              <w:t>8</w:t>
            </w:r>
            <w:r>
              <w:rPr>
                <w:noProof/>
                <w:webHidden/>
              </w:rPr>
              <w:fldChar w:fldCharType="end"/>
            </w:r>
          </w:hyperlink>
        </w:p>
        <w:p w14:paraId="14E3CD85" w14:textId="1703103F"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83" w:history="1">
            <w:r w:rsidRPr="00B31726">
              <w:rPr>
                <w:rStyle w:val="Hiperveza"/>
                <w:rFonts w:ascii="Aptos" w:hAnsi="Aptos"/>
                <w:noProof/>
              </w:rPr>
              <w:t>5.</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Analiza usklađenosti postojećeg stanja s propisima kojima se uređuje zaštita od svjetlosnog onečišćenja i ocjenu stanja</w:t>
            </w:r>
            <w:r>
              <w:rPr>
                <w:noProof/>
                <w:webHidden/>
              </w:rPr>
              <w:tab/>
            </w:r>
            <w:r>
              <w:rPr>
                <w:noProof/>
                <w:webHidden/>
              </w:rPr>
              <w:fldChar w:fldCharType="begin"/>
            </w:r>
            <w:r>
              <w:rPr>
                <w:noProof/>
                <w:webHidden/>
              </w:rPr>
              <w:instrText xml:space="preserve"> PAGEREF _Toc202275383 \h </w:instrText>
            </w:r>
            <w:r>
              <w:rPr>
                <w:noProof/>
                <w:webHidden/>
              </w:rPr>
            </w:r>
            <w:r>
              <w:rPr>
                <w:noProof/>
                <w:webHidden/>
              </w:rPr>
              <w:fldChar w:fldCharType="separate"/>
            </w:r>
            <w:r>
              <w:rPr>
                <w:noProof/>
                <w:webHidden/>
              </w:rPr>
              <w:t>11</w:t>
            </w:r>
            <w:r>
              <w:rPr>
                <w:noProof/>
                <w:webHidden/>
              </w:rPr>
              <w:fldChar w:fldCharType="end"/>
            </w:r>
          </w:hyperlink>
        </w:p>
        <w:p w14:paraId="02502CDB" w14:textId="03643B0B"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84" w:history="1">
            <w:r w:rsidRPr="00B31726">
              <w:rPr>
                <w:rStyle w:val="Hiperveza"/>
                <w:rFonts w:ascii="Aptos" w:hAnsi="Aptos"/>
                <w:noProof/>
              </w:rPr>
              <w:t>6.</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Određivanje područja prema kriteriju nužnosti rekonstrukcije i/ili gradnje sustava javne rasvjete</w:t>
            </w:r>
            <w:r>
              <w:rPr>
                <w:noProof/>
                <w:webHidden/>
              </w:rPr>
              <w:tab/>
            </w:r>
            <w:r>
              <w:rPr>
                <w:noProof/>
                <w:webHidden/>
              </w:rPr>
              <w:fldChar w:fldCharType="begin"/>
            </w:r>
            <w:r>
              <w:rPr>
                <w:noProof/>
                <w:webHidden/>
              </w:rPr>
              <w:instrText xml:space="preserve"> PAGEREF _Toc202275384 \h </w:instrText>
            </w:r>
            <w:r>
              <w:rPr>
                <w:noProof/>
                <w:webHidden/>
              </w:rPr>
            </w:r>
            <w:r>
              <w:rPr>
                <w:noProof/>
                <w:webHidden/>
              </w:rPr>
              <w:fldChar w:fldCharType="separate"/>
            </w:r>
            <w:r>
              <w:rPr>
                <w:noProof/>
                <w:webHidden/>
              </w:rPr>
              <w:t>13</w:t>
            </w:r>
            <w:r>
              <w:rPr>
                <w:noProof/>
                <w:webHidden/>
              </w:rPr>
              <w:fldChar w:fldCharType="end"/>
            </w:r>
          </w:hyperlink>
        </w:p>
        <w:p w14:paraId="58D57BC0" w14:textId="3D682BAA"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85" w:history="1">
            <w:r w:rsidRPr="00B31726">
              <w:rPr>
                <w:rStyle w:val="Hiperveza"/>
                <w:rFonts w:ascii="Aptos" w:hAnsi="Aptos"/>
                <w:noProof/>
              </w:rPr>
              <w:t>7.</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Plan i aktivnosti za rekonstrukciju i/ili gradnju sustava javne rasvjete prema kriteriju nužnosti</w:t>
            </w:r>
            <w:r>
              <w:rPr>
                <w:noProof/>
                <w:webHidden/>
              </w:rPr>
              <w:tab/>
            </w:r>
            <w:r>
              <w:rPr>
                <w:noProof/>
                <w:webHidden/>
              </w:rPr>
              <w:fldChar w:fldCharType="begin"/>
            </w:r>
            <w:r>
              <w:rPr>
                <w:noProof/>
                <w:webHidden/>
              </w:rPr>
              <w:instrText xml:space="preserve"> PAGEREF _Toc202275385 \h </w:instrText>
            </w:r>
            <w:r>
              <w:rPr>
                <w:noProof/>
                <w:webHidden/>
              </w:rPr>
            </w:r>
            <w:r>
              <w:rPr>
                <w:noProof/>
                <w:webHidden/>
              </w:rPr>
              <w:fldChar w:fldCharType="separate"/>
            </w:r>
            <w:r>
              <w:rPr>
                <w:noProof/>
                <w:webHidden/>
              </w:rPr>
              <w:t>18</w:t>
            </w:r>
            <w:r>
              <w:rPr>
                <w:noProof/>
                <w:webHidden/>
              </w:rPr>
              <w:fldChar w:fldCharType="end"/>
            </w:r>
          </w:hyperlink>
        </w:p>
        <w:p w14:paraId="10F96110" w14:textId="5DB0D4D2"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86" w:history="1">
            <w:r w:rsidRPr="00B31726">
              <w:rPr>
                <w:rStyle w:val="Hiperveza"/>
                <w:rFonts w:ascii="Aptos" w:hAnsi="Aptos"/>
                <w:noProof/>
              </w:rPr>
              <w:t>8.</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Mjere očuvanja</w:t>
            </w:r>
            <w:r>
              <w:rPr>
                <w:noProof/>
                <w:webHidden/>
              </w:rPr>
              <w:tab/>
            </w:r>
            <w:r>
              <w:rPr>
                <w:noProof/>
                <w:webHidden/>
              </w:rPr>
              <w:fldChar w:fldCharType="begin"/>
            </w:r>
            <w:r>
              <w:rPr>
                <w:noProof/>
                <w:webHidden/>
              </w:rPr>
              <w:instrText xml:space="preserve"> PAGEREF _Toc202275386 \h </w:instrText>
            </w:r>
            <w:r>
              <w:rPr>
                <w:noProof/>
                <w:webHidden/>
              </w:rPr>
            </w:r>
            <w:r>
              <w:rPr>
                <w:noProof/>
                <w:webHidden/>
              </w:rPr>
              <w:fldChar w:fldCharType="separate"/>
            </w:r>
            <w:r>
              <w:rPr>
                <w:noProof/>
                <w:webHidden/>
              </w:rPr>
              <w:t>21</w:t>
            </w:r>
            <w:r>
              <w:rPr>
                <w:noProof/>
                <w:webHidden/>
              </w:rPr>
              <w:fldChar w:fldCharType="end"/>
            </w:r>
          </w:hyperlink>
        </w:p>
        <w:p w14:paraId="4A0D6F9D" w14:textId="56C900A0"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87" w:history="1">
            <w:r w:rsidRPr="00B31726">
              <w:rPr>
                <w:rStyle w:val="Hiperveza"/>
                <w:rFonts w:ascii="Aptos" w:hAnsi="Aptos"/>
                <w:noProof/>
              </w:rPr>
              <w:t>9.</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Tehnička analiza rekonstrukcije i/ili gradnje</w:t>
            </w:r>
            <w:r>
              <w:rPr>
                <w:noProof/>
                <w:webHidden/>
              </w:rPr>
              <w:tab/>
            </w:r>
            <w:r>
              <w:rPr>
                <w:noProof/>
                <w:webHidden/>
              </w:rPr>
              <w:fldChar w:fldCharType="begin"/>
            </w:r>
            <w:r>
              <w:rPr>
                <w:noProof/>
                <w:webHidden/>
              </w:rPr>
              <w:instrText xml:space="preserve"> PAGEREF _Toc202275387 \h </w:instrText>
            </w:r>
            <w:r>
              <w:rPr>
                <w:noProof/>
                <w:webHidden/>
              </w:rPr>
            </w:r>
            <w:r>
              <w:rPr>
                <w:noProof/>
                <w:webHidden/>
              </w:rPr>
              <w:fldChar w:fldCharType="separate"/>
            </w:r>
            <w:r>
              <w:rPr>
                <w:noProof/>
                <w:webHidden/>
              </w:rPr>
              <w:t>22</w:t>
            </w:r>
            <w:r>
              <w:rPr>
                <w:noProof/>
                <w:webHidden/>
              </w:rPr>
              <w:fldChar w:fldCharType="end"/>
            </w:r>
          </w:hyperlink>
        </w:p>
        <w:p w14:paraId="007FBAD9" w14:textId="787333DD" w:rsidR="00974D98" w:rsidRDefault="00974D98">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02275388" w:history="1">
            <w:r w:rsidRPr="00B31726">
              <w:rPr>
                <w:rStyle w:val="Hiperveza"/>
                <w:noProof/>
              </w:rPr>
              <w:t>9.1.</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Minimalne tehničke karakteristike LED svjetiljki</w:t>
            </w:r>
            <w:r>
              <w:rPr>
                <w:noProof/>
                <w:webHidden/>
              </w:rPr>
              <w:tab/>
            </w:r>
            <w:r>
              <w:rPr>
                <w:noProof/>
                <w:webHidden/>
              </w:rPr>
              <w:fldChar w:fldCharType="begin"/>
            </w:r>
            <w:r>
              <w:rPr>
                <w:noProof/>
                <w:webHidden/>
              </w:rPr>
              <w:instrText xml:space="preserve"> PAGEREF _Toc202275388 \h </w:instrText>
            </w:r>
            <w:r>
              <w:rPr>
                <w:noProof/>
                <w:webHidden/>
              </w:rPr>
            </w:r>
            <w:r>
              <w:rPr>
                <w:noProof/>
                <w:webHidden/>
              </w:rPr>
              <w:fldChar w:fldCharType="separate"/>
            </w:r>
            <w:r>
              <w:rPr>
                <w:noProof/>
                <w:webHidden/>
              </w:rPr>
              <w:t>24</w:t>
            </w:r>
            <w:r>
              <w:rPr>
                <w:noProof/>
                <w:webHidden/>
              </w:rPr>
              <w:fldChar w:fldCharType="end"/>
            </w:r>
          </w:hyperlink>
        </w:p>
        <w:p w14:paraId="3F2FBE05" w14:textId="7ED904E1" w:rsidR="00974D98" w:rsidRDefault="00974D98">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02275389" w:history="1">
            <w:r w:rsidRPr="00B31726">
              <w:rPr>
                <w:rStyle w:val="Hiperveza"/>
                <w:noProof/>
              </w:rPr>
              <w:t>9.2.</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Informacijska platforma za upravljanje i nadzor javne rasvjete</w:t>
            </w:r>
            <w:r>
              <w:rPr>
                <w:noProof/>
                <w:webHidden/>
              </w:rPr>
              <w:tab/>
            </w:r>
            <w:r>
              <w:rPr>
                <w:noProof/>
                <w:webHidden/>
              </w:rPr>
              <w:fldChar w:fldCharType="begin"/>
            </w:r>
            <w:r>
              <w:rPr>
                <w:noProof/>
                <w:webHidden/>
              </w:rPr>
              <w:instrText xml:space="preserve"> PAGEREF _Toc202275389 \h </w:instrText>
            </w:r>
            <w:r>
              <w:rPr>
                <w:noProof/>
                <w:webHidden/>
              </w:rPr>
            </w:r>
            <w:r>
              <w:rPr>
                <w:noProof/>
                <w:webHidden/>
              </w:rPr>
              <w:fldChar w:fldCharType="separate"/>
            </w:r>
            <w:r>
              <w:rPr>
                <w:noProof/>
                <w:webHidden/>
              </w:rPr>
              <w:t>25</w:t>
            </w:r>
            <w:r>
              <w:rPr>
                <w:noProof/>
                <w:webHidden/>
              </w:rPr>
              <w:fldChar w:fldCharType="end"/>
            </w:r>
          </w:hyperlink>
        </w:p>
        <w:p w14:paraId="25999F95" w14:textId="35471E56" w:rsidR="00974D98" w:rsidRDefault="00974D98">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02275390" w:history="1">
            <w:r w:rsidRPr="00B31726">
              <w:rPr>
                <w:rStyle w:val="Hiperveza"/>
                <w:noProof/>
              </w:rPr>
              <w:t>9.3.</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Upravljačko nadzorni uređaj</w:t>
            </w:r>
            <w:r>
              <w:rPr>
                <w:noProof/>
                <w:webHidden/>
              </w:rPr>
              <w:tab/>
            </w:r>
            <w:r>
              <w:rPr>
                <w:noProof/>
                <w:webHidden/>
              </w:rPr>
              <w:fldChar w:fldCharType="begin"/>
            </w:r>
            <w:r>
              <w:rPr>
                <w:noProof/>
                <w:webHidden/>
              </w:rPr>
              <w:instrText xml:space="preserve"> PAGEREF _Toc202275390 \h </w:instrText>
            </w:r>
            <w:r>
              <w:rPr>
                <w:noProof/>
                <w:webHidden/>
              </w:rPr>
            </w:r>
            <w:r>
              <w:rPr>
                <w:noProof/>
                <w:webHidden/>
              </w:rPr>
              <w:fldChar w:fldCharType="separate"/>
            </w:r>
            <w:r>
              <w:rPr>
                <w:noProof/>
                <w:webHidden/>
              </w:rPr>
              <w:t>27</w:t>
            </w:r>
            <w:r>
              <w:rPr>
                <w:noProof/>
                <w:webHidden/>
              </w:rPr>
              <w:fldChar w:fldCharType="end"/>
            </w:r>
          </w:hyperlink>
        </w:p>
        <w:p w14:paraId="118BED4D" w14:textId="7A85F00D" w:rsidR="00974D98" w:rsidRDefault="00974D98">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02275391" w:history="1">
            <w:r w:rsidRPr="00B31726">
              <w:rPr>
                <w:rStyle w:val="Hiperveza"/>
                <w:noProof/>
              </w:rPr>
              <w:t>9.4.</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Bežični komunikacijski modul za svjetiljku</w:t>
            </w:r>
            <w:r>
              <w:rPr>
                <w:noProof/>
                <w:webHidden/>
              </w:rPr>
              <w:tab/>
            </w:r>
            <w:r>
              <w:rPr>
                <w:noProof/>
                <w:webHidden/>
              </w:rPr>
              <w:fldChar w:fldCharType="begin"/>
            </w:r>
            <w:r>
              <w:rPr>
                <w:noProof/>
                <w:webHidden/>
              </w:rPr>
              <w:instrText xml:space="preserve"> PAGEREF _Toc202275391 \h </w:instrText>
            </w:r>
            <w:r>
              <w:rPr>
                <w:noProof/>
                <w:webHidden/>
              </w:rPr>
            </w:r>
            <w:r>
              <w:rPr>
                <w:noProof/>
                <w:webHidden/>
              </w:rPr>
              <w:fldChar w:fldCharType="separate"/>
            </w:r>
            <w:r>
              <w:rPr>
                <w:noProof/>
                <w:webHidden/>
              </w:rPr>
              <w:t>28</w:t>
            </w:r>
            <w:r>
              <w:rPr>
                <w:noProof/>
                <w:webHidden/>
              </w:rPr>
              <w:fldChar w:fldCharType="end"/>
            </w:r>
          </w:hyperlink>
        </w:p>
        <w:p w14:paraId="401B521A" w14:textId="4D090E16" w:rsidR="00974D98" w:rsidRDefault="00974D98">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02275392" w:history="1">
            <w:r w:rsidRPr="00B31726">
              <w:rPr>
                <w:rStyle w:val="Hiperveza"/>
                <w:noProof/>
              </w:rPr>
              <w:t>9.5.</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Ormar javne rasvjete (OJR) sa automatikom za upravljanje</w:t>
            </w:r>
            <w:r>
              <w:rPr>
                <w:noProof/>
                <w:webHidden/>
              </w:rPr>
              <w:tab/>
            </w:r>
            <w:r>
              <w:rPr>
                <w:noProof/>
                <w:webHidden/>
              </w:rPr>
              <w:fldChar w:fldCharType="begin"/>
            </w:r>
            <w:r>
              <w:rPr>
                <w:noProof/>
                <w:webHidden/>
              </w:rPr>
              <w:instrText xml:space="preserve"> PAGEREF _Toc202275392 \h </w:instrText>
            </w:r>
            <w:r>
              <w:rPr>
                <w:noProof/>
                <w:webHidden/>
              </w:rPr>
            </w:r>
            <w:r>
              <w:rPr>
                <w:noProof/>
                <w:webHidden/>
              </w:rPr>
              <w:fldChar w:fldCharType="separate"/>
            </w:r>
            <w:r>
              <w:rPr>
                <w:noProof/>
                <w:webHidden/>
              </w:rPr>
              <w:t>29</w:t>
            </w:r>
            <w:r>
              <w:rPr>
                <w:noProof/>
                <w:webHidden/>
              </w:rPr>
              <w:fldChar w:fldCharType="end"/>
            </w:r>
          </w:hyperlink>
        </w:p>
        <w:p w14:paraId="732992F3" w14:textId="766404BC" w:rsidR="00974D98" w:rsidRDefault="00974D98">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02275393" w:history="1">
            <w:r w:rsidRPr="00B31726">
              <w:rPr>
                <w:rStyle w:val="Hiperveza"/>
                <w:noProof/>
              </w:rPr>
              <w:t>9.6.</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Obuhvat rekonstrukcije</w:t>
            </w:r>
            <w:r>
              <w:rPr>
                <w:noProof/>
                <w:webHidden/>
              </w:rPr>
              <w:tab/>
            </w:r>
            <w:r>
              <w:rPr>
                <w:noProof/>
                <w:webHidden/>
              </w:rPr>
              <w:fldChar w:fldCharType="begin"/>
            </w:r>
            <w:r>
              <w:rPr>
                <w:noProof/>
                <w:webHidden/>
              </w:rPr>
              <w:instrText xml:space="preserve"> PAGEREF _Toc202275393 \h </w:instrText>
            </w:r>
            <w:r>
              <w:rPr>
                <w:noProof/>
                <w:webHidden/>
              </w:rPr>
            </w:r>
            <w:r>
              <w:rPr>
                <w:noProof/>
                <w:webHidden/>
              </w:rPr>
              <w:fldChar w:fldCharType="separate"/>
            </w:r>
            <w:r>
              <w:rPr>
                <w:noProof/>
                <w:webHidden/>
              </w:rPr>
              <w:t>30</w:t>
            </w:r>
            <w:r>
              <w:rPr>
                <w:noProof/>
                <w:webHidden/>
              </w:rPr>
              <w:fldChar w:fldCharType="end"/>
            </w:r>
          </w:hyperlink>
        </w:p>
        <w:p w14:paraId="1CF75683" w14:textId="5946CC37" w:rsidR="00974D98" w:rsidRDefault="00974D98">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02275394" w:history="1">
            <w:r w:rsidRPr="00B31726">
              <w:rPr>
                <w:rStyle w:val="Hiperveza"/>
                <w:noProof/>
              </w:rPr>
              <w:t>9.7.</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Procjena investicije</w:t>
            </w:r>
            <w:r>
              <w:rPr>
                <w:noProof/>
                <w:webHidden/>
              </w:rPr>
              <w:tab/>
            </w:r>
            <w:r>
              <w:rPr>
                <w:noProof/>
                <w:webHidden/>
              </w:rPr>
              <w:fldChar w:fldCharType="begin"/>
            </w:r>
            <w:r>
              <w:rPr>
                <w:noProof/>
                <w:webHidden/>
              </w:rPr>
              <w:instrText xml:space="preserve"> PAGEREF _Toc202275394 \h </w:instrText>
            </w:r>
            <w:r>
              <w:rPr>
                <w:noProof/>
                <w:webHidden/>
              </w:rPr>
            </w:r>
            <w:r>
              <w:rPr>
                <w:noProof/>
                <w:webHidden/>
              </w:rPr>
              <w:fldChar w:fldCharType="separate"/>
            </w:r>
            <w:r>
              <w:rPr>
                <w:noProof/>
                <w:webHidden/>
              </w:rPr>
              <w:t>32</w:t>
            </w:r>
            <w:r>
              <w:rPr>
                <w:noProof/>
                <w:webHidden/>
              </w:rPr>
              <w:fldChar w:fldCharType="end"/>
            </w:r>
          </w:hyperlink>
        </w:p>
        <w:p w14:paraId="57BE9829" w14:textId="287122EC"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95" w:history="1">
            <w:r w:rsidRPr="00B31726">
              <w:rPr>
                <w:rStyle w:val="Hiperveza"/>
                <w:rFonts w:ascii="Aptos" w:hAnsi="Aptos"/>
                <w:noProof/>
              </w:rPr>
              <w:t>10.</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Terminski plan rekonstrukcije i/ili građenja sustava javne rasvjete</w:t>
            </w:r>
            <w:r>
              <w:rPr>
                <w:noProof/>
                <w:webHidden/>
              </w:rPr>
              <w:tab/>
            </w:r>
            <w:r>
              <w:rPr>
                <w:noProof/>
                <w:webHidden/>
              </w:rPr>
              <w:fldChar w:fldCharType="begin"/>
            </w:r>
            <w:r>
              <w:rPr>
                <w:noProof/>
                <w:webHidden/>
              </w:rPr>
              <w:instrText xml:space="preserve"> PAGEREF _Toc202275395 \h </w:instrText>
            </w:r>
            <w:r>
              <w:rPr>
                <w:noProof/>
                <w:webHidden/>
              </w:rPr>
            </w:r>
            <w:r>
              <w:rPr>
                <w:noProof/>
                <w:webHidden/>
              </w:rPr>
              <w:fldChar w:fldCharType="separate"/>
            </w:r>
            <w:r>
              <w:rPr>
                <w:noProof/>
                <w:webHidden/>
              </w:rPr>
              <w:t>33</w:t>
            </w:r>
            <w:r>
              <w:rPr>
                <w:noProof/>
                <w:webHidden/>
              </w:rPr>
              <w:fldChar w:fldCharType="end"/>
            </w:r>
          </w:hyperlink>
        </w:p>
        <w:p w14:paraId="45E03C0E" w14:textId="4748D6E3"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96" w:history="1">
            <w:r w:rsidRPr="00B31726">
              <w:rPr>
                <w:rStyle w:val="Hiperveza"/>
                <w:rFonts w:ascii="Aptos" w:hAnsi="Aptos"/>
                <w:noProof/>
              </w:rPr>
              <w:t>11.</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Financijski plan za rekonstrukciju i/ili izgradnju sustava javne rasvjete</w:t>
            </w:r>
            <w:r>
              <w:rPr>
                <w:noProof/>
                <w:webHidden/>
              </w:rPr>
              <w:tab/>
            </w:r>
            <w:r>
              <w:rPr>
                <w:noProof/>
                <w:webHidden/>
              </w:rPr>
              <w:fldChar w:fldCharType="begin"/>
            </w:r>
            <w:r>
              <w:rPr>
                <w:noProof/>
                <w:webHidden/>
              </w:rPr>
              <w:instrText xml:space="preserve"> PAGEREF _Toc202275396 \h </w:instrText>
            </w:r>
            <w:r>
              <w:rPr>
                <w:noProof/>
                <w:webHidden/>
              </w:rPr>
            </w:r>
            <w:r>
              <w:rPr>
                <w:noProof/>
                <w:webHidden/>
              </w:rPr>
              <w:fldChar w:fldCharType="separate"/>
            </w:r>
            <w:r>
              <w:rPr>
                <w:noProof/>
                <w:webHidden/>
              </w:rPr>
              <w:t>36</w:t>
            </w:r>
            <w:r>
              <w:rPr>
                <w:noProof/>
                <w:webHidden/>
              </w:rPr>
              <w:fldChar w:fldCharType="end"/>
            </w:r>
          </w:hyperlink>
        </w:p>
        <w:p w14:paraId="466CB2C9" w14:textId="57FC311C"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97" w:history="1">
            <w:r w:rsidRPr="00B31726">
              <w:rPr>
                <w:rStyle w:val="Hiperveza"/>
                <w:rFonts w:ascii="Aptos" w:hAnsi="Aptos"/>
                <w:noProof/>
              </w:rPr>
              <w:t>12.</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Elementi vrednovanja provedbe Akcijskog plana</w:t>
            </w:r>
            <w:r>
              <w:rPr>
                <w:noProof/>
                <w:webHidden/>
              </w:rPr>
              <w:tab/>
            </w:r>
            <w:r>
              <w:rPr>
                <w:noProof/>
                <w:webHidden/>
              </w:rPr>
              <w:fldChar w:fldCharType="begin"/>
            </w:r>
            <w:r>
              <w:rPr>
                <w:noProof/>
                <w:webHidden/>
              </w:rPr>
              <w:instrText xml:space="preserve"> PAGEREF _Toc202275397 \h </w:instrText>
            </w:r>
            <w:r>
              <w:rPr>
                <w:noProof/>
                <w:webHidden/>
              </w:rPr>
            </w:r>
            <w:r>
              <w:rPr>
                <w:noProof/>
                <w:webHidden/>
              </w:rPr>
              <w:fldChar w:fldCharType="separate"/>
            </w:r>
            <w:r>
              <w:rPr>
                <w:noProof/>
                <w:webHidden/>
              </w:rPr>
              <w:t>38</w:t>
            </w:r>
            <w:r>
              <w:rPr>
                <w:noProof/>
                <w:webHidden/>
              </w:rPr>
              <w:fldChar w:fldCharType="end"/>
            </w:r>
          </w:hyperlink>
        </w:p>
        <w:p w14:paraId="5313B0B8" w14:textId="4F77B442"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98" w:history="1">
            <w:r w:rsidRPr="00B31726">
              <w:rPr>
                <w:rStyle w:val="Hiperveza"/>
                <w:rFonts w:ascii="Aptos" w:hAnsi="Aptos"/>
                <w:noProof/>
              </w:rPr>
              <w:t>13.</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Plan održavanja sustava javne rasvjete</w:t>
            </w:r>
            <w:r>
              <w:rPr>
                <w:noProof/>
                <w:webHidden/>
              </w:rPr>
              <w:tab/>
            </w:r>
            <w:r>
              <w:rPr>
                <w:noProof/>
                <w:webHidden/>
              </w:rPr>
              <w:fldChar w:fldCharType="begin"/>
            </w:r>
            <w:r>
              <w:rPr>
                <w:noProof/>
                <w:webHidden/>
              </w:rPr>
              <w:instrText xml:space="preserve"> PAGEREF _Toc202275398 \h </w:instrText>
            </w:r>
            <w:r>
              <w:rPr>
                <w:noProof/>
                <w:webHidden/>
              </w:rPr>
            </w:r>
            <w:r>
              <w:rPr>
                <w:noProof/>
                <w:webHidden/>
              </w:rPr>
              <w:fldChar w:fldCharType="separate"/>
            </w:r>
            <w:r>
              <w:rPr>
                <w:noProof/>
                <w:webHidden/>
              </w:rPr>
              <w:t>39</w:t>
            </w:r>
            <w:r>
              <w:rPr>
                <w:noProof/>
                <w:webHidden/>
              </w:rPr>
              <w:fldChar w:fldCharType="end"/>
            </w:r>
          </w:hyperlink>
        </w:p>
        <w:p w14:paraId="356F6BAB" w14:textId="626BB6EC" w:rsidR="00974D98" w:rsidRDefault="00974D98">
          <w:pPr>
            <w:pStyle w:val="Sadraj1"/>
            <w:rPr>
              <w:rFonts w:asciiTheme="minorHAnsi" w:eastAsiaTheme="minorEastAsia" w:hAnsiTheme="minorHAnsi" w:cstheme="minorBidi"/>
              <w:noProof/>
              <w:kern w:val="2"/>
              <w:lang w:eastAsia="hr-HR"/>
              <w14:ligatures w14:val="standardContextual"/>
            </w:rPr>
          </w:pPr>
          <w:hyperlink w:anchor="_Toc202275399" w:history="1">
            <w:r w:rsidRPr="00B31726">
              <w:rPr>
                <w:rStyle w:val="Hiperveza"/>
                <w:rFonts w:ascii="Aptos" w:hAnsi="Aptos"/>
                <w:noProof/>
              </w:rPr>
              <w:t>14.</w:t>
            </w:r>
            <w:r>
              <w:rPr>
                <w:rFonts w:asciiTheme="minorHAnsi" w:eastAsiaTheme="minorEastAsia" w:hAnsiTheme="minorHAnsi" w:cstheme="minorBidi"/>
                <w:noProof/>
                <w:kern w:val="2"/>
                <w:lang w:eastAsia="hr-HR"/>
                <w14:ligatures w14:val="standardContextual"/>
              </w:rPr>
              <w:tab/>
            </w:r>
            <w:r w:rsidRPr="00B31726">
              <w:rPr>
                <w:rStyle w:val="Hiperveza"/>
                <w:rFonts w:ascii="Aptos" w:hAnsi="Aptos"/>
                <w:noProof/>
              </w:rPr>
              <w:t>Sažetak rezultata savjetovanja s javnošću</w:t>
            </w:r>
            <w:r>
              <w:rPr>
                <w:noProof/>
                <w:webHidden/>
              </w:rPr>
              <w:tab/>
            </w:r>
            <w:r>
              <w:rPr>
                <w:noProof/>
                <w:webHidden/>
              </w:rPr>
              <w:fldChar w:fldCharType="begin"/>
            </w:r>
            <w:r>
              <w:rPr>
                <w:noProof/>
                <w:webHidden/>
              </w:rPr>
              <w:instrText xml:space="preserve"> PAGEREF _Toc202275399 \h </w:instrText>
            </w:r>
            <w:r>
              <w:rPr>
                <w:noProof/>
                <w:webHidden/>
              </w:rPr>
            </w:r>
            <w:r>
              <w:rPr>
                <w:noProof/>
                <w:webHidden/>
              </w:rPr>
              <w:fldChar w:fldCharType="separate"/>
            </w:r>
            <w:r>
              <w:rPr>
                <w:noProof/>
                <w:webHidden/>
              </w:rPr>
              <w:t>40</w:t>
            </w:r>
            <w:r>
              <w:rPr>
                <w:noProof/>
                <w:webHidden/>
              </w:rPr>
              <w:fldChar w:fldCharType="end"/>
            </w:r>
          </w:hyperlink>
        </w:p>
        <w:p w14:paraId="2675575C" w14:textId="0E825D62" w:rsidR="008D0881" w:rsidRPr="0047426E" w:rsidRDefault="008D0881" w:rsidP="008D0881">
          <w:pPr>
            <w:ind w:left="567" w:hanging="567"/>
            <w:rPr>
              <w:rFonts w:ascii="Aptos" w:hAnsi="Aptos"/>
            </w:rPr>
          </w:pPr>
          <w:r w:rsidRPr="0047426E">
            <w:rPr>
              <w:rFonts w:ascii="Aptos" w:hAnsi="Aptos"/>
              <w:b/>
              <w:bCs/>
            </w:rPr>
            <w:fldChar w:fldCharType="end"/>
          </w:r>
        </w:p>
      </w:sdtContent>
    </w:sdt>
    <w:p w14:paraId="14D5AB7B" w14:textId="77777777" w:rsidR="003526F8" w:rsidRPr="0047426E" w:rsidRDefault="003526F8" w:rsidP="00B567C5">
      <w:pPr>
        <w:spacing w:line="276" w:lineRule="auto"/>
        <w:ind w:right="-1"/>
        <w:rPr>
          <w:rFonts w:ascii="Aptos" w:hAnsi="Aptos" w:cs="Arial"/>
          <w:b/>
        </w:rPr>
      </w:pPr>
    </w:p>
    <w:p w14:paraId="46E1ADE0" w14:textId="77777777" w:rsidR="00397A36" w:rsidRPr="0047426E" w:rsidRDefault="00397A36" w:rsidP="00397A36">
      <w:pPr>
        <w:spacing w:after="60" w:line="276" w:lineRule="auto"/>
        <w:ind w:right="-1"/>
        <w:rPr>
          <w:rFonts w:ascii="Aptos" w:hAnsi="Aptos" w:cs="Arial"/>
          <w:sz w:val="22"/>
          <w:szCs w:val="22"/>
        </w:rPr>
      </w:pPr>
    </w:p>
    <w:p w14:paraId="7C47923C" w14:textId="77777777" w:rsidR="00704B8F" w:rsidRPr="0047426E" w:rsidRDefault="00704B8F" w:rsidP="00397A36">
      <w:pPr>
        <w:spacing w:after="60" w:line="276" w:lineRule="auto"/>
        <w:ind w:right="-1"/>
        <w:rPr>
          <w:rFonts w:ascii="Aptos" w:hAnsi="Aptos" w:cs="Arial"/>
          <w:sz w:val="22"/>
          <w:szCs w:val="22"/>
        </w:rPr>
      </w:pPr>
    </w:p>
    <w:p w14:paraId="103AE86C" w14:textId="7A01C7F3" w:rsidR="009C4235" w:rsidRPr="0047426E" w:rsidRDefault="00704B8F">
      <w:pPr>
        <w:rPr>
          <w:rFonts w:ascii="Aptos" w:hAnsi="Aptos" w:cs="Arial"/>
          <w:sz w:val="22"/>
          <w:szCs w:val="22"/>
        </w:rPr>
      </w:pPr>
      <w:r w:rsidRPr="0047426E">
        <w:rPr>
          <w:rFonts w:ascii="Aptos" w:hAnsi="Aptos" w:cs="Arial"/>
          <w:sz w:val="22"/>
          <w:szCs w:val="22"/>
        </w:rPr>
        <w:br w:type="page"/>
      </w:r>
    </w:p>
    <w:p w14:paraId="0CEACF16" w14:textId="77777777" w:rsidR="00704B8F" w:rsidRPr="0047426E" w:rsidRDefault="00704B8F">
      <w:pPr>
        <w:rPr>
          <w:rFonts w:ascii="Aptos" w:hAnsi="Aptos" w:cs="Arial"/>
          <w:sz w:val="22"/>
          <w:szCs w:val="22"/>
        </w:rPr>
      </w:pPr>
    </w:p>
    <w:p w14:paraId="1F9093F5" w14:textId="4A54797F" w:rsidR="00313CD6" w:rsidRPr="0047426E" w:rsidRDefault="00920471" w:rsidP="009C634A">
      <w:pPr>
        <w:pStyle w:val="Naslov1"/>
        <w:rPr>
          <w:rFonts w:ascii="Aptos" w:hAnsi="Aptos"/>
        </w:rPr>
      </w:pPr>
      <w:bookmarkStart w:id="0" w:name="_Toc202275379"/>
      <w:r w:rsidRPr="0047426E">
        <w:rPr>
          <w:rFonts w:ascii="Aptos" w:hAnsi="Aptos"/>
        </w:rPr>
        <w:t>Opis područja</w:t>
      </w:r>
      <w:bookmarkEnd w:id="0"/>
    </w:p>
    <w:p w14:paraId="43415F33" w14:textId="0ECDC572" w:rsidR="00020F4A" w:rsidRDefault="00020F4A" w:rsidP="00CB0179">
      <w:pPr>
        <w:spacing w:before="240" w:after="240"/>
        <w:rPr>
          <w:rFonts w:ascii="Aptos" w:hAnsi="Aptos" w:cs="Arial"/>
          <w:b/>
          <w:bCs/>
          <w:shd w:val="clear" w:color="auto" w:fill="FFFFFF"/>
        </w:rPr>
      </w:pPr>
      <w:r>
        <w:rPr>
          <w:rFonts w:ascii="Aptos" w:hAnsi="Aptos" w:cs="Arial"/>
          <w:b/>
          <w:bCs/>
          <w:shd w:val="clear" w:color="auto" w:fill="FFFFFF"/>
        </w:rPr>
        <w:t>Op</w:t>
      </w:r>
      <w:r w:rsidR="00274F5B">
        <w:rPr>
          <w:rFonts w:ascii="Aptos" w:hAnsi="Aptos" w:cs="Arial"/>
          <w:b/>
          <w:bCs/>
          <w:shd w:val="clear" w:color="auto" w:fill="FFFFFF"/>
        </w:rPr>
        <w:t>ćenito</w:t>
      </w:r>
    </w:p>
    <w:p w14:paraId="516DF1D2" w14:textId="77777777" w:rsidR="00CB6C09" w:rsidRPr="00CB6C09" w:rsidRDefault="00CB6C09" w:rsidP="00CB6C09">
      <w:pPr>
        <w:spacing w:before="240" w:line="276" w:lineRule="auto"/>
        <w:jc w:val="both"/>
        <w:rPr>
          <w:rFonts w:ascii="Aptos" w:hAnsi="Aptos" w:cstheme="minorHAnsi"/>
        </w:rPr>
      </w:pPr>
      <w:r w:rsidRPr="00CB6C09">
        <w:rPr>
          <w:rFonts w:ascii="Aptos" w:hAnsi="Aptos" w:cstheme="minorHAnsi"/>
        </w:rPr>
        <w:t xml:space="preserve">Općina Pakoštane je pravna osoba i jedinica lokalne samouprave, osnovana dana 29. 12. 1992. godine temeljem Zakona o područjima županija, gradova i Općina u Republici Hrvatskoj (NN 90/92). </w:t>
      </w:r>
    </w:p>
    <w:p w14:paraId="01E2D398" w14:textId="77777777" w:rsidR="00CB6C09" w:rsidRPr="00CB6C09" w:rsidRDefault="00CB6C09" w:rsidP="00CB6C09">
      <w:pPr>
        <w:spacing w:before="240" w:line="276" w:lineRule="auto"/>
        <w:jc w:val="both"/>
        <w:rPr>
          <w:rFonts w:ascii="Aptos" w:hAnsi="Aptos"/>
        </w:rPr>
      </w:pPr>
      <w:r w:rsidRPr="00CB6C09">
        <w:rPr>
          <w:rFonts w:ascii="Aptos" w:hAnsi="Aptos" w:cstheme="minorHAnsi"/>
        </w:rPr>
        <w:t xml:space="preserve">Smještena je na krajnjem jugoistočnom dijelu Zadarske županije te je ujedno i granica između Zadarske i Šibensko-kninske županije. Općina graniči s Gradom Biogradom na Moru na sjeverozapadu, dok je na jugozapadu morem odvojena od Općine </w:t>
      </w:r>
      <w:proofErr w:type="spellStart"/>
      <w:r w:rsidRPr="00CB6C09">
        <w:rPr>
          <w:rFonts w:ascii="Aptos" w:hAnsi="Aptos" w:cstheme="minorHAnsi"/>
        </w:rPr>
        <w:t>Tkon</w:t>
      </w:r>
      <w:proofErr w:type="spellEnd"/>
      <w:r w:rsidRPr="00CB6C09">
        <w:rPr>
          <w:rFonts w:ascii="Aptos" w:hAnsi="Aptos" w:cstheme="minorHAnsi"/>
        </w:rPr>
        <w:t xml:space="preserve">. Sjeverna granica dodiruje područje Grada Benkovca i Općine </w:t>
      </w:r>
      <w:proofErr w:type="spellStart"/>
      <w:r w:rsidRPr="00CB6C09">
        <w:rPr>
          <w:rFonts w:ascii="Aptos" w:hAnsi="Aptos" w:cstheme="minorHAnsi"/>
        </w:rPr>
        <w:t>Polača</w:t>
      </w:r>
      <w:proofErr w:type="spellEnd"/>
      <w:r w:rsidRPr="00CB6C09">
        <w:rPr>
          <w:rFonts w:ascii="Aptos" w:hAnsi="Aptos" w:cstheme="minorHAnsi"/>
        </w:rPr>
        <w:t xml:space="preserve">. Prema geografskom položaju, Općina Pakoštane se </w:t>
      </w:r>
      <w:r w:rsidRPr="00CB6C09">
        <w:rPr>
          <w:rFonts w:ascii="Aptos" w:hAnsi="Aptos"/>
        </w:rPr>
        <w:t>nalazi između dva gravitacijska centra Dalmacije – Zadra i Šibenika, međutim stanovništvo Općine većinom gravitira Gradu Zadru, kao kulturnom, povijesnom, ekonomskom i administrativnom središtu Zadarske županije.</w:t>
      </w:r>
    </w:p>
    <w:p w14:paraId="75DC1A93" w14:textId="77777777" w:rsidR="00CB6C09" w:rsidRPr="00CB6C09" w:rsidRDefault="00CB6C09" w:rsidP="00CB6C09">
      <w:pPr>
        <w:spacing w:line="276" w:lineRule="auto"/>
        <w:jc w:val="both"/>
        <w:rPr>
          <w:rFonts w:ascii="Aptos" w:hAnsi="Aptos" w:cstheme="minorHAnsi"/>
        </w:rPr>
      </w:pPr>
      <w:r w:rsidRPr="00CB6C09">
        <w:rPr>
          <w:rFonts w:ascii="Aptos" w:hAnsi="Aptos" w:cstheme="minorHAnsi"/>
        </w:rPr>
        <w:t>Općina Pakoštane površine je 79,00 km</w:t>
      </w:r>
      <w:r w:rsidRPr="00CB6C09">
        <w:rPr>
          <w:rFonts w:ascii="Aptos" w:hAnsi="Aptos" w:cstheme="minorHAnsi"/>
          <w:vertAlign w:val="superscript"/>
        </w:rPr>
        <w:t>2</w:t>
      </w:r>
      <w:r w:rsidRPr="00CB6C09">
        <w:rPr>
          <w:rFonts w:ascii="Aptos" w:hAnsi="Aptos" w:cstheme="minorHAnsi"/>
        </w:rPr>
        <w:t xml:space="preserve">, obuhvaća naselja Pakoštane, Drage, Vrana, </w:t>
      </w:r>
      <w:proofErr w:type="spellStart"/>
      <w:r w:rsidRPr="00CB6C09">
        <w:rPr>
          <w:rFonts w:ascii="Aptos" w:hAnsi="Aptos" w:cstheme="minorHAnsi"/>
        </w:rPr>
        <w:t>Vrgada</w:t>
      </w:r>
      <w:proofErr w:type="spellEnd"/>
      <w:r w:rsidRPr="00CB6C09">
        <w:rPr>
          <w:rFonts w:ascii="Aptos" w:hAnsi="Aptos" w:cstheme="minorHAnsi"/>
        </w:rPr>
        <w:t xml:space="preserve"> te zapadni dio mjesta </w:t>
      </w:r>
      <w:proofErr w:type="spellStart"/>
      <w:r w:rsidRPr="00CB6C09">
        <w:rPr>
          <w:rFonts w:ascii="Aptos" w:hAnsi="Aptos" w:cstheme="minorHAnsi"/>
        </w:rPr>
        <w:t>Ceranje</w:t>
      </w:r>
      <w:proofErr w:type="spellEnd"/>
      <w:r w:rsidRPr="00CB6C09">
        <w:rPr>
          <w:rFonts w:ascii="Aptos" w:hAnsi="Aptos" w:cstheme="minorHAnsi"/>
        </w:rPr>
        <w:t xml:space="preserve"> Donje koje se nalazi na području katastarske Općine Vrana.</w:t>
      </w:r>
      <w:r w:rsidRPr="00CB6C09">
        <w:rPr>
          <w:rFonts w:ascii="Aptos" w:hAnsi="Aptos"/>
        </w:rPr>
        <w:t xml:space="preserve"> </w:t>
      </w:r>
      <w:r w:rsidRPr="00CB6C09">
        <w:rPr>
          <w:rFonts w:ascii="Aptos" w:hAnsi="Aptos" w:cstheme="minorHAnsi"/>
        </w:rPr>
        <w:t>Sjedište Općine Pakoštane je u naselju Pakoštane.</w:t>
      </w:r>
    </w:p>
    <w:p w14:paraId="17F467A1" w14:textId="6695DAD0" w:rsidR="00CB6C09" w:rsidRPr="00CB6C09" w:rsidRDefault="00CB6C09" w:rsidP="00CB6C09">
      <w:pPr>
        <w:spacing w:line="276" w:lineRule="auto"/>
        <w:jc w:val="both"/>
        <w:rPr>
          <w:rFonts w:ascii="Aptos" w:hAnsi="Aptos" w:cstheme="minorHAnsi"/>
        </w:rPr>
      </w:pPr>
      <w:r w:rsidRPr="00CB6C09">
        <w:rPr>
          <w:rFonts w:ascii="Aptos" w:hAnsi="Aptos" w:cstheme="minorHAnsi"/>
        </w:rPr>
        <w:t xml:space="preserve">Prema Registru otoka kojeg vodi Uprava za otoke pri Ministarstvu regionalnog razvoja i fondova EU, Općina Pakoštane u svom obuhvatu ima </w:t>
      </w:r>
      <w:bookmarkStart w:id="1" w:name="_Hlk88466400"/>
      <w:r w:rsidRPr="00CB6C09">
        <w:rPr>
          <w:rFonts w:ascii="Aptos" w:hAnsi="Aptos" w:cstheme="minorHAnsi"/>
        </w:rPr>
        <w:t xml:space="preserve">20 otoka, otočića i hridi,  od kojih je otočić Veli Školjić povremeno nastanjen, a otok </w:t>
      </w:r>
      <w:proofErr w:type="spellStart"/>
      <w:r w:rsidRPr="00CB6C09">
        <w:rPr>
          <w:rFonts w:ascii="Aptos" w:hAnsi="Aptos" w:cstheme="minorHAnsi"/>
        </w:rPr>
        <w:t>Vrgada</w:t>
      </w:r>
      <w:proofErr w:type="spellEnd"/>
      <w:r w:rsidRPr="00CB6C09">
        <w:rPr>
          <w:rFonts w:ascii="Aptos" w:hAnsi="Aptos" w:cstheme="minorHAnsi"/>
        </w:rPr>
        <w:t xml:space="preserve"> nastanjen</w:t>
      </w:r>
      <w:bookmarkEnd w:id="1"/>
      <w:r w:rsidRPr="00CB6C09">
        <w:rPr>
          <w:rFonts w:ascii="Aptos" w:hAnsi="Aptos" w:cstheme="minorHAnsi"/>
        </w:rPr>
        <w:t>, te na njemu živi 2</w:t>
      </w:r>
      <w:r w:rsidR="009353B8">
        <w:rPr>
          <w:rFonts w:ascii="Aptos" w:hAnsi="Aptos" w:cstheme="minorHAnsi"/>
        </w:rPr>
        <w:t>0</w:t>
      </w:r>
      <w:r w:rsidRPr="00CB6C09">
        <w:rPr>
          <w:rFonts w:ascii="Aptos" w:hAnsi="Aptos" w:cstheme="minorHAnsi"/>
        </w:rPr>
        <w:t>9 stanovnika prema popisu iz 20</w:t>
      </w:r>
      <w:r w:rsidR="009353B8">
        <w:rPr>
          <w:rFonts w:ascii="Aptos" w:hAnsi="Aptos" w:cstheme="minorHAnsi"/>
        </w:rPr>
        <w:t>2</w:t>
      </w:r>
      <w:r w:rsidRPr="00CB6C09">
        <w:rPr>
          <w:rFonts w:ascii="Aptos" w:hAnsi="Aptos" w:cstheme="minorHAnsi"/>
        </w:rPr>
        <w:t>1. godine.</w:t>
      </w:r>
    </w:p>
    <w:p w14:paraId="16383706" w14:textId="6FC6066E" w:rsidR="00CB6C09" w:rsidRPr="00CB6C09" w:rsidRDefault="00CB6C09" w:rsidP="00CB6C09">
      <w:pPr>
        <w:spacing w:line="276" w:lineRule="auto"/>
        <w:jc w:val="both"/>
        <w:rPr>
          <w:rFonts w:ascii="Aptos" w:hAnsi="Aptos" w:cstheme="minorHAnsi"/>
        </w:rPr>
      </w:pPr>
      <w:r w:rsidRPr="00CB6C09">
        <w:rPr>
          <w:rFonts w:ascii="Aptos" w:hAnsi="Aptos" w:cstheme="minorHAnsi"/>
        </w:rPr>
        <w:t>Općina Pakoštane, prema Popisu stanovništva iz 20</w:t>
      </w:r>
      <w:r w:rsidR="009353B8">
        <w:rPr>
          <w:rFonts w:ascii="Aptos" w:hAnsi="Aptos" w:cstheme="minorHAnsi"/>
        </w:rPr>
        <w:t>2</w:t>
      </w:r>
      <w:r w:rsidRPr="00CB6C09">
        <w:rPr>
          <w:rFonts w:ascii="Aptos" w:hAnsi="Aptos" w:cstheme="minorHAnsi"/>
        </w:rPr>
        <w:t>1. godine broji 4.1</w:t>
      </w:r>
      <w:r w:rsidR="00173BEA">
        <w:rPr>
          <w:rFonts w:ascii="Aptos" w:hAnsi="Aptos" w:cstheme="minorHAnsi"/>
        </w:rPr>
        <w:t>25</w:t>
      </w:r>
      <w:r w:rsidRPr="00CB6C09">
        <w:rPr>
          <w:rFonts w:ascii="Aptos" w:hAnsi="Aptos" w:cstheme="minorHAnsi"/>
        </w:rPr>
        <w:t xml:space="preserve"> stanovnika. </w:t>
      </w:r>
    </w:p>
    <w:p w14:paraId="4A6B97BA" w14:textId="4D0D29B1" w:rsidR="00CB0179" w:rsidRDefault="00061763" w:rsidP="00511F01">
      <w:pPr>
        <w:spacing w:before="240" w:after="240"/>
        <w:jc w:val="center"/>
        <w:rPr>
          <w:rFonts w:ascii="Aptos" w:hAnsi="Aptos"/>
          <w:noProof/>
        </w:rPr>
      </w:pPr>
      <w:r w:rsidRPr="00061763">
        <w:rPr>
          <w:rFonts w:ascii="Aptos" w:hAnsi="Aptos"/>
          <w:noProof/>
        </w:rPr>
        <w:drawing>
          <wp:inline distT="0" distB="0" distL="0" distR="0" wp14:anchorId="0D0549A4" wp14:editId="3473ABF3">
            <wp:extent cx="5749290" cy="3523297"/>
            <wp:effectExtent l="0" t="0" r="3810" b="1270"/>
            <wp:docPr id="14758884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88425" name=""/>
                    <pic:cNvPicPr/>
                  </pic:nvPicPr>
                  <pic:blipFill>
                    <a:blip r:embed="rId9"/>
                    <a:stretch>
                      <a:fillRect/>
                    </a:stretch>
                  </pic:blipFill>
                  <pic:spPr>
                    <a:xfrm>
                      <a:off x="0" y="0"/>
                      <a:ext cx="5752121" cy="3525032"/>
                    </a:xfrm>
                    <a:prstGeom prst="rect">
                      <a:avLst/>
                    </a:prstGeom>
                  </pic:spPr>
                </pic:pic>
              </a:graphicData>
            </a:graphic>
          </wp:inline>
        </w:drawing>
      </w:r>
    </w:p>
    <w:p w14:paraId="2C78B9E5" w14:textId="6A1DD565" w:rsidR="00225E79" w:rsidRPr="0047426E" w:rsidRDefault="00225E79" w:rsidP="00225E79">
      <w:pPr>
        <w:pStyle w:val="Opisslike"/>
        <w:jc w:val="center"/>
        <w:rPr>
          <w:rFonts w:ascii="Aptos" w:hAnsi="Aptos"/>
        </w:rPr>
      </w:pPr>
      <w:r w:rsidRPr="0047426E">
        <w:rPr>
          <w:rFonts w:ascii="Aptos" w:hAnsi="Aptos"/>
        </w:rPr>
        <w:t xml:space="preserve">Slika </w:t>
      </w:r>
      <w:r w:rsidRPr="0047426E">
        <w:rPr>
          <w:rFonts w:ascii="Aptos" w:hAnsi="Aptos"/>
        </w:rPr>
        <w:fldChar w:fldCharType="begin"/>
      </w:r>
      <w:r w:rsidRPr="0047426E">
        <w:rPr>
          <w:rFonts w:ascii="Aptos" w:hAnsi="Aptos"/>
        </w:rPr>
        <w:instrText xml:space="preserve"> SEQ Slika \* ARABIC </w:instrText>
      </w:r>
      <w:r w:rsidRPr="0047426E">
        <w:rPr>
          <w:rFonts w:ascii="Aptos" w:hAnsi="Aptos"/>
        </w:rPr>
        <w:fldChar w:fldCharType="separate"/>
      </w:r>
      <w:r w:rsidR="00C04B00">
        <w:rPr>
          <w:rFonts w:ascii="Aptos" w:hAnsi="Aptos"/>
          <w:noProof/>
        </w:rPr>
        <w:t>1</w:t>
      </w:r>
      <w:r w:rsidRPr="0047426E">
        <w:rPr>
          <w:rFonts w:ascii="Aptos" w:hAnsi="Aptos"/>
          <w:noProof/>
        </w:rPr>
        <w:fldChar w:fldCharType="end"/>
      </w:r>
      <w:r w:rsidRPr="0047426E">
        <w:rPr>
          <w:rFonts w:ascii="Aptos" w:hAnsi="Aptos"/>
        </w:rPr>
        <w:t xml:space="preserve">. </w:t>
      </w:r>
      <w:r w:rsidR="009A383A">
        <w:rPr>
          <w:rFonts w:ascii="Aptos" w:hAnsi="Aptos"/>
        </w:rPr>
        <w:t xml:space="preserve">Smještaj </w:t>
      </w:r>
      <w:r w:rsidR="00B41C3E">
        <w:rPr>
          <w:rFonts w:ascii="Aptos" w:hAnsi="Aptos"/>
        </w:rPr>
        <w:t>Općine Pakoštane u Zadarskoj županiji</w:t>
      </w:r>
    </w:p>
    <w:p w14:paraId="0D90647E" w14:textId="77777777" w:rsidR="005236B8" w:rsidRDefault="005236B8">
      <w:pPr>
        <w:rPr>
          <w:rFonts w:ascii="Aptos" w:hAnsi="Aptos" w:cs="Arial"/>
          <w:b/>
          <w:bCs/>
          <w:shd w:val="clear" w:color="auto" w:fill="FFFFFF"/>
        </w:rPr>
      </w:pPr>
      <w:r>
        <w:rPr>
          <w:rFonts w:ascii="Aptos" w:hAnsi="Aptos" w:cs="Arial"/>
          <w:b/>
          <w:bCs/>
          <w:shd w:val="clear" w:color="auto" w:fill="FFFFFF"/>
        </w:rPr>
        <w:br w:type="page"/>
      </w:r>
    </w:p>
    <w:p w14:paraId="4027EBBF" w14:textId="278FF365" w:rsidR="001311F5" w:rsidRPr="009B2883" w:rsidRDefault="001311F5" w:rsidP="001311F5">
      <w:pPr>
        <w:spacing w:after="240"/>
        <w:jc w:val="both"/>
        <w:rPr>
          <w:rFonts w:ascii="Aptos" w:hAnsi="Aptos" w:cs="Arial"/>
          <w:shd w:val="clear" w:color="auto" w:fill="FFFFFF"/>
        </w:rPr>
      </w:pPr>
      <w:r>
        <w:rPr>
          <w:rFonts w:ascii="Aptos" w:hAnsi="Aptos" w:cs="Arial"/>
          <w:b/>
          <w:bCs/>
          <w:shd w:val="clear" w:color="auto" w:fill="FFFFFF"/>
        </w:rPr>
        <w:lastRenderedPageBreak/>
        <w:t xml:space="preserve">Naselja u </w:t>
      </w:r>
      <w:r w:rsidR="00DE136F">
        <w:rPr>
          <w:rFonts w:ascii="Aptos" w:hAnsi="Aptos" w:cs="Arial"/>
          <w:b/>
          <w:bCs/>
          <w:shd w:val="clear" w:color="auto" w:fill="FFFFFF"/>
        </w:rPr>
        <w:t>Općini Pakoštane</w:t>
      </w:r>
    </w:p>
    <w:p w14:paraId="3DCFED7C" w14:textId="71AF6BCD" w:rsidR="00656EFF" w:rsidRDefault="003850BD" w:rsidP="00D17633">
      <w:pPr>
        <w:keepNext/>
        <w:spacing w:before="240"/>
        <w:jc w:val="both"/>
        <w:rPr>
          <w:rFonts w:ascii="Aptos" w:hAnsi="Aptos" w:cs="Arial"/>
          <w:shd w:val="clear" w:color="auto" w:fill="FFFFFF"/>
        </w:rPr>
      </w:pPr>
      <w:r w:rsidRPr="003850BD">
        <w:rPr>
          <w:rFonts w:ascii="Aptos" w:hAnsi="Aptos" w:cs="Arial"/>
          <w:shd w:val="clear" w:color="auto" w:fill="FFFFFF"/>
        </w:rPr>
        <w:t>Pakoštane je malo dalmatinsko mjesto smješteno u samom središtu jadranske obale i jedinstvenom položaju između mora i Vranskog jezera. Okruženo sa čak 5 nacionalnih parkova (Paklenica, Kornati, Plitvička jezera, Slapovi Krke, Sjeverni Velebit). Upravo su oni impresivno okruženje koji pružaju izuzetnu pogodnost i nude bezbroj mogućnosti za svakog. U neposrednoj blizini Pakoštana nalaze se povijesni grad Zadar, kolijevka hrvatske kulture i povijesti, Biograd n/m i grad Šibenik nadaleko poznat po katedrali Sv. Jakova koja se nalazi na UNESCO-</w:t>
      </w:r>
      <w:proofErr w:type="spellStart"/>
      <w:r w:rsidRPr="003850BD">
        <w:rPr>
          <w:rFonts w:ascii="Aptos" w:hAnsi="Aptos" w:cs="Arial"/>
          <w:shd w:val="clear" w:color="auto" w:fill="FFFFFF"/>
        </w:rPr>
        <w:t>vom</w:t>
      </w:r>
      <w:proofErr w:type="spellEnd"/>
      <w:r w:rsidRPr="003850BD">
        <w:rPr>
          <w:rFonts w:ascii="Aptos" w:hAnsi="Aptos" w:cs="Arial"/>
          <w:shd w:val="clear" w:color="auto" w:fill="FFFFFF"/>
        </w:rPr>
        <w:t xml:space="preserve"> popisu svjetske baštine. Na više mjesta ima ostataka antičkog naselja; ispod groblja, uz more, temelji rimske vile, a u moru su vidljivi ostaci rimskoga lukobrana. Jedan odvojak rimskoga vodovoda koji je vodio od Vrane do Zadra, kretao je prema </w:t>
      </w:r>
      <w:proofErr w:type="spellStart"/>
      <w:r w:rsidRPr="003850BD">
        <w:rPr>
          <w:rFonts w:ascii="Aptos" w:hAnsi="Aptos" w:cs="Arial"/>
          <w:shd w:val="clear" w:color="auto" w:fill="FFFFFF"/>
        </w:rPr>
        <w:t>Pakoštanima</w:t>
      </w:r>
      <w:proofErr w:type="spellEnd"/>
      <w:r w:rsidRPr="003850BD">
        <w:rPr>
          <w:rFonts w:ascii="Aptos" w:hAnsi="Aptos" w:cs="Arial"/>
          <w:shd w:val="clear" w:color="auto" w:fill="FFFFFF"/>
        </w:rPr>
        <w:t>.</w:t>
      </w:r>
    </w:p>
    <w:p w14:paraId="6F02FD91" w14:textId="00EC24FB" w:rsidR="003850BD" w:rsidRDefault="00E84D85" w:rsidP="00D17633">
      <w:pPr>
        <w:keepNext/>
        <w:spacing w:before="240"/>
        <w:jc w:val="both"/>
        <w:rPr>
          <w:rFonts w:ascii="Aptos" w:hAnsi="Aptos" w:cs="Arial"/>
          <w:shd w:val="clear" w:color="auto" w:fill="FFFFFF"/>
        </w:rPr>
      </w:pPr>
      <w:r w:rsidRPr="00E84D85">
        <w:rPr>
          <w:rFonts w:ascii="Aptos" w:hAnsi="Aptos" w:cs="Arial"/>
          <w:shd w:val="clear" w:color="auto" w:fill="FFFFFF"/>
        </w:rPr>
        <w:t xml:space="preserve">Drage su tiho i mirno dalmatinsko mjesto smješteno u centralnoj zoni hrvatskog Jadrana, na magistralnom putu između Zadra i Šibenika uz izuzetno razvedenu obalu, čisto more sa pogledom na brojne otočiće na rubu nacionalnog parka Kornati. Od Pakoštana su udaljene svega 3 km, a nalaze se u okruženju 4 nacionalna parka. Od Kornata su udaljene 12 nm, Krke 47 km, Paklenice 75 km, Plitvičkih jezera 165 km te dva parka prirode: Telašćice 17nm i Vranskog jezera 1 km. U blizini se nalaze povijesni gradovi Zadar (36 km), Šibenik (41 km). Vransko jezero je najveće prirodno jezeru u Republici Hrvatskoj. To je </w:t>
      </w:r>
      <w:proofErr w:type="spellStart"/>
      <w:r w:rsidRPr="00E84D85">
        <w:rPr>
          <w:rFonts w:ascii="Aptos" w:hAnsi="Aptos" w:cs="Arial"/>
          <w:shd w:val="clear" w:color="auto" w:fill="FFFFFF"/>
        </w:rPr>
        <w:t>kriptodepresija</w:t>
      </w:r>
      <w:proofErr w:type="spellEnd"/>
      <w:r w:rsidRPr="00E84D85">
        <w:rPr>
          <w:rFonts w:ascii="Aptos" w:hAnsi="Aptos" w:cs="Arial"/>
          <w:shd w:val="clear" w:color="auto" w:fill="FFFFFF"/>
        </w:rPr>
        <w:t xml:space="preserve"> dužine 13,6 km, širine 1,4 km do 3,5 km i površine 30,2 km2, a najveća dubina vode iznosi oko 4m. Jezero se pruža paralelno s morskom obalom, smjerom sjeverozapad-istok i </w:t>
      </w:r>
      <w:proofErr w:type="spellStart"/>
      <w:r w:rsidRPr="00E84D85">
        <w:rPr>
          <w:rFonts w:ascii="Aptos" w:hAnsi="Aptos" w:cs="Arial"/>
          <w:shd w:val="clear" w:color="auto" w:fill="FFFFFF"/>
        </w:rPr>
        <w:t>odjeljeno</w:t>
      </w:r>
      <w:proofErr w:type="spellEnd"/>
      <w:r w:rsidRPr="00E84D85">
        <w:rPr>
          <w:rFonts w:ascii="Aptos" w:hAnsi="Aptos" w:cs="Arial"/>
          <w:shd w:val="clear" w:color="auto" w:fill="FFFFFF"/>
        </w:rPr>
        <w:t xml:space="preserve"> je od mora 800-2500m širokim vapnenačkim bedemom s najvišim grebenom 113m nadmorske visine. Priroda je tu stvorila idealne plaže, koje se zbog struja mogu podičiti izvanrednom</w:t>
      </w:r>
      <w:r w:rsidR="00D17633">
        <w:rPr>
          <w:rFonts w:ascii="Aptos" w:hAnsi="Aptos" w:cs="Arial"/>
          <w:shd w:val="clear" w:color="auto" w:fill="FFFFFF"/>
        </w:rPr>
        <w:t xml:space="preserve"> </w:t>
      </w:r>
      <w:r w:rsidRPr="00E84D85">
        <w:rPr>
          <w:rFonts w:ascii="Aptos" w:hAnsi="Aptos" w:cs="Arial"/>
          <w:shd w:val="clear" w:color="auto" w:fill="FFFFFF"/>
        </w:rPr>
        <w:t>čistoćom mora. U okolici se nalaze brojna turistička mjesta, povijesne znamenitosti i prirodne ljepote.</w:t>
      </w:r>
    </w:p>
    <w:p w14:paraId="1D90AC64" w14:textId="77777777" w:rsidR="00D17633" w:rsidRDefault="006243EF" w:rsidP="00D24571">
      <w:pPr>
        <w:keepNext/>
        <w:spacing w:before="240"/>
        <w:jc w:val="both"/>
        <w:rPr>
          <w:rFonts w:ascii="Aptos" w:hAnsi="Aptos" w:cs="Arial"/>
          <w:shd w:val="clear" w:color="auto" w:fill="FFFFFF"/>
        </w:rPr>
      </w:pPr>
      <w:r w:rsidRPr="006243EF">
        <w:rPr>
          <w:rFonts w:ascii="Aptos" w:hAnsi="Aptos" w:cs="Arial"/>
          <w:shd w:val="clear" w:color="auto" w:fill="FFFFFF"/>
        </w:rPr>
        <w:t xml:space="preserve">Mjesto Vrana smješteno je u </w:t>
      </w:r>
      <w:proofErr w:type="spellStart"/>
      <w:r w:rsidRPr="006243EF">
        <w:rPr>
          <w:rFonts w:ascii="Aptos" w:hAnsi="Aptos" w:cs="Arial"/>
          <w:shd w:val="clear" w:color="auto" w:fill="FFFFFF"/>
        </w:rPr>
        <w:t>u</w:t>
      </w:r>
      <w:proofErr w:type="spellEnd"/>
      <w:r w:rsidRPr="006243EF">
        <w:rPr>
          <w:rFonts w:ascii="Aptos" w:hAnsi="Aptos" w:cs="Arial"/>
          <w:shd w:val="clear" w:color="auto" w:fill="FFFFFF"/>
        </w:rPr>
        <w:t xml:space="preserve"> plodnom ravničarskom zaleđu Pakoštana i u blizini parka prirode Vransko jezero. Vransko jezero Vransko jezero je najveće jezero Hrvatske. 1999. g. Vransko jezero sa okolnim područjem proglašeno je Parkom prirode. Zbog blizine mora ima i morskih i </w:t>
      </w:r>
    </w:p>
    <w:p w14:paraId="18995169" w14:textId="4CD4DF8B" w:rsidR="00D17633" w:rsidRDefault="006243EF" w:rsidP="00D24571">
      <w:pPr>
        <w:keepNext/>
        <w:jc w:val="both"/>
        <w:rPr>
          <w:rFonts w:ascii="Aptos" w:hAnsi="Aptos" w:cs="Arial"/>
          <w:shd w:val="clear" w:color="auto" w:fill="FFFFFF"/>
        </w:rPr>
      </w:pPr>
      <w:r w:rsidRPr="006243EF">
        <w:rPr>
          <w:rFonts w:ascii="Aptos" w:hAnsi="Aptos" w:cs="Arial"/>
          <w:shd w:val="clear" w:color="auto" w:fill="FFFFFF"/>
        </w:rPr>
        <w:t xml:space="preserve">slatkovodnih riba, a poznato je i po bogatstvu ptica. Park je velik 57 km2, a najveći dio 30,2 km2 odnosi se na Vransko jezero položeno u pravcu sjeverozapad - jugoistok i pružajući se </w:t>
      </w:r>
    </w:p>
    <w:p w14:paraId="071D3E53" w14:textId="5856E4EE" w:rsidR="006243EF" w:rsidRDefault="006243EF" w:rsidP="00D24571">
      <w:pPr>
        <w:keepNext/>
        <w:jc w:val="both"/>
        <w:rPr>
          <w:rFonts w:ascii="Aptos" w:hAnsi="Aptos" w:cs="Arial"/>
          <w:shd w:val="clear" w:color="auto" w:fill="FFFFFF"/>
        </w:rPr>
      </w:pPr>
      <w:r w:rsidRPr="006243EF">
        <w:rPr>
          <w:rFonts w:ascii="Aptos" w:hAnsi="Aptos" w:cs="Arial"/>
          <w:shd w:val="clear" w:color="auto" w:fill="FFFFFF"/>
        </w:rPr>
        <w:t xml:space="preserve">paralelno s morskom obalom od koje je mjestimično udaljen na manje od kilometra. Dominantna karakteristika Parka je Posebni ornitološki rezervat koji je zbog svoje očuvanosti </w:t>
      </w:r>
    </w:p>
    <w:p w14:paraId="523880E1" w14:textId="1D7AB277" w:rsidR="00E84D85" w:rsidRDefault="006243EF" w:rsidP="00D24571">
      <w:pPr>
        <w:keepNext/>
        <w:jc w:val="both"/>
        <w:rPr>
          <w:rFonts w:ascii="Aptos" w:hAnsi="Aptos" w:cs="Arial"/>
          <w:shd w:val="clear" w:color="auto" w:fill="FFFFFF"/>
        </w:rPr>
      </w:pPr>
      <w:proofErr w:type="spellStart"/>
      <w:r w:rsidRPr="006243EF">
        <w:rPr>
          <w:rFonts w:ascii="Aptos" w:hAnsi="Aptos" w:cs="Arial"/>
          <w:shd w:val="clear" w:color="auto" w:fill="FFFFFF"/>
        </w:rPr>
        <w:t>velkog</w:t>
      </w:r>
      <w:proofErr w:type="spellEnd"/>
      <w:r w:rsidRPr="006243EF">
        <w:rPr>
          <w:rFonts w:ascii="Aptos" w:hAnsi="Aptos" w:cs="Arial"/>
          <w:shd w:val="clear" w:color="auto" w:fill="FFFFFF"/>
        </w:rPr>
        <w:t xml:space="preserve"> </w:t>
      </w:r>
      <w:proofErr w:type="spellStart"/>
      <w:r w:rsidRPr="006243EF">
        <w:rPr>
          <w:rFonts w:ascii="Aptos" w:hAnsi="Aptos" w:cs="Arial"/>
          <w:shd w:val="clear" w:color="auto" w:fill="FFFFFF"/>
        </w:rPr>
        <w:t>tršćaka</w:t>
      </w:r>
      <w:proofErr w:type="spellEnd"/>
      <w:r w:rsidRPr="006243EF">
        <w:rPr>
          <w:rFonts w:ascii="Aptos" w:hAnsi="Aptos" w:cs="Arial"/>
          <w:shd w:val="clear" w:color="auto" w:fill="FFFFFF"/>
        </w:rPr>
        <w:t xml:space="preserve"> na SZ dijelu jezera kao rijetkog močvarnog sustava još 1983. g. dobio taj status te je uvršten u listu važnih ornitoloških područja u Europi.</w:t>
      </w:r>
    </w:p>
    <w:p w14:paraId="35E0061F" w14:textId="4C965BAB" w:rsidR="00334F7F" w:rsidRDefault="00FD0DDC" w:rsidP="00334F7F">
      <w:pPr>
        <w:keepNext/>
        <w:spacing w:before="240"/>
        <w:jc w:val="both"/>
        <w:rPr>
          <w:rFonts w:ascii="Aptos" w:hAnsi="Aptos" w:cs="Arial"/>
          <w:shd w:val="clear" w:color="auto" w:fill="FFFFFF"/>
        </w:rPr>
      </w:pPr>
      <w:r w:rsidRPr="00FD0DDC">
        <w:rPr>
          <w:rFonts w:ascii="Aptos" w:hAnsi="Aptos" w:cs="Arial"/>
          <w:shd w:val="clear" w:color="auto" w:fill="FFFFFF"/>
        </w:rPr>
        <w:t xml:space="preserve">Otok </w:t>
      </w:r>
      <w:proofErr w:type="spellStart"/>
      <w:r w:rsidRPr="00FD0DDC">
        <w:rPr>
          <w:rFonts w:ascii="Aptos" w:hAnsi="Aptos" w:cs="Arial"/>
          <w:shd w:val="clear" w:color="auto" w:fill="FFFFFF"/>
        </w:rPr>
        <w:t>Vrgada</w:t>
      </w:r>
      <w:proofErr w:type="spellEnd"/>
      <w:r w:rsidRPr="00FD0DDC">
        <w:rPr>
          <w:rFonts w:ascii="Aptos" w:hAnsi="Aptos" w:cs="Arial"/>
          <w:shd w:val="clear" w:color="auto" w:fill="FFFFFF"/>
        </w:rPr>
        <w:t xml:space="preserve"> pripada priobalnom dijelu zadarskog arhipelaga a nalazi se na njegovu krajnjem jugoistočnom dijelu. To je relativno malen otok s površinom od 3,67 četvornih kilometara. Pokriven je šumom, na sjeveroistočnom dijelu, dok se jugozapadna obala strmo spušta u more. Udaljen je od kopna svega 2,5 nautičkih milja. Lokalna brodska linija povezuje ga s </w:t>
      </w:r>
      <w:proofErr w:type="spellStart"/>
      <w:r w:rsidRPr="00FD0DDC">
        <w:rPr>
          <w:rFonts w:ascii="Aptos" w:hAnsi="Aptos" w:cs="Arial"/>
          <w:shd w:val="clear" w:color="auto" w:fill="FFFFFF"/>
        </w:rPr>
        <w:t>Pakoštanima</w:t>
      </w:r>
      <w:proofErr w:type="spellEnd"/>
      <w:r w:rsidRPr="00FD0DDC">
        <w:rPr>
          <w:rFonts w:ascii="Aptos" w:hAnsi="Aptos" w:cs="Arial"/>
          <w:shd w:val="clear" w:color="auto" w:fill="FFFFFF"/>
        </w:rPr>
        <w:t xml:space="preserve"> i Biogradom. Više od dvije trećine površine </w:t>
      </w:r>
      <w:proofErr w:type="spellStart"/>
      <w:r w:rsidRPr="00FD0DDC">
        <w:rPr>
          <w:rFonts w:ascii="Aptos" w:hAnsi="Aptos" w:cs="Arial"/>
          <w:shd w:val="clear" w:color="auto" w:fill="FFFFFF"/>
        </w:rPr>
        <w:t>Vrgade</w:t>
      </w:r>
      <w:proofErr w:type="spellEnd"/>
      <w:r w:rsidRPr="00FD0DDC">
        <w:rPr>
          <w:rFonts w:ascii="Aptos" w:hAnsi="Aptos" w:cs="Arial"/>
          <w:shd w:val="clear" w:color="auto" w:fill="FFFFFF"/>
        </w:rPr>
        <w:t xml:space="preserve"> prekriveno je gustom borovom šumom. Na većini tih prostora nekada su se nalazili rodni vinogradi koje je u prošlom stoljeću uništila peronospora. Obala je bogato razvedena. Osim glavne pristanišne luke, nazvane LUKA, i najveće otočne uvale za privezivanje ribarskih brodova i brodica - POCRIKVE, odnosno </w:t>
      </w:r>
      <w:r w:rsidRPr="00FD0DDC">
        <w:rPr>
          <w:rFonts w:ascii="Aptos" w:hAnsi="Aptos" w:cs="Arial"/>
          <w:shd w:val="clear" w:color="auto" w:fill="FFFFFF"/>
        </w:rPr>
        <w:lastRenderedPageBreak/>
        <w:t>PRZINE, postoji tu i nekoliko manjih uvala i dražica te pješčana plaža PODBRIZI i veća uvala KRANJE na jugu otoka.</w:t>
      </w:r>
    </w:p>
    <w:p w14:paraId="44DA161D" w14:textId="77777777" w:rsidR="00C04B00" w:rsidRDefault="00B97652" w:rsidP="00C04B00">
      <w:pPr>
        <w:keepNext/>
        <w:spacing w:before="240"/>
        <w:jc w:val="center"/>
      </w:pPr>
      <w:r w:rsidRPr="00B97652">
        <w:rPr>
          <w:rFonts w:ascii="Aptos" w:hAnsi="Aptos"/>
          <w:noProof/>
        </w:rPr>
        <w:drawing>
          <wp:inline distT="0" distB="0" distL="0" distR="0" wp14:anchorId="7B8C0549" wp14:editId="201DFD70">
            <wp:extent cx="5364649" cy="5153025"/>
            <wp:effectExtent l="0" t="0" r="7620" b="0"/>
            <wp:docPr id="14600785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8504" name=""/>
                    <pic:cNvPicPr/>
                  </pic:nvPicPr>
                  <pic:blipFill>
                    <a:blip r:embed="rId10"/>
                    <a:stretch>
                      <a:fillRect/>
                    </a:stretch>
                  </pic:blipFill>
                  <pic:spPr>
                    <a:xfrm>
                      <a:off x="0" y="0"/>
                      <a:ext cx="5387290" cy="5174773"/>
                    </a:xfrm>
                    <a:prstGeom prst="rect">
                      <a:avLst/>
                    </a:prstGeom>
                  </pic:spPr>
                </pic:pic>
              </a:graphicData>
            </a:graphic>
          </wp:inline>
        </w:drawing>
      </w:r>
    </w:p>
    <w:p w14:paraId="395A9865" w14:textId="6762F280" w:rsidR="00334F7F" w:rsidRPr="00B36D07" w:rsidRDefault="00C04B00" w:rsidP="00C04B00">
      <w:pPr>
        <w:pStyle w:val="Opisslike"/>
        <w:jc w:val="center"/>
        <w:rPr>
          <w:rFonts w:ascii="Aptos" w:hAnsi="Aptos"/>
        </w:rPr>
      </w:pPr>
      <w:r>
        <w:t xml:space="preserve">Slika </w:t>
      </w:r>
      <w:fldSimple w:instr=" SEQ Slika \* ARABIC ">
        <w:r>
          <w:rPr>
            <w:noProof/>
          </w:rPr>
          <w:t>2</w:t>
        </w:r>
      </w:fldSimple>
      <w:r>
        <w:t xml:space="preserve">. </w:t>
      </w:r>
      <w:r w:rsidR="007C7AA3">
        <w:t>Naselja unutar Općine Pakoštane</w:t>
      </w:r>
    </w:p>
    <w:p w14:paraId="1189B9D8" w14:textId="46064505" w:rsidR="009B2883" w:rsidRPr="009B2883" w:rsidRDefault="009B2883" w:rsidP="00820535">
      <w:pPr>
        <w:spacing w:before="240" w:after="240"/>
        <w:jc w:val="both"/>
        <w:rPr>
          <w:rFonts w:ascii="Aptos" w:hAnsi="Aptos" w:cs="Arial"/>
          <w:shd w:val="clear" w:color="auto" w:fill="FFFFFF"/>
        </w:rPr>
      </w:pPr>
      <w:r w:rsidRPr="009B2883">
        <w:rPr>
          <w:rFonts w:ascii="Aptos" w:hAnsi="Aptos" w:cs="Arial"/>
          <w:b/>
          <w:bCs/>
          <w:shd w:val="clear" w:color="auto" w:fill="FFFFFF"/>
        </w:rPr>
        <w:t>Cestovni promet</w:t>
      </w:r>
    </w:p>
    <w:p w14:paraId="7F23A673" w14:textId="77777777" w:rsidR="00C15AE6" w:rsidRPr="00C15AE6" w:rsidRDefault="00C15AE6" w:rsidP="00C15AE6">
      <w:pPr>
        <w:spacing w:before="240" w:line="276" w:lineRule="auto"/>
        <w:jc w:val="both"/>
        <w:rPr>
          <w:rFonts w:ascii="Aptos" w:hAnsi="Aptos" w:cstheme="minorHAnsi"/>
        </w:rPr>
      </w:pPr>
      <w:r w:rsidRPr="00C15AE6">
        <w:rPr>
          <w:rFonts w:ascii="Aptos" w:hAnsi="Aptos" w:cstheme="minorHAnsi"/>
        </w:rPr>
        <w:t>Na području Općine Pakoštane cestovna prometna infrastruktura je kategorizirana kako slijedi:</w:t>
      </w:r>
    </w:p>
    <w:p w14:paraId="15B58D0E" w14:textId="77777777" w:rsidR="00C15AE6" w:rsidRPr="00C15AE6" w:rsidRDefault="00C15AE6">
      <w:pPr>
        <w:numPr>
          <w:ilvl w:val="0"/>
          <w:numId w:val="40"/>
        </w:numPr>
        <w:spacing w:before="240" w:after="160" w:line="276" w:lineRule="auto"/>
        <w:contextualSpacing/>
        <w:jc w:val="both"/>
        <w:rPr>
          <w:rFonts w:ascii="Aptos" w:hAnsi="Aptos" w:cstheme="minorHAnsi"/>
        </w:rPr>
      </w:pPr>
      <w:r w:rsidRPr="00C15AE6">
        <w:rPr>
          <w:rFonts w:ascii="Aptos" w:hAnsi="Aptos" w:cstheme="minorHAnsi"/>
        </w:rPr>
        <w:t>D8: Rijeka – Zadar – Split (državna cesta)</w:t>
      </w:r>
    </w:p>
    <w:p w14:paraId="70F10E8D" w14:textId="77777777" w:rsidR="00C15AE6" w:rsidRPr="00C15AE6" w:rsidRDefault="00C15AE6">
      <w:pPr>
        <w:numPr>
          <w:ilvl w:val="0"/>
          <w:numId w:val="40"/>
        </w:numPr>
        <w:spacing w:before="240" w:after="160" w:line="276" w:lineRule="auto"/>
        <w:contextualSpacing/>
        <w:jc w:val="both"/>
        <w:rPr>
          <w:rFonts w:ascii="Aptos" w:hAnsi="Aptos" w:cstheme="minorHAnsi"/>
        </w:rPr>
      </w:pPr>
      <w:r w:rsidRPr="00C15AE6">
        <w:rPr>
          <w:rFonts w:ascii="Aptos" w:hAnsi="Aptos" w:cstheme="minorHAnsi"/>
        </w:rPr>
        <w:t xml:space="preserve">Ž 6064: Pakoštane – Vrana – </w:t>
      </w:r>
      <w:proofErr w:type="spellStart"/>
      <w:r w:rsidRPr="00C15AE6">
        <w:rPr>
          <w:rFonts w:ascii="Aptos" w:hAnsi="Aptos" w:cstheme="minorHAnsi"/>
        </w:rPr>
        <w:t>Miranje</w:t>
      </w:r>
      <w:proofErr w:type="spellEnd"/>
      <w:r w:rsidRPr="00C15AE6">
        <w:rPr>
          <w:rFonts w:ascii="Aptos" w:hAnsi="Aptos" w:cstheme="minorHAnsi"/>
        </w:rPr>
        <w:t xml:space="preserve"> (D27) (županijska cesta)</w:t>
      </w:r>
    </w:p>
    <w:p w14:paraId="6AC82777" w14:textId="77777777" w:rsidR="00C15AE6" w:rsidRPr="00C15AE6" w:rsidRDefault="00C15AE6">
      <w:pPr>
        <w:numPr>
          <w:ilvl w:val="0"/>
          <w:numId w:val="40"/>
        </w:numPr>
        <w:spacing w:before="240" w:after="160" w:line="276" w:lineRule="auto"/>
        <w:contextualSpacing/>
        <w:jc w:val="both"/>
        <w:rPr>
          <w:rFonts w:ascii="Aptos" w:hAnsi="Aptos" w:cstheme="minorHAnsi"/>
        </w:rPr>
      </w:pPr>
      <w:r w:rsidRPr="00C15AE6">
        <w:rPr>
          <w:rFonts w:ascii="Aptos" w:hAnsi="Aptos" w:cstheme="minorHAnsi"/>
        </w:rPr>
        <w:t xml:space="preserve">Ž 6065: Vrana (Ţ6064) – </w:t>
      </w:r>
      <w:proofErr w:type="spellStart"/>
      <w:r w:rsidRPr="00C15AE6">
        <w:rPr>
          <w:rFonts w:ascii="Aptos" w:hAnsi="Aptos" w:cstheme="minorHAnsi"/>
        </w:rPr>
        <w:t>Radašinovac</w:t>
      </w:r>
      <w:proofErr w:type="spellEnd"/>
      <w:r w:rsidRPr="00C15AE6">
        <w:rPr>
          <w:rFonts w:ascii="Aptos" w:hAnsi="Aptos" w:cstheme="minorHAnsi"/>
        </w:rPr>
        <w:t xml:space="preserve"> (županijska cesta)</w:t>
      </w:r>
    </w:p>
    <w:p w14:paraId="1B9EDDF8" w14:textId="77777777" w:rsidR="00C15AE6" w:rsidRPr="00C15AE6" w:rsidRDefault="00C15AE6">
      <w:pPr>
        <w:numPr>
          <w:ilvl w:val="0"/>
          <w:numId w:val="40"/>
        </w:numPr>
        <w:spacing w:before="240" w:after="160" w:line="276" w:lineRule="auto"/>
        <w:contextualSpacing/>
        <w:jc w:val="both"/>
        <w:rPr>
          <w:rFonts w:ascii="Aptos" w:hAnsi="Aptos" w:cstheme="minorHAnsi"/>
        </w:rPr>
      </w:pPr>
      <w:r w:rsidRPr="00C15AE6">
        <w:rPr>
          <w:rFonts w:ascii="Aptos" w:hAnsi="Aptos" w:cstheme="minorHAnsi"/>
        </w:rPr>
        <w:t>L 63142: D8 – Pakoštane (Ţ6064) (lokalne ceste)</w:t>
      </w:r>
    </w:p>
    <w:p w14:paraId="38B62F90" w14:textId="77777777" w:rsidR="00C15AE6" w:rsidRPr="00C15AE6" w:rsidRDefault="00C15AE6" w:rsidP="00C15AE6">
      <w:pPr>
        <w:spacing w:before="240" w:line="276" w:lineRule="auto"/>
        <w:jc w:val="both"/>
        <w:rPr>
          <w:rFonts w:ascii="Aptos" w:hAnsi="Aptos" w:cstheme="minorHAnsi"/>
        </w:rPr>
      </w:pPr>
      <w:r w:rsidRPr="00C15AE6">
        <w:rPr>
          <w:rFonts w:ascii="Aptos" w:hAnsi="Aptos" w:cstheme="minorHAnsi"/>
        </w:rPr>
        <w:t>Za održavanje državne ceste zadužene su Hrvatske ceste d.o.o., za županijske</w:t>
      </w:r>
      <w:r w:rsidRPr="00C15AE6">
        <w:rPr>
          <w:rFonts w:ascii="Aptos" w:hAnsi="Aptos"/>
        </w:rPr>
        <w:t xml:space="preserve"> Ceste zadarske županije d.o.o. Zadar</w:t>
      </w:r>
      <w:r w:rsidRPr="00C15AE6">
        <w:rPr>
          <w:rFonts w:ascii="Aptos" w:hAnsi="Aptos" w:cstheme="minorHAnsi"/>
        </w:rPr>
        <w:t xml:space="preserve">, a za lokalne ceste Općina. Ukupna duljina državne ceste D8 na području Općine iznosi oko 25 km. Duljina županijske ceste iznosi 20,9 km (Ž 6064  i Ž 6065), dok lokalna cesta iznosi 1,7 km (L 63142). Nekategorizirane ceste i protupožarni putevi su dugi oko 45 km. </w:t>
      </w:r>
    </w:p>
    <w:p w14:paraId="435C466B" w14:textId="329F7488" w:rsidR="00631A10" w:rsidRDefault="00631A10">
      <w:pPr>
        <w:rPr>
          <w:rFonts w:ascii="Aptos" w:hAnsi="Aptos" w:cs="Arial"/>
          <w:b/>
          <w:bCs/>
          <w:shd w:val="clear" w:color="auto" w:fill="FFFFFF"/>
        </w:rPr>
      </w:pPr>
    </w:p>
    <w:p w14:paraId="399EC6B5" w14:textId="73078493" w:rsidR="000E7574" w:rsidRPr="0047426E" w:rsidRDefault="000E7574" w:rsidP="00970B6A">
      <w:pPr>
        <w:keepNext/>
        <w:rPr>
          <w:rFonts w:ascii="Aptos" w:hAnsi="Aptos"/>
        </w:rPr>
      </w:pPr>
    </w:p>
    <w:p w14:paraId="0B65EF74" w14:textId="191ED14B" w:rsidR="00117C8A" w:rsidRPr="0047426E" w:rsidRDefault="009C634A">
      <w:pPr>
        <w:rPr>
          <w:rFonts w:ascii="Aptos" w:hAnsi="Aptos"/>
        </w:rPr>
      </w:pPr>
      <w:r w:rsidRPr="0047426E">
        <w:rPr>
          <w:rFonts w:ascii="Aptos" w:hAnsi="Aptos"/>
        </w:rPr>
        <w:br w:type="page"/>
      </w:r>
    </w:p>
    <w:p w14:paraId="2F93407D" w14:textId="1CBACFB7" w:rsidR="00920471" w:rsidRPr="0047426E" w:rsidRDefault="005941FE" w:rsidP="009C634A">
      <w:pPr>
        <w:pStyle w:val="Naslov1"/>
        <w:rPr>
          <w:rFonts w:ascii="Aptos" w:hAnsi="Aptos"/>
        </w:rPr>
      </w:pPr>
      <w:bookmarkStart w:id="2" w:name="_Toc202275380"/>
      <w:r w:rsidRPr="0047426E">
        <w:rPr>
          <w:rFonts w:ascii="Aptos" w:hAnsi="Aptos"/>
        </w:rPr>
        <w:lastRenderedPageBreak/>
        <w:t>Podaci o naručitelju Akcijskog plana</w:t>
      </w:r>
      <w:bookmarkEnd w:id="2"/>
    </w:p>
    <w:p w14:paraId="64441762" w14:textId="77777777" w:rsidR="009C634A" w:rsidRPr="0047426E" w:rsidRDefault="009C634A" w:rsidP="009C634A">
      <w:pPr>
        <w:rPr>
          <w:rFonts w:ascii="Aptos" w:hAnsi="Aptos"/>
        </w:rPr>
      </w:pPr>
    </w:p>
    <w:p w14:paraId="7632E8FC" w14:textId="26E7EC75" w:rsidR="00730C8A" w:rsidRPr="0047426E" w:rsidRDefault="0010327E" w:rsidP="00730C8A">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1</w:t>
      </w:r>
      <w:r w:rsidR="00BC46AB" w:rsidRPr="0047426E">
        <w:rPr>
          <w:rFonts w:ascii="Aptos" w:hAnsi="Aptos"/>
          <w:noProof/>
        </w:rPr>
        <w:fldChar w:fldCharType="end"/>
      </w:r>
      <w:r w:rsidRPr="0047426E">
        <w:rPr>
          <w:rFonts w:ascii="Aptos" w:hAnsi="Aptos"/>
        </w:rPr>
        <w:t>. Podaci o naručitelju akcijskog plana</w:t>
      </w:r>
    </w:p>
    <w:tbl>
      <w:tblPr>
        <w:tblW w:w="5000" w:type="pct"/>
        <w:tblLook w:val="04A0" w:firstRow="1" w:lastRow="0" w:firstColumn="1" w:lastColumn="0" w:noHBand="0" w:noVBand="1"/>
      </w:tblPr>
      <w:tblGrid>
        <w:gridCol w:w="2075"/>
        <w:gridCol w:w="1373"/>
        <w:gridCol w:w="1537"/>
        <w:gridCol w:w="1784"/>
        <w:gridCol w:w="2630"/>
        <w:gridCol w:w="220"/>
      </w:tblGrid>
      <w:tr w:rsidR="0010327E" w:rsidRPr="0047426E" w14:paraId="09CE4F2E" w14:textId="77777777" w:rsidTr="00634A11">
        <w:trPr>
          <w:gridAfter w:val="1"/>
          <w:wAfter w:w="123" w:type="pct"/>
          <w:trHeight w:val="349"/>
        </w:trPr>
        <w:tc>
          <w:tcPr>
            <w:tcW w:w="1065" w:type="pct"/>
            <w:tcBorders>
              <w:top w:val="single" w:sz="8" w:space="0" w:color="auto"/>
              <w:left w:val="single" w:sz="8" w:space="0" w:color="auto"/>
              <w:bottom w:val="nil"/>
              <w:right w:val="single" w:sz="8" w:space="0" w:color="000000"/>
            </w:tcBorders>
            <w:shd w:val="clear" w:color="000000" w:fill="DCE6F1"/>
            <w:vAlign w:val="center"/>
            <w:hideMark/>
          </w:tcPr>
          <w:p w14:paraId="1AC3CDE7"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Naziv JLS</w:t>
            </w:r>
          </w:p>
        </w:tc>
        <w:tc>
          <w:tcPr>
            <w:tcW w:w="3812" w:type="pct"/>
            <w:gridSpan w:val="4"/>
            <w:tcBorders>
              <w:top w:val="single" w:sz="8" w:space="0" w:color="auto"/>
              <w:left w:val="nil"/>
              <w:bottom w:val="single" w:sz="8" w:space="0" w:color="auto"/>
              <w:right w:val="single" w:sz="8" w:space="0" w:color="000000"/>
            </w:tcBorders>
            <w:noWrap/>
            <w:vAlign w:val="center"/>
            <w:hideMark/>
          </w:tcPr>
          <w:p w14:paraId="64BEE118" w14:textId="412F2CB3" w:rsidR="0010327E" w:rsidRPr="0047426E" w:rsidRDefault="007903CF" w:rsidP="0010327E">
            <w:pPr>
              <w:jc w:val="both"/>
              <w:rPr>
                <w:rFonts w:ascii="Aptos" w:hAnsi="Aptos" w:cs="Calibri"/>
                <w:color w:val="000000"/>
                <w:lang w:eastAsia="hr-HR"/>
              </w:rPr>
            </w:pPr>
            <w:r>
              <w:rPr>
                <w:rFonts w:ascii="Aptos" w:hAnsi="Aptos" w:cs="Calibri"/>
                <w:color w:val="000000"/>
                <w:lang w:eastAsia="hr-HR"/>
              </w:rPr>
              <w:t>OPĆINA PAKOŠTANE</w:t>
            </w:r>
          </w:p>
        </w:tc>
      </w:tr>
      <w:tr w:rsidR="0025029E" w:rsidRPr="0047426E" w14:paraId="351C7E43" w14:textId="77777777" w:rsidTr="00634A11">
        <w:trPr>
          <w:gridAfter w:val="1"/>
          <w:wAfter w:w="123" w:type="pct"/>
          <w:trHeight w:val="499"/>
        </w:trPr>
        <w:tc>
          <w:tcPr>
            <w:tcW w:w="1065" w:type="pct"/>
            <w:vMerge w:val="restart"/>
            <w:tcBorders>
              <w:top w:val="single" w:sz="8" w:space="0" w:color="auto"/>
              <w:left w:val="single" w:sz="8" w:space="0" w:color="auto"/>
              <w:bottom w:val="single" w:sz="8" w:space="0" w:color="000000"/>
              <w:right w:val="single" w:sz="8" w:space="0" w:color="000000"/>
            </w:tcBorders>
            <w:shd w:val="clear" w:color="000000" w:fill="DCE6F1"/>
            <w:noWrap/>
            <w:vAlign w:val="center"/>
            <w:hideMark/>
          </w:tcPr>
          <w:p w14:paraId="4AC05C0C"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Adresa nadležne uprave</w:t>
            </w:r>
          </w:p>
        </w:tc>
        <w:tc>
          <w:tcPr>
            <w:tcW w:w="704" w:type="pct"/>
            <w:vMerge w:val="restart"/>
            <w:tcBorders>
              <w:top w:val="nil"/>
              <w:left w:val="single" w:sz="8" w:space="0" w:color="000000"/>
              <w:bottom w:val="single" w:sz="8" w:space="0" w:color="000000"/>
              <w:right w:val="single" w:sz="8" w:space="0" w:color="auto"/>
            </w:tcBorders>
            <w:shd w:val="clear" w:color="000000" w:fill="DCE6F1"/>
            <w:noWrap/>
            <w:vAlign w:val="center"/>
            <w:hideMark/>
          </w:tcPr>
          <w:p w14:paraId="50980503" w14:textId="77777777" w:rsidR="0010327E" w:rsidRPr="0047426E" w:rsidRDefault="0010327E" w:rsidP="0010327E">
            <w:pPr>
              <w:jc w:val="center"/>
              <w:rPr>
                <w:rFonts w:ascii="Aptos" w:hAnsi="Aptos" w:cs="Calibri"/>
                <w:color w:val="000000"/>
                <w:lang w:eastAsia="hr-HR"/>
              </w:rPr>
            </w:pPr>
            <w:r w:rsidRPr="0047426E">
              <w:rPr>
                <w:rFonts w:ascii="Aptos" w:hAnsi="Aptos" w:cs="Calibri"/>
                <w:color w:val="000000"/>
                <w:lang w:eastAsia="hr-HR"/>
              </w:rPr>
              <w:t>Ulica i broj</w:t>
            </w:r>
          </w:p>
        </w:tc>
        <w:tc>
          <w:tcPr>
            <w:tcW w:w="878" w:type="pct"/>
            <w:vMerge w:val="restart"/>
            <w:tcBorders>
              <w:top w:val="single" w:sz="8" w:space="0" w:color="auto"/>
              <w:left w:val="single" w:sz="8" w:space="0" w:color="auto"/>
              <w:bottom w:val="single" w:sz="8" w:space="0" w:color="000000"/>
              <w:right w:val="nil"/>
            </w:tcBorders>
            <w:noWrap/>
            <w:vAlign w:val="center"/>
            <w:hideMark/>
          </w:tcPr>
          <w:p w14:paraId="730516F5" w14:textId="1B6E11BC" w:rsidR="0010327E" w:rsidRPr="008E7102" w:rsidRDefault="002D2879" w:rsidP="0010327E">
            <w:pPr>
              <w:jc w:val="center"/>
              <w:rPr>
                <w:rFonts w:ascii="Aptos" w:hAnsi="Aptos" w:cs="Calibri"/>
                <w:color w:val="000000"/>
                <w:lang w:eastAsia="hr-HR"/>
              </w:rPr>
            </w:pPr>
            <w:r>
              <w:rPr>
                <w:rFonts w:ascii="Aptos" w:hAnsi="Aptos" w:cs="Calibri"/>
                <w:color w:val="000000"/>
                <w:lang w:eastAsia="hr-HR"/>
              </w:rPr>
              <w:t>Kraljice Jelene 1</w:t>
            </w:r>
          </w:p>
        </w:tc>
        <w:tc>
          <w:tcPr>
            <w:tcW w:w="664" w:type="pct"/>
            <w:vMerge w:val="restart"/>
            <w:tcBorders>
              <w:top w:val="single" w:sz="8" w:space="0" w:color="auto"/>
              <w:left w:val="single" w:sz="8" w:space="0" w:color="000000"/>
              <w:bottom w:val="single" w:sz="8" w:space="0" w:color="000000"/>
              <w:right w:val="single" w:sz="8" w:space="0" w:color="000000"/>
            </w:tcBorders>
            <w:shd w:val="clear" w:color="000000" w:fill="DCE6F1"/>
            <w:noWrap/>
            <w:vAlign w:val="center"/>
            <w:hideMark/>
          </w:tcPr>
          <w:p w14:paraId="254EB129" w14:textId="77777777" w:rsidR="0010327E" w:rsidRPr="0047426E" w:rsidRDefault="0010327E" w:rsidP="0010327E">
            <w:pPr>
              <w:jc w:val="both"/>
              <w:rPr>
                <w:rFonts w:ascii="Aptos" w:hAnsi="Aptos" w:cs="Calibri"/>
                <w:color w:val="000000"/>
                <w:lang w:eastAsia="hr-HR"/>
              </w:rPr>
            </w:pPr>
            <w:r w:rsidRPr="0047426E">
              <w:rPr>
                <w:rFonts w:ascii="Aptos" w:hAnsi="Aptos" w:cs="Calibri"/>
                <w:color w:val="000000"/>
                <w:lang w:eastAsia="hr-HR"/>
              </w:rPr>
              <w:t>Grad, poštanski broj</w:t>
            </w:r>
          </w:p>
        </w:tc>
        <w:tc>
          <w:tcPr>
            <w:tcW w:w="1566" w:type="pct"/>
            <w:vMerge w:val="restart"/>
            <w:tcBorders>
              <w:top w:val="single" w:sz="8" w:space="0" w:color="auto"/>
              <w:left w:val="single" w:sz="8" w:space="0" w:color="auto"/>
              <w:bottom w:val="single" w:sz="8" w:space="0" w:color="000000"/>
              <w:right w:val="single" w:sz="8" w:space="0" w:color="000000"/>
            </w:tcBorders>
            <w:vAlign w:val="center"/>
            <w:hideMark/>
          </w:tcPr>
          <w:p w14:paraId="56EF4AFC" w14:textId="4E67B027" w:rsidR="0010327E" w:rsidRPr="00FB37D5" w:rsidRDefault="002D2879" w:rsidP="0010327E">
            <w:pPr>
              <w:jc w:val="center"/>
              <w:rPr>
                <w:rFonts w:ascii="Aptos" w:hAnsi="Aptos" w:cs="Calibri"/>
                <w:color w:val="000000"/>
                <w:lang w:eastAsia="hr-HR"/>
              </w:rPr>
            </w:pPr>
            <w:r>
              <w:rPr>
                <w:rFonts w:ascii="Aptos" w:hAnsi="Aptos" w:cs="Calibri"/>
                <w:color w:val="000000"/>
                <w:lang w:eastAsia="hr-HR"/>
              </w:rPr>
              <w:t>23211 Pakoštane</w:t>
            </w:r>
          </w:p>
        </w:tc>
      </w:tr>
      <w:tr w:rsidR="0025029E" w:rsidRPr="0047426E" w14:paraId="272DEBA1" w14:textId="77777777" w:rsidTr="00634A11">
        <w:trPr>
          <w:trHeight w:val="349"/>
        </w:trPr>
        <w:tc>
          <w:tcPr>
            <w:tcW w:w="1065" w:type="pct"/>
            <w:vMerge/>
            <w:tcBorders>
              <w:top w:val="single" w:sz="8" w:space="0" w:color="auto"/>
              <w:left w:val="single" w:sz="8" w:space="0" w:color="auto"/>
              <w:bottom w:val="single" w:sz="8" w:space="0" w:color="000000"/>
              <w:right w:val="single" w:sz="8" w:space="0" w:color="000000"/>
            </w:tcBorders>
            <w:vAlign w:val="center"/>
            <w:hideMark/>
          </w:tcPr>
          <w:p w14:paraId="2124AC94" w14:textId="77777777" w:rsidR="0010327E" w:rsidRPr="0047426E" w:rsidRDefault="0010327E" w:rsidP="0010327E">
            <w:pPr>
              <w:rPr>
                <w:rFonts w:ascii="Aptos" w:hAnsi="Aptos" w:cs="Calibri"/>
                <w:color w:val="000000"/>
                <w:lang w:eastAsia="hr-HR"/>
              </w:rPr>
            </w:pPr>
          </w:p>
        </w:tc>
        <w:tc>
          <w:tcPr>
            <w:tcW w:w="704" w:type="pct"/>
            <w:vMerge/>
            <w:tcBorders>
              <w:top w:val="nil"/>
              <w:left w:val="single" w:sz="8" w:space="0" w:color="000000"/>
              <w:bottom w:val="single" w:sz="8" w:space="0" w:color="000000"/>
              <w:right w:val="single" w:sz="8" w:space="0" w:color="auto"/>
            </w:tcBorders>
            <w:vAlign w:val="center"/>
            <w:hideMark/>
          </w:tcPr>
          <w:p w14:paraId="16FD743F" w14:textId="77777777" w:rsidR="0010327E" w:rsidRPr="0047426E" w:rsidRDefault="0010327E" w:rsidP="0010327E">
            <w:pPr>
              <w:rPr>
                <w:rFonts w:ascii="Aptos" w:hAnsi="Aptos" w:cs="Calibri"/>
                <w:color w:val="000000"/>
                <w:lang w:eastAsia="hr-HR"/>
              </w:rPr>
            </w:pPr>
          </w:p>
        </w:tc>
        <w:tc>
          <w:tcPr>
            <w:tcW w:w="878" w:type="pct"/>
            <w:vMerge/>
            <w:tcBorders>
              <w:top w:val="single" w:sz="8" w:space="0" w:color="auto"/>
              <w:left w:val="single" w:sz="8" w:space="0" w:color="auto"/>
              <w:bottom w:val="single" w:sz="8" w:space="0" w:color="000000"/>
              <w:right w:val="nil"/>
            </w:tcBorders>
            <w:vAlign w:val="center"/>
            <w:hideMark/>
          </w:tcPr>
          <w:p w14:paraId="14615D7F" w14:textId="77777777" w:rsidR="0010327E" w:rsidRPr="0047426E" w:rsidRDefault="0010327E" w:rsidP="0010327E">
            <w:pPr>
              <w:rPr>
                <w:rFonts w:ascii="Aptos" w:hAnsi="Aptos" w:cs="Calibri"/>
                <w:color w:val="000000"/>
                <w:lang w:eastAsia="hr-HR"/>
              </w:rPr>
            </w:pPr>
          </w:p>
        </w:tc>
        <w:tc>
          <w:tcPr>
            <w:tcW w:w="664" w:type="pct"/>
            <w:vMerge/>
            <w:tcBorders>
              <w:top w:val="single" w:sz="8" w:space="0" w:color="auto"/>
              <w:left w:val="single" w:sz="8" w:space="0" w:color="000000"/>
              <w:bottom w:val="single" w:sz="8" w:space="0" w:color="000000"/>
              <w:right w:val="single" w:sz="8" w:space="0" w:color="000000"/>
            </w:tcBorders>
            <w:vAlign w:val="center"/>
            <w:hideMark/>
          </w:tcPr>
          <w:p w14:paraId="764C84FC" w14:textId="77777777" w:rsidR="0010327E" w:rsidRPr="0047426E" w:rsidRDefault="0010327E" w:rsidP="0010327E">
            <w:pPr>
              <w:rPr>
                <w:rFonts w:ascii="Aptos" w:hAnsi="Aptos" w:cs="Calibri"/>
                <w:color w:val="000000"/>
                <w:lang w:eastAsia="hr-HR"/>
              </w:rPr>
            </w:pPr>
          </w:p>
        </w:tc>
        <w:tc>
          <w:tcPr>
            <w:tcW w:w="1566" w:type="pct"/>
            <w:vMerge/>
            <w:tcBorders>
              <w:top w:val="single" w:sz="8" w:space="0" w:color="auto"/>
              <w:left w:val="single" w:sz="8" w:space="0" w:color="auto"/>
              <w:bottom w:val="single" w:sz="8" w:space="0" w:color="000000"/>
              <w:right w:val="single" w:sz="8" w:space="0" w:color="000000"/>
            </w:tcBorders>
            <w:vAlign w:val="center"/>
            <w:hideMark/>
          </w:tcPr>
          <w:p w14:paraId="7096AC0F" w14:textId="77777777" w:rsidR="0010327E" w:rsidRPr="0047426E" w:rsidRDefault="0010327E" w:rsidP="0010327E">
            <w:pPr>
              <w:rPr>
                <w:rFonts w:ascii="Aptos" w:hAnsi="Aptos" w:cs="Calibri"/>
                <w:color w:val="000000"/>
                <w:lang w:eastAsia="hr-HR"/>
              </w:rPr>
            </w:pPr>
          </w:p>
        </w:tc>
        <w:tc>
          <w:tcPr>
            <w:tcW w:w="123" w:type="pct"/>
            <w:tcBorders>
              <w:top w:val="nil"/>
              <w:left w:val="nil"/>
              <w:bottom w:val="nil"/>
              <w:right w:val="nil"/>
            </w:tcBorders>
            <w:noWrap/>
            <w:vAlign w:val="bottom"/>
            <w:hideMark/>
          </w:tcPr>
          <w:p w14:paraId="5F53A6AC" w14:textId="77777777" w:rsidR="0010327E" w:rsidRPr="0047426E" w:rsidRDefault="0010327E" w:rsidP="0010327E">
            <w:pPr>
              <w:jc w:val="center"/>
              <w:rPr>
                <w:rFonts w:ascii="Aptos" w:hAnsi="Aptos" w:cs="Calibri"/>
                <w:color w:val="000000"/>
                <w:lang w:eastAsia="hr-HR"/>
              </w:rPr>
            </w:pPr>
          </w:p>
        </w:tc>
      </w:tr>
      <w:tr w:rsidR="0010327E" w:rsidRPr="0047426E" w14:paraId="64F8FC2C" w14:textId="77777777" w:rsidTr="00634A11">
        <w:trPr>
          <w:trHeight w:val="889"/>
        </w:trPr>
        <w:tc>
          <w:tcPr>
            <w:tcW w:w="1065" w:type="pct"/>
            <w:tcBorders>
              <w:top w:val="nil"/>
              <w:left w:val="single" w:sz="8" w:space="0" w:color="auto"/>
              <w:bottom w:val="single" w:sz="8" w:space="0" w:color="auto"/>
              <w:right w:val="single" w:sz="8" w:space="0" w:color="000000"/>
            </w:tcBorders>
            <w:shd w:val="clear" w:color="000000" w:fill="DCE6F1"/>
            <w:vAlign w:val="center"/>
            <w:hideMark/>
          </w:tcPr>
          <w:p w14:paraId="27B53C7B"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Ime i položaj odgovorne osobe</w:t>
            </w:r>
          </w:p>
        </w:tc>
        <w:tc>
          <w:tcPr>
            <w:tcW w:w="3812" w:type="pct"/>
            <w:gridSpan w:val="4"/>
            <w:tcBorders>
              <w:top w:val="single" w:sz="8" w:space="0" w:color="auto"/>
              <w:left w:val="nil"/>
              <w:bottom w:val="single" w:sz="8" w:space="0" w:color="auto"/>
              <w:right w:val="single" w:sz="8" w:space="0" w:color="000000"/>
            </w:tcBorders>
            <w:noWrap/>
            <w:vAlign w:val="center"/>
            <w:hideMark/>
          </w:tcPr>
          <w:p w14:paraId="6EDE0EFA" w14:textId="38E2A580" w:rsidR="0010327E" w:rsidRPr="0047426E" w:rsidRDefault="00C173E2" w:rsidP="0010327E">
            <w:pPr>
              <w:rPr>
                <w:rFonts w:ascii="Aptos" w:hAnsi="Aptos" w:cs="Calibri"/>
                <w:color w:val="000000"/>
                <w:lang w:eastAsia="hr-HR"/>
              </w:rPr>
            </w:pPr>
            <w:r>
              <w:rPr>
                <w:rFonts w:ascii="Aptos" w:hAnsi="Aptos" w:cs="Calibri"/>
                <w:color w:val="000000"/>
                <w:lang w:eastAsia="hr-HR"/>
              </w:rPr>
              <w:t xml:space="preserve">Milivoj </w:t>
            </w:r>
            <w:proofErr w:type="spellStart"/>
            <w:r>
              <w:rPr>
                <w:rFonts w:ascii="Aptos" w:hAnsi="Aptos" w:cs="Calibri"/>
                <w:color w:val="000000"/>
                <w:lang w:eastAsia="hr-HR"/>
              </w:rPr>
              <w:t>Kurtov</w:t>
            </w:r>
            <w:proofErr w:type="spellEnd"/>
            <w:r>
              <w:rPr>
                <w:rFonts w:ascii="Aptos" w:hAnsi="Aptos" w:cs="Calibri"/>
                <w:color w:val="000000"/>
                <w:lang w:eastAsia="hr-HR"/>
              </w:rPr>
              <w:t>, načelnik</w:t>
            </w:r>
          </w:p>
        </w:tc>
        <w:tc>
          <w:tcPr>
            <w:tcW w:w="123" w:type="pct"/>
            <w:vAlign w:val="center"/>
            <w:hideMark/>
          </w:tcPr>
          <w:p w14:paraId="57F173EC" w14:textId="77777777" w:rsidR="0010327E" w:rsidRPr="0047426E" w:rsidRDefault="0010327E" w:rsidP="0010327E">
            <w:pPr>
              <w:rPr>
                <w:rFonts w:ascii="Aptos" w:hAnsi="Aptos"/>
                <w:lang w:eastAsia="hr-HR"/>
              </w:rPr>
            </w:pPr>
          </w:p>
        </w:tc>
      </w:tr>
      <w:tr w:rsidR="0010327E" w:rsidRPr="0047426E" w14:paraId="4DCE5DE7" w14:textId="77777777" w:rsidTr="009F19DA">
        <w:trPr>
          <w:trHeight w:val="889"/>
        </w:trPr>
        <w:tc>
          <w:tcPr>
            <w:tcW w:w="1065" w:type="pct"/>
            <w:tcBorders>
              <w:top w:val="nil"/>
              <w:left w:val="single" w:sz="8" w:space="0" w:color="auto"/>
              <w:bottom w:val="single" w:sz="8" w:space="0" w:color="auto"/>
              <w:right w:val="single" w:sz="8" w:space="0" w:color="000000"/>
            </w:tcBorders>
            <w:shd w:val="clear" w:color="000000" w:fill="DCE6F1"/>
            <w:vAlign w:val="center"/>
            <w:hideMark/>
          </w:tcPr>
          <w:p w14:paraId="3EEF2337"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Ime i položaj kontakt osobe</w:t>
            </w:r>
          </w:p>
        </w:tc>
        <w:tc>
          <w:tcPr>
            <w:tcW w:w="3812" w:type="pct"/>
            <w:gridSpan w:val="4"/>
            <w:tcBorders>
              <w:top w:val="single" w:sz="8" w:space="0" w:color="auto"/>
              <w:left w:val="nil"/>
              <w:bottom w:val="single" w:sz="8" w:space="0" w:color="auto"/>
              <w:right w:val="single" w:sz="8" w:space="0" w:color="000000"/>
            </w:tcBorders>
            <w:noWrap/>
            <w:vAlign w:val="center"/>
          </w:tcPr>
          <w:p w14:paraId="7726B8CA" w14:textId="5462C5E5" w:rsidR="00274B87" w:rsidRPr="0047426E" w:rsidRDefault="00321449" w:rsidP="0010327E">
            <w:pPr>
              <w:rPr>
                <w:rFonts w:ascii="Aptos" w:hAnsi="Aptos" w:cs="Calibri"/>
                <w:color w:val="000000"/>
                <w:lang w:eastAsia="hr-HR"/>
              </w:rPr>
            </w:pPr>
            <w:r>
              <w:rPr>
                <w:rFonts w:ascii="Aptos" w:hAnsi="Aptos" w:cs="Calibri"/>
                <w:color w:val="000000"/>
                <w:lang w:eastAsia="hr-HR"/>
              </w:rPr>
              <w:t>Marijana Došen, pročelni</w:t>
            </w:r>
            <w:r w:rsidR="00CA0C53">
              <w:rPr>
                <w:rFonts w:ascii="Aptos" w:hAnsi="Aptos" w:cs="Calibri"/>
                <w:color w:val="000000"/>
                <w:lang w:eastAsia="hr-HR"/>
              </w:rPr>
              <w:t>k</w:t>
            </w:r>
          </w:p>
        </w:tc>
        <w:tc>
          <w:tcPr>
            <w:tcW w:w="123" w:type="pct"/>
            <w:vAlign w:val="center"/>
            <w:hideMark/>
          </w:tcPr>
          <w:p w14:paraId="238C05FC" w14:textId="77777777" w:rsidR="0010327E" w:rsidRPr="0047426E" w:rsidRDefault="0010327E" w:rsidP="0010327E">
            <w:pPr>
              <w:rPr>
                <w:rFonts w:ascii="Aptos" w:hAnsi="Aptos"/>
                <w:lang w:eastAsia="hr-HR"/>
              </w:rPr>
            </w:pPr>
          </w:p>
        </w:tc>
      </w:tr>
      <w:tr w:rsidR="0025029E" w:rsidRPr="0047426E" w14:paraId="73931C9D" w14:textId="77777777" w:rsidTr="009F19DA">
        <w:trPr>
          <w:trHeight w:val="333"/>
        </w:trPr>
        <w:tc>
          <w:tcPr>
            <w:tcW w:w="1065" w:type="pct"/>
            <w:vMerge w:val="restart"/>
            <w:tcBorders>
              <w:top w:val="nil"/>
              <w:left w:val="single" w:sz="8" w:space="0" w:color="auto"/>
              <w:bottom w:val="single" w:sz="8" w:space="0" w:color="000000"/>
              <w:right w:val="single" w:sz="8" w:space="0" w:color="000000"/>
            </w:tcBorders>
            <w:shd w:val="clear" w:color="000000" w:fill="DCE6F1"/>
            <w:vAlign w:val="center"/>
            <w:hideMark/>
          </w:tcPr>
          <w:p w14:paraId="00F53A18"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Kontakt</w:t>
            </w:r>
          </w:p>
        </w:tc>
        <w:tc>
          <w:tcPr>
            <w:tcW w:w="704" w:type="pct"/>
            <w:vMerge w:val="restart"/>
            <w:tcBorders>
              <w:top w:val="nil"/>
              <w:left w:val="single" w:sz="8" w:space="0" w:color="000000"/>
              <w:bottom w:val="single" w:sz="8" w:space="0" w:color="000000"/>
              <w:right w:val="single" w:sz="8" w:space="0" w:color="auto"/>
            </w:tcBorders>
            <w:shd w:val="clear" w:color="000000" w:fill="DCE6F1"/>
            <w:noWrap/>
            <w:vAlign w:val="center"/>
          </w:tcPr>
          <w:p w14:paraId="5AC24FA8" w14:textId="278400D3" w:rsidR="0010327E" w:rsidRPr="00E04BC2" w:rsidRDefault="00B24469" w:rsidP="0010327E">
            <w:pPr>
              <w:jc w:val="both"/>
              <w:rPr>
                <w:rFonts w:ascii="Aptos" w:hAnsi="Aptos" w:cs="Calibri"/>
                <w:color w:val="000000"/>
                <w:lang w:eastAsia="hr-HR"/>
              </w:rPr>
            </w:pPr>
            <w:r w:rsidRPr="00E04BC2">
              <w:rPr>
                <w:rFonts w:ascii="Aptos" w:hAnsi="Aptos" w:cs="Calibri"/>
                <w:color w:val="000000"/>
                <w:lang w:eastAsia="hr-HR"/>
              </w:rPr>
              <w:t>Telefon</w:t>
            </w:r>
          </w:p>
        </w:tc>
        <w:tc>
          <w:tcPr>
            <w:tcW w:w="878" w:type="pct"/>
            <w:vMerge w:val="restart"/>
            <w:tcBorders>
              <w:top w:val="single" w:sz="8" w:space="0" w:color="auto"/>
              <w:left w:val="single" w:sz="8" w:space="0" w:color="auto"/>
              <w:bottom w:val="single" w:sz="8" w:space="0" w:color="000000"/>
              <w:right w:val="single" w:sz="8" w:space="0" w:color="000000"/>
            </w:tcBorders>
            <w:noWrap/>
            <w:vAlign w:val="center"/>
            <w:hideMark/>
          </w:tcPr>
          <w:p w14:paraId="6B76CEED" w14:textId="310C899D" w:rsidR="0010327E" w:rsidRPr="00E04BC2" w:rsidRDefault="00CA0C53" w:rsidP="007429D3">
            <w:pPr>
              <w:jc w:val="both"/>
              <w:rPr>
                <w:rFonts w:ascii="Aptos" w:hAnsi="Aptos" w:cs="Calibri"/>
                <w:color w:val="000000"/>
                <w:lang w:eastAsia="hr-HR"/>
              </w:rPr>
            </w:pPr>
            <w:r w:rsidRPr="00CA0C53">
              <w:rPr>
                <w:rFonts w:ascii="Aptos" w:hAnsi="Aptos"/>
              </w:rPr>
              <w:t>023/381 059</w:t>
            </w:r>
          </w:p>
        </w:tc>
        <w:tc>
          <w:tcPr>
            <w:tcW w:w="664" w:type="pct"/>
            <w:vMerge w:val="restart"/>
            <w:tcBorders>
              <w:top w:val="single" w:sz="8" w:space="0" w:color="auto"/>
              <w:left w:val="single" w:sz="8" w:space="0" w:color="000000"/>
              <w:bottom w:val="single" w:sz="8" w:space="0" w:color="000000"/>
              <w:right w:val="single" w:sz="8" w:space="0" w:color="000000"/>
            </w:tcBorders>
            <w:shd w:val="clear" w:color="000000" w:fill="DCE6F1"/>
            <w:noWrap/>
            <w:vAlign w:val="center"/>
            <w:hideMark/>
          </w:tcPr>
          <w:p w14:paraId="47ED38CF" w14:textId="77777777" w:rsidR="0010327E" w:rsidRPr="0047426E" w:rsidRDefault="0010327E" w:rsidP="0010327E">
            <w:pPr>
              <w:jc w:val="both"/>
              <w:rPr>
                <w:rFonts w:ascii="Aptos" w:hAnsi="Aptos" w:cs="Calibri"/>
                <w:color w:val="000000"/>
                <w:lang w:eastAsia="hr-HR"/>
              </w:rPr>
            </w:pPr>
            <w:r w:rsidRPr="0047426E">
              <w:rPr>
                <w:rFonts w:ascii="Aptos" w:hAnsi="Aptos" w:cs="Calibri"/>
                <w:color w:val="000000"/>
                <w:lang w:eastAsia="hr-HR"/>
              </w:rPr>
              <w:t>Fax</w:t>
            </w:r>
          </w:p>
        </w:tc>
        <w:tc>
          <w:tcPr>
            <w:tcW w:w="1566" w:type="pct"/>
            <w:vMerge w:val="restart"/>
            <w:tcBorders>
              <w:top w:val="single" w:sz="8" w:space="0" w:color="auto"/>
              <w:left w:val="single" w:sz="8" w:space="0" w:color="auto"/>
              <w:bottom w:val="single" w:sz="8" w:space="0" w:color="000000"/>
              <w:right w:val="single" w:sz="8" w:space="0" w:color="000000"/>
            </w:tcBorders>
            <w:noWrap/>
            <w:vAlign w:val="center"/>
            <w:hideMark/>
          </w:tcPr>
          <w:p w14:paraId="72A92773" w14:textId="77777777" w:rsidR="0010327E" w:rsidRPr="0047426E" w:rsidRDefault="0010327E" w:rsidP="0010327E">
            <w:pPr>
              <w:jc w:val="both"/>
              <w:rPr>
                <w:rFonts w:ascii="Aptos" w:hAnsi="Aptos" w:cs="Calibri"/>
                <w:color w:val="000000"/>
                <w:lang w:eastAsia="hr-HR"/>
              </w:rPr>
            </w:pPr>
            <w:r w:rsidRPr="0047426E">
              <w:rPr>
                <w:rFonts w:ascii="Aptos" w:hAnsi="Aptos" w:cs="Calibri"/>
                <w:color w:val="000000"/>
                <w:lang w:eastAsia="hr-HR"/>
              </w:rPr>
              <w:t> </w:t>
            </w:r>
          </w:p>
        </w:tc>
        <w:tc>
          <w:tcPr>
            <w:tcW w:w="123" w:type="pct"/>
            <w:vAlign w:val="center"/>
            <w:hideMark/>
          </w:tcPr>
          <w:p w14:paraId="5E5B6734" w14:textId="77777777" w:rsidR="0010327E" w:rsidRPr="0047426E" w:rsidRDefault="0010327E" w:rsidP="0010327E">
            <w:pPr>
              <w:rPr>
                <w:rFonts w:ascii="Aptos" w:hAnsi="Aptos"/>
                <w:lang w:eastAsia="hr-HR"/>
              </w:rPr>
            </w:pPr>
          </w:p>
        </w:tc>
      </w:tr>
      <w:tr w:rsidR="0025029E" w:rsidRPr="0047426E" w14:paraId="69DD8C7B" w14:textId="77777777" w:rsidTr="009F19DA">
        <w:trPr>
          <w:trHeight w:val="349"/>
        </w:trPr>
        <w:tc>
          <w:tcPr>
            <w:tcW w:w="1065" w:type="pct"/>
            <w:vMerge/>
            <w:tcBorders>
              <w:top w:val="nil"/>
              <w:left w:val="single" w:sz="8" w:space="0" w:color="auto"/>
              <w:bottom w:val="single" w:sz="8" w:space="0" w:color="000000"/>
              <w:right w:val="single" w:sz="8" w:space="0" w:color="000000"/>
            </w:tcBorders>
            <w:vAlign w:val="center"/>
            <w:hideMark/>
          </w:tcPr>
          <w:p w14:paraId="6DBDB45C" w14:textId="77777777" w:rsidR="0010327E" w:rsidRPr="0047426E" w:rsidRDefault="0010327E" w:rsidP="0010327E">
            <w:pPr>
              <w:rPr>
                <w:rFonts w:ascii="Aptos" w:hAnsi="Aptos" w:cs="Calibri"/>
                <w:color w:val="000000"/>
                <w:lang w:eastAsia="hr-HR"/>
              </w:rPr>
            </w:pPr>
          </w:p>
        </w:tc>
        <w:tc>
          <w:tcPr>
            <w:tcW w:w="704" w:type="pct"/>
            <w:vMerge/>
            <w:tcBorders>
              <w:top w:val="nil"/>
              <w:left w:val="single" w:sz="8" w:space="0" w:color="000000"/>
              <w:bottom w:val="single" w:sz="8" w:space="0" w:color="000000"/>
              <w:right w:val="single" w:sz="8" w:space="0" w:color="auto"/>
            </w:tcBorders>
            <w:vAlign w:val="center"/>
          </w:tcPr>
          <w:p w14:paraId="21BD1B0B" w14:textId="77777777" w:rsidR="0010327E" w:rsidRPr="0047426E" w:rsidRDefault="0010327E" w:rsidP="0010327E">
            <w:pPr>
              <w:rPr>
                <w:rFonts w:ascii="Aptos" w:hAnsi="Aptos" w:cs="Calibri"/>
                <w:color w:val="000000"/>
                <w:lang w:eastAsia="hr-HR"/>
              </w:rPr>
            </w:pPr>
          </w:p>
        </w:tc>
        <w:tc>
          <w:tcPr>
            <w:tcW w:w="878" w:type="pct"/>
            <w:vMerge/>
            <w:tcBorders>
              <w:top w:val="single" w:sz="8" w:space="0" w:color="auto"/>
              <w:left w:val="single" w:sz="8" w:space="0" w:color="auto"/>
              <w:bottom w:val="single" w:sz="8" w:space="0" w:color="000000"/>
              <w:right w:val="single" w:sz="8" w:space="0" w:color="000000"/>
            </w:tcBorders>
            <w:vAlign w:val="center"/>
            <w:hideMark/>
          </w:tcPr>
          <w:p w14:paraId="6EC344F1" w14:textId="77777777" w:rsidR="0010327E" w:rsidRPr="0047426E" w:rsidRDefault="0010327E" w:rsidP="0010327E">
            <w:pPr>
              <w:rPr>
                <w:rFonts w:ascii="Aptos" w:hAnsi="Aptos" w:cs="Calibri"/>
                <w:color w:val="000000"/>
                <w:lang w:eastAsia="hr-HR"/>
              </w:rPr>
            </w:pPr>
          </w:p>
        </w:tc>
        <w:tc>
          <w:tcPr>
            <w:tcW w:w="664" w:type="pct"/>
            <w:vMerge/>
            <w:tcBorders>
              <w:top w:val="single" w:sz="8" w:space="0" w:color="auto"/>
              <w:left w:val="single" w:sz="8" w:space="0" w:color="000000"/>
              <w:bottom w:val="single" w:sz="8" w:space="0" w:color="000000"/>
              <w:right w:val="single" w:sz="8" w:space="0" w:color="000000"/>
            </w:tcBorders>
            <w:vAlign w:val="center"/>
            <w:hideMark/>
          </w:tcPr>
          <w:p w14:paraId="5438CA7C" w14:textId="77777777" w:rsidR="0010327E" w:rsidRPr="0047426E" w:rsidRDefault="0010327E" w:rsidP="0010327E">
            <w:pPr>
              <w:rPr>
                <w:rFonts w:ascii="Aptos" w:hAnsi="Aptos" w:cs="Calibri"/>
                <w:color w:val="000000"/>
                <w:lang w:eastAsia="hr-HR"/>
              </w:rPr>
            </w:pPr>
          </w:p>
        </w:tc>
        <w:tc>
          <w:tcPr>
            <w:tcW w:w="1566" w:type="pct"/>
            <w:vMerge/>
            <w:tcBorders>
              <w:top w:val="single" w:sz="8" w:space="0" w:color="auto"/>
              <w:left w:val="single" w:sz="8" w:space="0" w:color="auto"/>
              <w:bottom w:val="single" w:sz="8" w:space="0" w:color="000000"/>
              <w:right w:val="single" w:sz="8" w:space="0" w:color="000000"/>
            </w:tcBorders>
            <w:vAlign w:val="center"/>
            <w:hideMark/>
          </w:tcPr>
          <w:p w14:paraId="21BCD77B" w14:textId="77777777" w:rsidR="0010327E" w:rsidRPr="0047426E" w:rsidRDefault="0010327E" w:rsidP="0010327E">
            <w:pPr>
              <w:rPr>
                <w:rFonts w:ascii="Aptos" w:hAnsi="Aptos" w:cs="Calibri"/>
                <w:color w:val="000000"/>
                <w:lang w:eastAsia="hr-HR"/>
              </w:rPr>
            </w:pPr>
          </w:p>
        </w:tc>
        <w:tc>
          <w:tcPr>
            <w:tcW w:w="123" w:type="pct"/>
            <w:tcBorders>
              <w:top w:val="nil"/>
              <w:left w:val="nil"/>
              <w:bottom w:val="nil"/>
              <w:right w:val="nil"/>
            </w:tcBorders>
            <w:noWrap/>
            <w:vAlign w:val="bottom"/>
            <w:hideMark/>
          </w:tcPr>
          <w:p w14:paraId="64A35AC1" w14:textId="77777777" w:rsidR="0010327E" w:rsidRPr="0047426E" w:rsidRDefault="0010327E" w:rsidP="0010327E">
            <w:pPr>
              <w:jc w:val="both"/>
              <w:rPr>
                <w:rFonts w:ascii="Aptos" w:hAnsi="Aptos" w:cs="Calibri"/>
                <w:color w:val="000000"/>
                <w:lang w:eastAsia="hr-HR"/>
              </w:rPr>
            </w:pPr>
          </w:p>
        </w:tc>
      </w:tr>
      <w:tr w:rsidR="0025029E" w:rsidRPr="0047426E" w14:paraId="4C873CB8" w14:textId="77777777" w:rsidTr="00634A11">
        <w:trPr>
          <w:trHeight w:val="583"/>
        </w:trPr>
        <w:tc>
          <w:tcPr>
            <w:tcW w:w="1065" w:type="pct"/>
            <w:vMerge/>
            <w:tcBorders>
              <w:top w:val="nil"/>
              <w:left w:val="single" w:sz="8" w:space="0" w:color="auto"/>
              <w:bottom w:val="single" w:sz="8" w:space="0" w:color="000000"/>
              <w:right w:val="single" w:sz="8" w:space="0" w:color="000000"/>
            </w:tcBorders>
            <w:vAlign w:val="center"/>
            <w:hideMark/>
          </w:tcPr>
          <w:p w14:paraId="736339E0" w14:textId="77777777" w:rsidR="0010327E" w:rsidRPr="0047426E" w:rsidRDefault="0010327E" w:rsidP="0010327E">
            <w:pPr>
              <w:rPr>
                <w:rFonts w:ascii="Aptos" w:hAnsi="Aptos" w:cs="Calibri"/>
                <w:color w:val="000000"/>
                <w:lang w:eastAsia="hr-HR"/>
              </w:rPr>
            </w:pPr>
          </w:p>
        </w:tc>
        <w:tc>
          <w:tcPr>
            <w:tcW w:w="704" w:type="pct"/>
            <w:tcBorders>
              <w:top w:val="nil"/>
              <w:left w:val="nil"/>
              <w:bottom w:val="single" w:sz="8" w:space="0" w:color="auto"/>
              <w:right w:val="single" w:sz="8" w:space="0" w:color="auto"/>
            </w:tcBorders>
            <w:shd w:val="clear" w:color="000000" w:fill="DCE6F1"/>
            <w:noWrap/>
            <w:vAlign w:val="center"/>
            <w:hideMark/>
          </w:tcPr>
          <w:p w14:paraId="40B0357E" w14:textId="77777777" w:rsidR="0010327E" w:rsidRPr="0047426E" w:rsidRDefault="0010327E" w:rsidP="0010327E">
            <w:pPr>
              <w:jc w:val="both"/>
              <w:rPr>
                <w:rFonts w:ascii="Aptos" w:hAnsi="Aptos" w:cs="Calibri"/>
                <w:color w:val="000000"/>
                <w:lang w:eastAsia="hr-HR"/>
              </w:rPr>
            </w:pPr>
            <w:r w:rsidRPr="0047426E">
              <w:rPr>
                <w:rFonts w:ascii="Aptos" w:hAnsi="Aptos" w:cs="Calibri"/>
                <w:color w:val="000000"/>
                <w:lang w:eastAsia="hr-HR"/>
              </w:rPr>
              <w:t>Mobilni telefon</w:t>
            </w:r>
          </w:p>
        </w:tc>
        <w:tc>
          <w:tcPr>
            <w:tcW w:w="878" w:type="pct"/>
            <w:tcBorders>
              <w:top w:val="single" w:sz="8" w:space="0" w:color="auto"/>
              <w:left w:val="nil"/>
              <w:bottom w:val="single" w:sz="8" w:space="0" w:color="auto"/>
              <w:right w:val="single" w:sz="8" w:space="0" w:color="000000"/>
            </w:tcBorders>
            <w:noWrap/>
            <w:vAlign w:val="center"/>
            <w:hideMark/>
          </w:tcPr>
          <w:p w14:paraId="43010B00" w14:textId="4C1FED6B" w:rsidR="0010327E" w:rsidRPr="0047426E" w:rsidRDefault="0010327E" w:rsidP="00973D96">
            <w:pPr>
              <w:jc w:val="both"/>
              <w:rPr>
                <w:rFonts w:ascii="Aptos" w:hAnsi="Aptos" w:cs="Calibri"/>
                <w:color w:val="000000"/>
                <w:lang w:eastAsia="hr-HR"/>
              </w:rPr>
            </w:pPr>
            <w:r w:rsidRPr="0047426E">
              <w:rPr>
                <w:rFonts w:ascii="Aptos" w:hAnsi="Aptos" w:cs="Calibri"/>
                <w:color w:val="000000"/>
                <w:lang w:eastAsia="hr-HR"/>
              </w:rPr>
              <w:t> </w:t>
            </w:r>
          </w:p>
        </w:tc>
        <w:tc>
          <w:tcPr>
            <w:tcW w:w="664" w:type="pct"/>
            <w:tcBorders>
              <w:top w:val="single" w:sz="8" w:space="0" w:color="auto"/>
              <w:left w:val="nil"/>
              <w:bottom w:val="single" w:sz="8" w:space="0" w:color="auto"/>
              <w:right w:val="single" w:sz="8" w:space="0" w:color="000000"/>
            </w:tcBorders>
            <w:shd w:val="clear" w:color="000000" w:fill="DCE6F1"/>
            <w:noWrap/>
            <w:vAlign w:val="center"/>
            <w:hideMark/>
          </w:tcPr>
          <w:p w14:paraId="1A0FCBE1" w14:textId="77777777" w:rsidR="0010327E" w:rsidRPr="0047426E" w:rsidRDefault="0010327E" w:rsidP="0010327E">
            <w:pPr>
              <w:jc w:val="both"/>
              <w:rPr>
                <w:rFonts w:ascii="Aptos" w:hAnsi="Aptos" w:cs="Calibri"/>
                <w:color w:val="000000"/>
                <w:lang w:eastAsia="hr-HR"/>
              </w:rPr>
            </w:pPr>
            <w:r w:rsidRPr="0047426E">
              <w:rPr>
                <w:rFonts w:ascii="Aptos" w:hAnsi="Aptos" w:cs="Calibri"/>
                <w:color w:val="000000"/>
                <w:lang w:eastAsia="hr-HR"/>
              </w:rPr>
              <w:t>E-mail</w:t>
            </w:r>
          </w:p>
        </w:tc>
        <w:tc>
          <w:tcPr>
            <w:tcW w:w="1566" w:type="pct"/>
            <w:tcBorders>
              <w:top w:val="single" w:sz="8" w:space="0" w:color="auto"/>
              <w:left w:val="nil"/>
              <w:bottom w:val="single" w:sz="8" w:space="0" w:color="auto"/>
              <w:right w:val="single" w:sz="8" w:space="0" w:color="000000"/>
            </w:tcBorders>
            <w:vAlign w:val="center"/>
            <w:hideMark/>
          </w:tcPr>
          <w:p w14:paraId="6B0D3826" w14:textId="154D7B50" w:rsidR="00020E21" w:rsidRPr="00696DDC" w:rsidRDefault="00CA0C53" w:rsidP="00696DDC">
            <w:pPr>
              <w:rPr>
                <w:rFonts w:ascii="Aptos" w:hAnsi="Aptos"/>
              </w:rPr>
            </w:pPr>
            <w:hyperlink r:id="rId11" w:tgtFrame="_blank" w:history="1">
              <w:r w:rsidRPr="00CA0C53">
                <w:rPr>
                  <w:rStyle w:val="Hiperveza"/>
                  <w:rFonts w:ascii="Aptos" w:hAnsi="Aptos"/>
                </w:rPr>
                <w:t>procelnik@opcina-pakostane.hr</w:t>
              </w:r>
            </w:hyperlink>
          </w:p>
        </w:tc>
        <w:tc>
          <w:tcPr>
            <w:tcW w:w="123" w:type="pct"/>
            <w:vAlign w:val="center"/>
            <w:hideMark/>
          </w:tcPr>
          <w:p w14:paraId="752FF998" w14:textId="77777777" w:rsidR="0010327E" w:rsidRPr="0047426E" w:rsidRDefault="0010327E" w:rsidP="0010327E">
            <w:pPr>
              <w:rPr>
                <w:rFonts w:ascii="Aptos" w:hAnsi="Aptos"/>
                <w:lang w:eastAsia="hr-HR"/>
              </w:rPr>
            </w:pPr>
          </w:p>
        </w:tc>
      </w:tr>
      <w:tr w:rsidR="0010327E" w:rsidRPr="0047426E" w14:paraId="5481748F" w14:textId="77777777" w:rsidTr="00634A11">
        <w:trPr>
          <w:trHeight w:val="315"/>
        </w:trPr>
        <w:tc>
          <w:tcPr>
            <w:tcW w:w="4877" w:type="pct"/>
            <w:gridSpan w:val="5"/>
            <w:tcBorders>
              <w:top w:val="nil"/>
              <w:left w:val="single" w:sz="8" w:space="0" w:color="auto"/>
              <w:bottom w:val="single" w:sz="8" w:space="0" w:color="auto"/>
              <w:right w:val="single" w:sz="8" w:space="0" w:color="000000"/>
            </w:tcBorders>
            <w:vAlign w:val="center"/>
            <w:hideMark/>
          </w:tcPr>
          <w:p w14:paraId="7B314C76" w14:textId="77777777" w:rsidR="0010327E" w:rsidRPr="0047426E" w:rsidRDefault="0010327E" w:rsidP="0010327E">
            <w:pPr>
              <w:jc w:val="center"/>
              <w:rPr>
                <w:rFonts w:ascii="Aptos" w:hAnsi="Aptos" w:cs="Calibri"/>
                <w:color w:val="000000"/>
                <w:lang w:eastAsia="hr-HR"/>
              </w:rPr>
            </w:pPr>
            <w:r w:rsidRPr="0047426E">
              <w:rPr>
                <w:rFonts w:ascii="Aptos" w:hAnsi="Aptos" w:cs="Calibri"/>
                <w:color w:val="000000"/>
                <w:lang w:eastAsia="hr-HR"/>
              </w:rPr>
              <w:t> </w:t>
            </w:r>
          </w:p>
        </w:tc>
        <w:tc>
          <w:tcPr>
            <w:tcW w:w="123" w:type="pct"/>
            <w:vAlign w:val="center"/>
            <w:hideMark/>
          </w:tcPr>
          <w:p w14:paraId="2D4F411B" w14:textId="77777777" w:rsidR="0010327E" w:rsidRPr="0047426E" w:rsidRDefault="0010327E" w:rsidP="0010327E">
            <w:pPr>
              <w:rPr>
                <w:rFonts w:ascii="Aptos" w:hAnsi="Aptos"/>
                <w:lang w:eastAsia="hr-HR"/>
              </w:rPr>
            </w:pPr>
          </w:p>
        </w:tc>
      </w:tr>
      <w:tr w:rsidR="0010327E" w:rsidRPr="0047426E" w14:paraId="134298DA" w14:textId="77777777" w:rsidTr="00634A11">
        <w:trPr>
          <w:trHeight w:val="851"/>
        </w:trPr>
        <w:tc>
          <w:tcPr>
            <w:tcW w:w="1065" w:type="pct"/>
            <w:tcBorders>
              <w:top w:val="nil"/>
              <w:left w:val="single" w:sz="8" w:space="0" w:color="auto"/>
              <w:bottom w:val="single" w:sz="8" w:space="0" w:color="auto"/>
              <w:right w:val="single" w:sz="8" w:space="0" w:color="000000"/>
            </w:tcBorders>
            <w:shd w:val="clear" w:color="000000" w:fill="DCE6F1"/>
            <w:vAlign w:val="center"/>
            <w:hideMark/>
          </w:tcPr>
          <w:p w14:paraId="0561844B"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Naziv izrađivača plana</w:t>
            </w:r>
          </w:p>
        </w:tc>
        <w:tc>
          <w:tcPr>
            <w:tcW w:w="3812" w:type="pct"/>
            <w:gridSpan w:val="4"/>
            <w:tcBorders>
              <w:top w:val="single" w:sz="8" w:space="0" w:color="auto"/>
              <w:left w:val="nil"/>
              <w:bottom w:val="single" w:sz="8" w:space="0" w:color="auto"/>
              <w:right w:val="single" w:sz="8" w:space="0" w:color="000000"/>
            </w:tcBorders>
            <w:shd w:val="clear" w:color="000000" w:fill="DCE6F1"/>
            <w:vAlign w:val="center"/>
            <w:hideMark/>
          </w:tcPr>
          <w:p w14:paraId="091CEBC5" w14:textId="77777777" w:rsidR="0010327E" w:rsidRPr="0047426E" w:rsidRDefault="0010327E" w:rsidP="0010327E">
            <w:pPr>
              <w:jc w:val="center"/>
              <w:rPr>
                <w:rFonts w:ascii="Aptos" w:hAnsi="Aptos" w:cs="Calibri"/>
                <w:color w:val="000000"/>
                <w:lang w:eastAsia="hr-HR"/>
              </w:rPr>
            </w:pPr>
            <w:r w:rsidRPr="0047426E">
              <w:rPr>
                <w:rFonts w:ascii="Aptos" w:hAnsi="Aptos" w:cs="Calibri"/>
                <w:color w:val="000000"/>
                <w:lang w:eastAsia="hr-HR"/>
              </w:rPr>
              <w:t>ZENING PROJEKT d.o.o.</w:t>
            </w:r>
          </w:p>
        </w:tc>
        <w:tc>
          <w:tcPr>
            <w:tcW w:w="123" w:type="pct"/>
            <w:vAlign w:val="center"/>
            <w:hideMark/>
          </w:tcPr>
          <w:p w14:paraId="358D92B9" w14:textId="77777777" w:rsidR="0010327E" w:rsidRPr="0047426E" w:rsidRDefault="0010327E" w:rsidP="0010327E">
            <w:pPr>
              <w:rPr>
                <w:rFonts w:ascii="Aptos" w:hAnsi="Aptos"/>
                <w:lang w:eastAsia="hr-HR"/>
              </w:rPr>
            </w:pPr>
          </w:p>
        </w:tc>
      </w:tr>
      <w:tr w:rsidR="0025029E" w:rsidRPr="0047426E" w14:paraId="0D5D1759" w14:textId="77777777" w:rsidTr="00634A11">
        <w:trPr>
          <w:trHeight w:val="583"/>
        </w:trPr>
        <w:tc>
          <w:tcPr>
            <w:tcW w:w="1065" w:type="pct"/>
            <w:tcBorders>
              <w:top w:val="nil"/>
              <w:left w:val="single" w:sz="8" w:space="0" w:color="auto"/>
              <w:bottom w:val="nil"/>
              <w:right w:val="single" w:sz="8" w:space="0" w:color="000000"/>
            </w:tcBorders>
            <w:shd w:val="clear" w:color="000000" w:fill="DCE6F1"/>
            <w:noWrap/>
            <w:vAlign w:val="center"/>
            <w:hideMark/>
          </w:tcPr>
          <w:p w14:paraId="7CEEAE45"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Adresa izrađivača plana</w:t>
            </w:r>
          </w:p>
        </w:tc>
        <w:tc>
          <w:tcPr>
            <w:tcW w:w="704" w:type="pct"/>
            <w:tcBorders>
              <w:top w:val="nil"/>
              <w:left w:val="nil"/>
              <w:bottom w:val="nil"/>
              <w:right w:val="single" w:sz="8" w:space="0" w:color="auto"/>
            </w:tcBorders>
            <w:shd w:val="clear" w:color="000000" w:fill="DCE6F1"/>
            <w:noWrap/>
            <w:vAlign w:val="center"/>
            <w:hideMark/>
          </w:tcPr>
          <w:p w14:paraId="6BA08D6B" w14:textId="77777777" w:rsidR="0010327E" w:rsidRPr="0047426E" w:rsidRDefault="0010327E" w:rsidP="0010327E">
            <w:pPr>
              <w:jc w:val="both"/>
              <w:rPr>
                <w:rFonts w:ascii="Aptos" w:hAnsi="Aptos" w:cs="Calibri"/>
                <w:color w:val="000000"/>
                <w:lang w:eastAsia="hr-HR"/>
              </w:rPr>
            </w:pPr>
            <w:r w:rsidRPr="0047426E">
              <w:rPr>
                <w:rFonts w:ascii="Aptos" w:hAnsi="Aptos" w:cs="Calibri"/>
                <w:color w:val="000000"/>
                <w:lang w:eastAsia="hr-HR"/>
              </w:rPr>
              <w:t>Ulica i broj</w:t>
            </w:r>
          </w:p>
        </w:tc>
        <w:tc>
          <w:tcPr>
            <w:tcW w:w="878" w:type="pct"/>
            <w:tcBorders>
              <w:top w:val="single" w:sz="8" w:space="0" w:color="auto"/>
              <w:left w:val="nil"/>
              <w:bottom w:val="nil"/>
              <w:right w:val="nil"/>
            </w:tcBorders>
            <w:noWrap/>
            <w:vAlign w:val="center"/>
            <w:hideMark/>
          </w:tcPr>
          <w:p w14:paraId="095E218F" w14:textId="77777777" w:rsidR="0010327E" w:rsidRPr="0047426E" w:rsidRDefault="0010327E" w:rsidP="0010327E">
            <w:pPr>
              <w:jc w:val="center"/>
              <w:rPr>
                <w:rFonts w:ascii="Aptos" w:hAnsi="Aptos" w:cs="Calibri"/>
                <w:color w:val="000000"/>
                <w:lang w:eastAsia="hr-HR"/>
              </w:rPr>
            </w:pPr>
            <w:r w:rsidRPr="0047426E">
              <w:rPr>
                <w:rFonts w:ascii="Aptos" w:hAnsi="Aptos" w:cs="Calibri"/>
                <w:color w:val="000000"/>
                <w:lang w:eastAsia="hr-HR"/>
              </w:rPr>
              <w:t>Vankina 10</w:t>
            </w:r>
          </w:p>
        </w:tc>
        <w:tc>
          <w:tcPr>
            <w:tcW w:w="664" w:type="pct"/>
            <w:tcBorders>
              <w:top w:val="single" w:sz="8" w:space="0" w:color="auto"/>
              <w:left w:val="single" w:sz="8" w:space="0" w:color="000000"/>
              <w:bottom w:val="single" w:sz="8" w:space="0" w:color="auto"/>
              <w:right w:val="single" w:sz="8" w:space="0" w:color="000000"/>
            </w:tcBorders>
            <w:shd w:val="clear" w:color="000000" w:fill="DCE6F1"/>
            <w:noWrap/>
            <w:vAlign w:val="center"/>
            <w:hideMark/>
          </w:tcPr>
          <w:p w14:paraId="7B3A1CC6" w14:textId="77777777" w:rsidR="0010327E" w:rsidRPr="0047426E" w:rsidRDefault="0010327E" w:rsidP="0010327E">
            <w:pPr>
              <w:jc w:val="both"/>
              <w:rPr>
                <w:rFonts w:ascii="Aptos" w:hAnsi="Aptos" w:cs="Calibri"/>
                <w:color w:val="000000"/>
                <w:lang w:eastAsia="hr-HR"/>
              </w:rPr>
            </w:pPr>
            <w:r w:rsidRPr="0047426E">
              <w:rPr>
                <w:rFonts w:ascii="Aptos" w:hAnsi="Aptos" w:cs="Calibri"/>
                <w:color w:val="000000"/>
                <w:lang w:eastAsia="hr-HR"/>
              </w:rPr>
              <w:t>Grad, poštanski broj</w:t>
            </w:r>
          </w:p>
        </w:tc>
        <w:tc>
          <w:tcPr>
            <w:tcW w:w="1566" w:type="pct"/>
            <w:tcBorders>
              <w:top w:val="single" w:sz="8" w:space="0" w:color="auto"/>
              <w:left w:val="nil"/>
              <w:bottom w:val="nil"/>
              <w:right w:val="single" w:sz="8" w:space="0" w:color="000000"/>
            </w:tcBorders>
            <w:noWrap/>
            <w:vAlign w:val="center"/>
            <w:hideMark/>
          </w:tcPr>
          <w:p w14:paraId="7F6ED01C" w14:textId="77777777" w:rsidR="0010327E" w:rsidRPr="0047426E" w:rsidRDefault="0010327E" w:rsidP="0010327E">
            <w:pPr>
              <w:jc w:val="both"/>
              <w:rPr>
                <w:rFonts w:ascii="Aptos" w:hAnsi="Aptos" w:cs="Calibri"/>
                <w:color w:val="000000"/>
                <w:lang w:eastAsia="hr-HR"/>
              </w:rPr>
            </w:pPr>
            <w:r w:rsidRPr="0047426E">
              <w:rPr>
                <w:rFonts w:ascii="Aptos" w:hAnsi="Aptos" w:cs="Calibri"/>
                <w:color w:val="000000"/>
                <w:lang w:eastAsia="hr-HR"/>
              </w:rPr>
              <w:t>10000, Zagreb</w:t>
            </w:r>
          </w:p>
        </w:tc>
        <w:tc>
          <w:tcPr>
            <w:tcW w:w="123" w:type="pct"/>
            <w:vAlign w:val="center"/>
            <w:hideMark/>
          </w:tcPr>
          <w:p w14:paraId="5932CFDC" w14:textId="77777777" w:rsidR="0010327E" w:rsidRPr="0047426E" w:rsidRDefault="0010327E" w:rsidP="0010327E">
            <w:pPr>
              <w:rPr>
                <w:rFonts w:ascii="Aptos" w:hAnsi="Aptos"/>
                <w:lang w:eastAsia="hr-HR"/>
              </w:rPr>
            </w:pPr>
          </w:p>
        </w:tc>
      </w:tr>
      <w:tr w:rsidR="0010327E" w:rsidRPr="0047426E" w14:paraId="23E04A69" w14:textId="77777777" w:rsidTr="00634A11">
        <w:trPr>
          <w:trHeight w:val="583"/>
        </w:trPr>
        <w:tc>
          <w:tcPr>
            <w:tcW w:w="1065" w:type="pct"/>
            <w:tcBorders>
              <w:top w:val="single" w:sz="8" w:space="0" w:color="auto"/>
              <w:left w:val="single" w:sz="8" w:space="0" w:color="auto"/>
              <w:bottom w:val="single" w:sz="8" w:space="0" w:color="auto"/>
              <w:right w:val="single" w:sz="8" w:space="0" w:color="000000"/>
            </w:tcBorders>
            <w:shd w:val="clear" w:color="000000" w:fill="DCE6F1"/>
            <w:vAlign w:val="center"/>
            <w:hideMark/>
          </w:tcPr>
          <w:p w14:paraId="47555E70"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Ime i položaj odgovorne osobe</w:t>
            </w:r>
          </w:p>
        </w:tc>
        <w:tc>
          <w:tcPr>
            <w:tcW w:w="3812" w:type="pct"/>
            <w:gridSpan w:val="4"/>
            <w:tcBorders>
              <w:top w:val="single" w:sz="8" w:space="0" w:color="auto"/>
              <w:left w:val="nil"/>
              <w:bottom w:val="single" w:sz="8" w:space="0" w:color="auto"/>
              <w:right w:val="single" w:sz="8" w:space="0" w:color="000000"/>
            </w:tcBorders>
            <w:noWrap/>
            <w:vAlign w:val="center"/>
            <w:hideMark/>
          </w:tcPr>
          <w:p w14:paraId="3114D5DD" w14:textId="77777777" w:rsidR="0010327E" w:rsidRPr="0047426E" w:rsidRDefault="0010327E" w:rsidP="002058CA">
            <w:pPr>
              <w:rPr>
                <w:rFonts w:ascii="Aptos" w:hAnsi="Aptos" w:cs="Calibri"/>
                <w:color w:val="000000"/>
                <w:lang w:eastAsia="hr-HR"/>
              </w:rPr>
            </w:pPr>
            <w:r w:rsidRPr="0047426E">
              <w:rPr>
                <w:rFonts w:ascii="Aptos" w:hAnsi="Aptos" w:cs="Calibri"/>
                <w:color w:val="000000"/>
                <w:lang w:eastAsia="hr-HR"/>
              </w:rPr>
              <w:t>Josip Šušnja, direktor</w:t>
            </w:r>
          </w:p>
        </w:tc>
        <w:tc>
          <w:tcPr>
            <w:tcW w:w="123" w:type="pct"/>
            <w:vAlign w:val="center"/>
            <w:hideMark/>
          </w:tcPr>
          <w:p w14:paraId="075D5DB3" w14:textId="77777777" w:rsidR="0010327E" w:rsidRPr="0047426E" w:rsidRDefault="0010327E" w:rsidP="0010327E">
            <w:pPr>
              <w:rPr>
                <w:rFonts w:ascii="Aptos" w:hAnsi="Aptos"/>
                <w:lang w:eastAsia="hr-HR"/>
              </w:rPr>
            </w:pPr>
          </w:p>
        </w:tc>
      </w:tr>
      <w:tr w:rsidR="0010327E" w:rsidRPr="0047426E" w14:paraId="305BC8CB" w14:textId="77777777" w:rsidTr="00634A11">
        <w:trPr>
          <w:trHeight w:val="583"/>
        </w:trPr>
        <w:tc>
          <w:tcPr>
            <w:tcW w:w="1065" w:type="pct"/>
            <w:tcBorders>
              <w:top w:val="nil"/>
              <w:left w:val="single" w:sz="8" w:space="0" w:color="auto"/>
              <w:bottom w:val="single" w:sz="8" w:space="0" w:color="auto"/>
              <w:right w:val="single" w:sz="8" w:space="0" w:color="000000"/>
            </w:tcBorders>
            <w:shd w:val="clear" w:color="000000" w:fill="DCE6F1"/>
            <w:vAlign w:val="center"/>
            <w:hideMark/>
          </w:tcPr>
          <w:p w14:paraId="6E936254"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Ime i položaj kontakt osobe</w:t>
            </w:r>
          </w:p>
        </w:tc>
        <w:tc>
          <w:tcPr>
            <w:tcW w:w="3812" w:type="pct"/>
            <w:gridSpan w:val="4"/>
            <w:tcBorders>
              <w:top w:val="single" w:sz="8" w:space="0" w:color="auto"/>
              <w:left w:val="nil"/>
              <w:bottom w:val="single" w:sz="8" w:space="0" w:color="auto"/>
              <w:right w:val="single" w:sz="8" w:space="0" w:color="000000"/>
            </w:tcBorders>
            <w:noWrap/>
            <w:vAlign w:val="center"/>
            <w:hideMark/>
          </w:tcPr>
          <w:p w14:paraId="27301599" w14:textId="77777777" w:rsidR="0010327E" w:rsidRPr="0047426E" w:rsidRDefault="0010327E" w:rsidP="002058CA">
            <w:pPr>
              <w:rPr>
                <w:rFonts w:ascii="Aptos" w:hAnsi="Aptos" w:cs="Calibri"/>
                <w:color w:val="000000"/>
                <w:lang w:eastAsia="hr-HR"/>
              </w:rPr>
            </w:pPr>
            <w:r w:rsidRPr="0047426E">
              <w:rPr>
                <w:rFonts w:ascii="Aptos" w:hAnsi="Aptos" w:cs="Calibri"/>
                <w:color w:val="000000"/>
                <w:lang w:eastAsia="hr-HR"/>
              </w:rPr>
              <w:t>Josip Šušnja, direktor</w:t>
            </w:r>
          </w:p>
        </w:tc>
        <w:tc>
          <w:tcPr>
            <w:tcW w:w="123" w:type="pct"/>
            <w:vAlign w:val="center"/>
            <w:hideMark/>
          </w:tcPr>
          <w:p w14:paraId="7AB94367" w14:textId="77777777" w:rsidR="0010327E" w:rsidRPr="0047426E" w:rsidRDefault="0010327E" w:rsidP="0010327E">
            <w:pPr>
              <w:rPr>
                <w:rFonts w:ascii="Aptos" w:hAnsi="Aptos"/>
                <w:lang w:eastAsia="hr-HR"/>
              </w:rPr>
            </w:pPr>
          </w:p>
        </w:tc>
      </w:tr>
      <w:tr w:rsidR="0025029E" w:rsidRPr="0047426E" w14:paraId="6B092037" w14:textId="77777777" w:rsidTr="00634A11">
        <w:trPr>
          <w:trHeight w:val="733"/>
        </w:trPr>
        <w:tc>
          <w:tcPr>
            <w:tcW w:w="1065" w:type="pct"/>
            <w:tcBorders>
              <w:top w:val="nil"/>
              <w:left w:val="single" w:sz="8" w:space="0" w:color="auto"/>
              <w:bottom w:val="single" w:sz="8" w:space="0" w:color="000000"/>
              <w:right w:val="single" w:sz="8" w:space="0" w:color="000000"/>
            </w:tcBorders>
            <w:shd w:val="clear" w:color="000000" w:fill="DCE6F1"/>
            <w:vAlign w:val="center"/>
            <w:hideMark/>
          </w:tcPr>
          <w:p w14:paraId="4C32EFAF"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Telefon, fax, mobilni telefon, email</w:t>
            </w:r>
          </w:p>
        </w:tc>
        <w:tc>
          <w:tcPr>
            <w:tcW w:w="704" w:type="pct"/>
            <w:tcBorders>
              <w:top w:val="nil"/>
              <w:left w:val="nil"/>
              <w:bottom w:val="single" w:sz="8" w:space="0" w:color="auto"/>
              <w:right w:val="single" w:sz="8" w:space="0" w:color="auto"/>
            </w:tcBorders>
            <w:shd w:val="clear" w:color="000000" w:fill="DCE6F1"/>
            <w:noWrap/>
            <w:vAlign w:val="center"/>
            <w:hideMark/>
          </w:tcPr>
          <w:p w14:paraId="5921E18B" w14:textId="77777777" w:rsidR="0010327E" w:rsidRPr="0047426E" w:rsidRDefault="0010327E" w:rsidP="0010327E">
            <w:pPr>
              <w:jc w:val="both"/>
              <w:rPr>
                <w:rFonts w:ascii="Aptos" w:hAnsi="Aptos" w:cs="Calibri"/>
                <w:color w:val="000000"/>
                <w:lang w:eastAsia="hr-HR"/>
              </w:rPr>
            </w:pPr>
            <w:r w:rsidRPr="0047426E">
              <w:rPr>
                <w:rFonts w:ascii="Aptos" w:hAnsi="Aptos" w:cs="Calibri"/>
                <w:color w:val="000000"/>
                <w:lang w:eastAsia="hr-HR"/>
              </w:rPr>
              <w:t>Telefon</w:t>
            </w:r>
          </w:p>
        </w:tc>
        <w:tc>
          <w:tcPr>
            <w:tcW w:w="878" w:type="pct"/>
            <w:tcBorders>
              <w:top w:val="single" w:sz="8" w:space="0" w:color="auto"/>
              <w:left w:val="nil"/>
              <w:bottom w:val="single" w:sz="8" w:space="0" w:color="auto"/>
              <w:right w:val="single" w:sz="8" w:space="0" w:color="000000"/>
            </w:tcBorders>
            <w:noWrap/>
            <w:vAlign w:val="center"/>
            <w:hideMark/>
          </w:tcPr>
          <w:p w14:paraId="03D66A97" w14:textId="555CC473" w:rsidR="0010327E" w:rsidRPr="0047426E" w:rsidRDefault="0010327E" w:rsidP="0010327E">
            <w:pPr>
              <w:jc w:val="center"/>
              <w:rPr>
                <w:rFonts w:ascii="Aptos" w:hAnsi="Aptos" w:cs="Calibri"/>
                <w:color w:val="000000"/>
                <w:lang w:eastAsia="hr-HR"/>
              </w:rPr>
            </w:pPr>
            <w:r w:rsidRPr="0047426E">
              <w:rPr>
                <w:rFonts w:ascii="Aptos" w:hAnsi="Aptos" w:cs="Calibri"/>
                <w:color w:val="000000"/>
                <w:lang w:eastAsia="hr-HR"/>
              </w:rPr>
              <w:t>+385</w:t>
            </w:r>
            <w:r w:rsidR="00974D98">
              <w:rPr>
                <w:rFonts w:ascii="Aptos" w:hAnsi="Aptos" w:cs="Calibri"/>
                <w:color w:val="000000"/>
                <w:lang w:eastAsia="hr-HR"/>
              </w:rPr>
              <w:t xml:space="preserve"> </w:t>
            </w:r>
            <w:r w:rsidRPr="0047426E">
              <w:rPr>
                <w:rFonts w:ascii="Aptos" w:hAnsi="Aptos" w:cs="Calibri"/>
                <w:color w:val="000000"/>
                <w:lang w:eastAsia="hr-HR"/>
              </w:rPr>
              <w:t>91</w:t>
            </w:r>
            <w:r w:rsidR="00974D98">
              <w:rPr>
                <w:rFonts w:ascii="Aptos" w:hAnsi="Aptos" w:cs="Calibri"/>
                <w:color w:val="000000"/>
                <w:lang w:eastAsia="hr-HR"/>
              </w:rPr>
              <w:t xml:space="preserve"> </w:t>
            </w:r>
            <w:r w:rsidRPr="0047426E">
              <w:rPr>
                <w:rFonts w:ascii="Aptos" w:hAnsi="Aptos" w:cs="Calibri"/>
                <w:color w:val="000000"/>
                <w:lang w:eastAsia="hr-HR"/>
              </w:rPr>
              <w:t>6659807</w:t>
            </w:r>
          </w:p>
        </w:tc>
        <w:tc>
          <w:tcPr>
            <w:tcW w:w="664" w:type="pct"/>
            <w:tcBorders>
              <w:top w:val="single" w:sz="8" w:space="0" w:color="auto"/>
              <w:left w:val="nil"/>
              <w:bottom w:val="single" w:sz="8" w:space="0" w:color="auto"/>
              <w:right w:val="nil"/>
            </w:tcBorders>
            <w:shd w:val="clear" w:color="000000" w:fill="DCE6F1"/>
            <w:noWrap/>
            <w:vAlign w:val="center"/>
            <w:hideMark/>
          </w:tcPr>
          <w:p w14:paraId="53C3D535" w14:textId="77777777" w:rsidR="0010327E" w:rsidRPr="00020E21" w:rsidRDefault="0010327E" w:rsidP="0010327E">
            <w:pPr>
              <w:jc w:val="center"/>
              <w:rPr>
                <w:rFonts w:ascii="Aptos" w:hAnsi="Aptos"/>
              </w:rPr>
            </w:pPr>
            <w:r w:rsidRPr="00020E21">
              <w:rPr>
                <w:rFonts w:ascii="Aptos" w:hAnsi="Aptos"/>
              </w:rPr>
              <w:t>e-mail</w:t>
            </w:r>
          </w:p>
        </w:tc>
        <w:tc>
          <w:tcPr>
            <w:tcW w:w="1566" w:type="pct"/>
            <w:tcBorders>
              <w:top w:val="single" w:sz="8" w:space="0" w:color="auto"/>
              <w:left w:val="single" w:sz="8" w:space="0" w:color="auto"/>
              <w:bottom w:val="single" w:sz="8" w:space="0" w:color="auto"/>
              <w:right w:val="single" w:sz="8" w:space="0" w:color="000000"/>
            </w:tcBorders>
            <w:noWrap/>
            <w:vAlign w:val="center"/>
            <w:hideMark/>
          </w:tcPr>
          <w:p w14:paraId="1AD72E7E" w14:textId="77777777" w:rsidR="0010327E" w:rsidRPr="00020E21" w:rsidRDefault="0010327E" w:rsidP="0010327E">
            <w:pPr>
              <w:jc w:val="both"/>
              <w:rPr>
                <w:rFonts w:ascii="Aptos" w:hAnsi="Aptos"/>
              </w:rPr>
            </w:pPr>
            <w:hyperlink r:id="rId12" w:history="1">
              <w:r w:rsidRPr="00020E21">
                <w:rPr>
                  <w:rFonts w:ascii="Aptos" w:hAnsi="Aptos"/>
                </w:rPr>
                <w:t>josip.susnja@zening-projekt.hr</w:t>
              </w:r>
            </w:hyperlink>
          </w:p>
        </w:tc>
        <w:tc>
          <w:tcPr>
            <w:tcW w:w="123" w:type="pct"/>
            <w:vAlign w:val="center"/>
            <w:hideMark/>
          </w:tcPr>
          <w:p w14:paraId="4C1F6240" w14:textId="77777777" w:rsidR="0010327E" w:rsidRPr="0047426E" w:rsidRDefault="0010327E" w:rsidP="0010327E">
            <w:pPr>
              <w:rPr>
                <w:rFonts w:ascii="Aptos" w:hAnsi="Aptos"/>
                <w:lang w:eastAsia="hr-HR"/>
              </w:rPr>
            </w:pPr>
          </w:p>
        </w:tc>
      </w:tr>
    </w:tbl>
    <w:p w14:paraId="76834F15" w14:textId="77777777" w:rsidR="0010327E" w:rsidRPr="0047426E" w:rsidRDefault="0010327E" w:rsidP="009C634A">
      <w:pPr>
        <w:rPr>
          <w:rFonts w:ascii="Aptos" w:hAnsi="Aptos"/>
        </w:rPr>
      </w:pPr>
    </w:p>
    <w:p w14:paraId="4AC67109" w14:textId="39EB3266" w:rsidR="009C634A" w:rsidRPr="0047426E" w:rsidRDefault="009C634A">
      <w:pPr>
        <w:rPr>
          <w:rFonts w:ascii="Aptos" w:hAnsi="Aptos"/>
        </w:rPr>
      </w:pPr>
      <w:r w:rsidRPr="0047426E">
        <w:rPr>
          <w:rFonts w:ascii="Aptos" w:hAnsi="Aptos"/>
        </w:rPr>
        <w:br w:type="page"/>
      </w:r>
    </w:p>
    <w:p w14:paraId="33B2F6D1" w14:textId="77777777" w:rsidR="004864F2" w:rsidRPr="0047426E" w:rsidRDefault="004864F2" w:rsidP="004864F2">
      <w:pPr>
        <w:pStyle w:val="Naslov1"/>
        <w:rPr>
          <w:rFonts w:ascii="Aptos" w:hAnsi="Aptos"/>
        </w:rPr>
      </w:pPr>
      <w:bookmarkStart w:id="3" w:name="_Toc202275381"/>
      <w:r w:rsidRPr="0047426E">
        <w:rPr>
          <w:rFonts w:ascii="Aptos" w:hAnsi="Aptos"/>
        </w:rPr>
        <w:lastRenderedPageBreak/>
        <w:t>Pravna osnova za izradu Akcijskog plana</w:t>
      </w:r>
      <w:bookmarkEnd w:id="3"/>
    </w:p>
    <w:p w14:paraId="347E5FF3" w14:textId="77777777" w:rsidR="00C318D1" w:rsidRPr="00C318D1" w:rsidRDefault="00C318D1" w:rsidP="00C318D1">
      <w:pPr>
        <w:spacing w:before="240"/>
        <w:jc w:val="both"/>
        <w:rPr>
          <w:rFonts w:ascii="Aptos" w:hAnsi="Aptos"/>
          <w:color w:val="231F20"/>
          <w:bdr w:val="none" w:sz="0" w:space="0" w:color="auto" w:frame="1"/>
          <w:shd w:val="clear" w:color="auto" w:fill="FFFFFF"/>
        </w:rPr>
      </w:pPr>
      <w:r w:rsidRPr="00C318D1">
        <w:rPr>
          <w:rFonts w:ascii="Aptos" w:hAnsi="Aptos"/>
          <w:color w:val="231F20"/>
          <w:bdr w:val="none" w:sz="0" w:space="0" w:color="auto" w:frame="1"/>
          <w:shd w:val="clear" w:color="auto" w:fill="FFFFFF"/>
        </w:rPr>
        <w:t>Akcijski plan gradnje i/ili rekonstrukcije vanjske rasvjete definiran je člankom 13. Zakona o zaštiti od svjetlosnog onečišćenja (u daljnjem tekstu: Zakon).</w:t>
      </w:r>
    </w:p>
    <w:p w14:paraId="6F33CBAF" w14:textId="77777777" w:rsidR="00C318D1" w:rsidRPr="00C318D1" w:rsidRDefault="00C318D1" w:rsidP="00C318D1">
      <w:pPr>
        <w:spacing w:before="240"/>
        <w:jc w:val="both"/>
        <w:rPr>
          <w:rFonts w:ascii="Aptos" w:hAnsi="Aptos"/>
          <w:color w:val="231F20"/>
          <w:bdr w:val="none" w:sz="0" w:space="0" w:color="auto" w:frame="1"/>
          <w:shd w:val="clear" w:color="auto" w:fill="FFFFFF"/>
        </w:rPr>
      </w:pPr>
      <w:r w:rsidRPr="00C318D1">
        <w:rPr>
          <w:rFonts w:ascii="Aptos" w:hAnsi="Aptos"/>
          <w:color w:val="231F20"/>
          <w:bdr w:val="none" w:sz="0" w:space="0" w:color="auto" w:frame="1"/>
          <w:shd w:val="clear" w:color="auto" w:fill="FFFFFF"/>
        </w:rPr>
        <w:t>Akcijski plan gradnje i/ili rekonstrukcije vanjske rasvjete je akt planiranja jedinice lokalne samouprave i Grada Zagreba te operatora vanjske rasvjete kojim se, sukladno Zakonu, utvrđuje provedba mjera zaštite od svjetlosnog onečišćenja.</w:t>
      </w:r>
    </w:p>
    <w:p w14:paraId="3119F3AF" w14:textId="77777777" w:rsidR="00C318D1" w:rsidRPr="00C318D1" w:rsidRDefault="00C318D1" w:rsidP="00C318D1">
      <w:pPr>
        <w:spacing w:before="240"/>
        <w:jc w:val="both"/>
        <w:rPr>
          <w:rFonts w:ascii="Aptos" w:hAnsi="Aptos"/>
          <w:color w:val="231F20"/>
          <w:bdr w:val="none" w:sz="0" w:space="0" w:color="auto" w:frame="1"/>
          <w:shd w:val="clear" w:color="auto" w:fill="FFFFFF"/>
        </w:rPr>
      </w:pPr>
      <w:r w:rsidRPr="00C318D1">
        <w:rPr>
          <w:rFonts w:ascii="Aptos" w:hAnsi="Aptos"/>
          <w:color w:val="231F20"/>
          <w:bdr w:val="none" w:sz="0" w:space="0" w:color="auto" w:frame="1"/>
          <w:shd w:val="clear" w:color="auto" w:fill="FFFFFF"/>
        </w:rPr>
        <w:t>Akcijskim planom planira se gradnja nove vanjske rasvjete i usklađenje postojeće vanjske rasvjete u vlasništvu jedinica lokalne samouprave i Grada Zagreba, odnosno operatora vanjske rasvjete, u skladu s odredbama Zakona.</w:t>
      </w:r>
    </w:p>
    <w:p w14:paraId="4BA644D5" w14:textId="77777777" w:rsidR="00C318D1" w:rsidRPr="00C318D1" w:rsidRDefault="00C318D1" w:rsidP="00C318D1">
      <w:pPr>
        <w:spacing w:before="240"/>
        <w:jc w:val="both"/>
        <w:rPr>
          <w:rFonts w:ascii="Aptos" w:hAnsi="Aptos"/>
          <w:color w:val="231F20"/>
          <w:bdr w:val="none" w:sz="0" w:space="0" w:color="auto" w:frame="1"/>
          <w:shd w:val="clear" w:color="auto" w:fill="FFFFFF"/>
        </w:rPr>
      </w:pPr>
      <w:r w:rsidRPr="00C318D1">
        <w:rPr>
          <w:rFonts w:ascii="Aptos" w:hAnsi="Aptos"/>
          <w:color w:val="231F20"/>
          <w:bdr w:val="none" w:sz="0" w:space="0" w:color="auto" w:frame="1"/>
          <w:shd w:val="clear" w:color="auto" w:fill="FFFFFF"/>
        </w:rPr>
        <w:t>Akcijski plan izrađuje se na temelju Plana rasvjete za područje jedinice lokalne samouprave i Grada Zagreba te predstavlja stručnu podlogu za izradu projekata gradnje ili rekonstrukcije vanjske rasvjete.</w:t>
      </w:r>
    </w:p>
    <w:p w14:paraId="44AB8B6D" w14:textId="77777777" w:rsidR="00C318D1" w:rsidRPr="00C318D1" w:rsidRDefault="00C318D1" w:rsidP="00C318D1">
      <w:pPr>
        <w:spacing w:before="240"/>
        <w:jc w:val="both"/>
        <w:rPr>
          <w:rFonts w:ascii="Aptos" w:hAnsi="Aptos"/>
          <w:color w:val="231F20"/>
          <w:bdr w:val="none" w:sz="0" w:space="0" w:color="auto" w:frame="1"/>
          <w:shd w:val="clear" w:color="auto" w:fill="FFFFFF"/>
        </w:rPr>
      </w:pPr>
      <w:r w:rsidRPr="00C318D1">
        <w:rPr>
          <w:rFonts w:ascii="Aptos" w:hAnsi="Aptos"/>
          <w:color w:val="231F20"/>
          <w:bdr w:val="none" w:sz="0" w:space="0" w:color="auto" w:frame="1"/>
          <w:shd w:val="clear" w:color="auto" w:fill="FFFFFF"/>
        </w:rPr>
        <w:t>Akcijski plan dostavlja se ministarstvu nadležnom za zaštitu okoliša te je sastavni dio informacijskog sustava zaštite okoliša i prirode Republike Hrvatske.</w:t>
      </w:r>
    </w:p>
    <w:p w14:paraId="0410AB98" w14:textId="77777777" w:rsidR="00C318D1" w:rsidRPr="00C318D1" w:rsidRDefault="00C318D1" w:rsidP="00C318D1">
      <w:pPr>
        <w:spacing w:before="240"/>
        <w:jc w:val="both"/>
        <w:rPr>
          <w:rFonts w:ascii="Aptos" w:hAnsi="Aptos"/>
          <w:color w:val="231F20"/>
          <w:bdr w:val="none" w:sz="0" w:space="0" w:color="auto" w:frame="1"/>
          <w:shd w:val="clear" w:color="auto" w:fill="FFFFFF"/>
        </w:rPr>
      </w:pPr>
      <w:r w:rsidRPr="00C318D1">
        <w:rPr>
          <w:rFonts w:ascii="Aptos" w:hAnsi="Aptos"/>
          <w:color w:val="231F20"/>
          <w:bdr w:val="none" w:sz="0" w:space="0" w:color="auto" w:frame="1"/>
          <w:shd w:val="clear" w:color="auto" w:fill="FFFFFF"/>
        </w:rPr>
        <w:t>Akcijski plan mora biti usklađen s:</w:t>
      </w:r>
    </w:p>
    <w:p w14:paraId="0E939547" w14:textId="77777777" w:rsidR="00C318D1" w:rsidRPr="00C318D1" w:rsidRDefault="00C318D1">
      <w:pPr>
        <w:numPr>
          <w:ilvl w:val="0"/>
          <w:numId w:val="41"/>
        </w:numPr>
        <w:jc w:val="both"/>
        <w:rPr>
          <w:rFonts w:ascii="Aptos" w:hAnsi="Aptos"/>
          <w:color w:val="231F20"/>
          <w:bdr w:val="none" w:sz="0" w:space="0" w:color="auto" w:frame="1"/>
          <w:shd w:val="clear" w:color="auto" w:fill="FFFFFF"/>
        </w:rPr>
      </w:pPr>
      <w:r w:rsidRPr="00C318D1">
        <w:rPr>
          <w:rFonts w:ascii="Aptos" w:hAnsi="Aptos"/>
          <w:color w:val="231F20"/>
          <w:bdr w:val="none" w:sz="0" w:space="0" w:color="auto" w:frame="1"/>
          <w:shd w:val="clear" w:color="auto" w:fill="FFFFFF"/>
        </w:rPr>
        <w:t xml:space="preserve">Pravilnikom o zonama rasvijetljenosti, dopuštenim vrijednostima rasvjetljavanja i načinima upravljanja rasvjetnim sustavima (NN 128/2022), </w:t>
      </w:r>
    </w:p>
    <w:p w14:paraId="4ED27AF7" w14:textId="77777777" w:rsidR="00C318D1" w:rsidRPr="00C318D1" w:rsidRDefault="00C318D1">
      <w:pPr>
        <w:numPr>
          <w:ilvl w:val="0"/>
          <w:numId w:val="41"/>
        </w:numPr>
        <w:jc w:val="both"/>
        <w:rPr>
          <w:rFonts w:ascii="Aptos" w:hAnsi="Aptos"/>
          <w:color w:val="231F20"/>
          <w:bdr w:val="none" w:sz="0" w:space="0" w:color="auto" w:frame="1"/>
          <w:shd w:val="clear" w:color="auto" w:fill="FFFFFF"/>
        </w:rPr>
      </w:pPr>
      <w:r w:rsidRPr="00C318D1">
        <w:rPr>
          <w:rFonts w:ascii="Aptos" w:hAnsi="Aptos"/>
          <w:color w:val="231F20"/>
          <w:bdr w:val="none" w:sz="0" w:space="0" w:color="auto" w:frame="1"/>
          <w:shd w:val="clear" w:color="auto" w:fill="FFFFFF"/>
        </w:rPr>
        <w:t>Pravilnikom o sadržaju, formatu i načinu izrade plana rasvjete i akcijskog plana gradnje i/ili rekonstrukcije vanjske rasvjete (NN 22/2023).</w:t>
      </w:r>
    </w:p>
    <w:p w14:paraId="464665FD" w14:textId="77777777" w:rsidR="00DC6788" w:rsidRPr="0047426E" w:rsidRDefault="00DC6788" w:rsidP="000F735F">
      <w:pPr>
        <w:jc w:val="both"/>
        <w:rPr>
          <w:rFonts w:ascii="Aptos" w:hAnsi="Aptos"/>
          <w:color w:val="231F20"/>
          <w:shd w:val="clear" w:color="auto" w:fill="FFFFFF"/>
        </w:rPr>
      </w:pPr>
    </w:p>
    <w:p w14:paraId="037D317F" w14:textId="26403932" w:rsidR="00C37CB8" w:rsidRPr="0047426E" w:rsidRDefault="00C37CB8">
      <w:pPr>
        <w:rPr>
          <w:rFonts w:ascii="Aptos" w:hAnsi="Aptos" w:cs="Arial"/>
          <w:sz w:val="22"/>
          <w:szCs w:val="22"/>
        </w:rPr>
      </w:pPr>
      <w:r w:rsidRPr="0047426E">
        <w:rPr>
          <w:rFonts w:ascii="Aptos" w:hAnsi="Aptos" w:cs="Arial"/>
          <w:sz w:val="22"/>
          <w:szCs w:val="22"/>
        </w:rPr>
        <w:br w:type="page"/>
      </w:r>
    </w:p>
    <w:p w14:paraId="08DF091C" w14:textId="336F0763" w:rsidR="00313CD6" w:rsidRPr="0047426E" w:rsidRDefault="007837D3" w:rsidP="00C37CB8">
      <w:pPr>
        <w:pStyle w:val="Naslov1"/>
        <w:rPr>
          <w:rFonts w:ascii="Aptos" w:hAnsi="Aptos"/>
        </w:rPr>
      </w:pPr>
      <w:bookmarkStart w:id="4" w:name="_Toc202275382"/>
      <w:r w:rsidRPr="0047426E">
        <w:rPr>
          <w:rFonts w:ascii="Aptos" w:hAnsi="Aptos"/>
        </w:rPr>
        <w:lastRenderedPageBreak/>
        <w:t>Važeće dopuštene vrijednosti rasvjet</w:t>
      </w:r>
      <w:r w:rsidR="001A0215" w:rsidRPr="0047426E">
        <w:rPr>
          <w:rFonts w:ascii="Aptos" w:hAnsi="Aptos"/>
        </w:rPr>
        <w:t>ljavanja</w:t>
      </w:r>
      <w:bookmarkEnd w:id="4"/>
    </w:p>
    <w:p w14:paraId="22FEE8D9" w14:textId="77777777" w:rsidR="001A0215" w:rsidRPr="0047426E" w:rsidRDefault="001A0215" w:rsidP="001A0215">
      <w:pPr>
        <w:rPr>
          <w:rFonts w:ascii="Aptos" w:hAnsi="Aptos"/>
        </w:rPr>
      </w:pPr>
    </w:p>
    <w:p w14:paraId="50983E7F" w14:textId="4C4673A2" w:rsidR="00CE24E1" w:rsidRPr="0047426E" w:rsidRDefault="00CE24E1" w:rsidP="00CE24E1">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2</w:t>
      </w:r>
      <w:r w:rsidR="00BC46AB" w:rsidRPr="0047426E">
        <w:rPr>
          <w:rFonts w:ascii="Aptos" w:hAnsi="Aptos"/>
          <w:noProof/>
        </w:rPr>
        <w:fldChar w:fldCharType="end"/>
      </w:r>
      <w:r w:rsidRPr="0047426E">
        <w:rPr>
          <w:rFonts w:ascii="Aptos" w:hAnsi="Aptos"/>
        </w:rPr>
        <w:t xml:space="preserve">. </w:t>
      </w:r>
      <w:r w:rsidRPr="0047426E">
        <w:rPr>
          <w:rFonts w:ascii="Aptos" w:hAnsi="Aptos"/>
          <w:i w:val="0"/>
          <w:iCs/>
          <w:color w:val="231F20"/>
          <w:sz w:val="22"/>
          <w:szCs w:val="22"/>
        </w:rPr>
        <w:t>Maksimalne razine vertikalne rasvijetljenosti (PS) na otvorima (vrata, prozori) susjednih građevina</w:t>
      </w:r>
    </w:p>
    <w:tbl>
      <w:tblPr>
        <w:tblW w:w="9631" w:type="dxa"/>
        <w:shd w:val="clear" w:color="auto" w:fill="FFFFFF"/>
        <w:tblCellMar>
          <w:left w:w="0" w:type="dxa"/>
          <w:right w:w="0" w:type="dxa"/>
        </w:tblCellMar>
        <w:tblLook w:val="04A0" w:firstRow="1" w:lastRow="0" w:firstColumn="1" w:lastColumn="0" w:noHBand="0" w:noVBand="1"/>
      </w:tblPr>
      <w:tblGrid>
        <w:gridCol w:w="2260"/>
        <w:gridCol w:w="1758"/>
        <w:gridCol w:w="1077"/>
        <w:gridCol w:w="1134"/>
        <w:gridCol w:w="1134"/>
        <w:gridCol w:w="1134"/>
        <w:gridCol w:w="1134"/>
      </w:tblGrid>
      <w:tr w:rsidR="002A6C0B" w:rsidRPr="0047426E" w14:paraId="3B7D3C51" w14:textId="77777777" w:rsidTr="00852DED">
        <w:tc>
          <w:tcPr>
            <w:tcW w:w="226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9CC53F"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75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47DDF9"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1B7C5E" w14:textId="77777777" w:rsidR="002A6C0B" w:rsidRPr="0047426E" w:rsidRDefault="002A6C0B">
            <w:pPr>
              <w:rPr>
                <w:rFonts w:ascii="Aptos" w:hAnsi="Aptos"/>
                <w:color w:val="231F20"/>
                <w:sz w:val="18"/>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7ECCA3"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852DED" w:rsidRPr="0047426E" w14:paraId="000234A5" w14:textId="77777777" w:rsidTr="00852DED">
        <w:tc>
          <w:tcPr>
            <w:tcW w:w="2260"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E7FC49E" w14:textId="77777777" w:rsidR="002A6C0B" w:rsidRPr="0047426E" w:rsidRDefault="002A6C0B">
            <w:pPr>
              <w:jc w:val="center"/>
              <w:rPr>
                <w:rFonts w:ascii="Aptos" w:hAnsi="Aptos"/>
                <w:color w:val="231F20"/>
                <w:sz w:val="18"/>
                <w:szCs w:val="18"/>
              </w:rPr>
            </w:pPr>
          </w:p>
        </w:tc>
        <w:tc>
          <w:tcPr>
            <w:tcW w:w="175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6A6CF65" w14:textId="77777777" w:rsidR="002A6C0B" w:rsidRPr="0047426E" w:rsidRDefault="002A6C0B">
            <w:pPr>
              <w:jc w:val="center"/>
              <w:rPr>
                <w:rFonts w:ascii="Aptos" w:hAnsi="Aptos"/>
                <w:color w:val="231F20"/>
                <w:sz w:val="18"/>
                <w:szCs w:val="18"/>
              </w:rPr>
            </w:pP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6F220C"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79DD5A"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2DD256"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EB04D5"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25462F"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E9561B" w:rsidRPr="0047426E" w14:paraId="74BCE453" w14:textId="77777777" w:rsidTr="00852DED">
        <w:tc>
          <w:tcPr>
            <w:tcW w:w="226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AA60ED"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Vertikalna rasvijetljenost</w:t>
            </w:r>
          </w:p>
        </w:tc>
        <w:tc>
          <w:tcPr>
            <w:tcW w:w="175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554CC5"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6F261D"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0160CD0"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F65F14"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AA621A"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823F22"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8</w:t>
            </w:r>
          </w:p>
        </w:tc>
      </w:tr>
      <w:tr w:rsidR="00E9561B" w:rsidRPr="0047426E" w14:paraId="5CD305EC" w14:textId="77777777" w:rsidTr="00852DED">
        <w:tc>
          <w:tcPr>
            <w:tcW w:w="2260"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D90305A" w14:textId="77777777" w:rsidR="002A6C0B" w:rsidRPr="0047426E" w:rsidRDefault="002A6C0B">
            <w:pPr>
              <w:jc w:val="center"/>
              <w:rPr>
                <w:rFonts w:ascii="Aptos" w:hAnsi="Aptos"/>
                <w:color w:val="231F20"/>
                <w:sz w:val="18"/>
                <w:szCs w:val="18"/>
              </w:rPr>
            </w:pPr>
          </w:p>
        </w:tc>
        <w:tc>
          <w:tcPr>
            <w:tcW w:w="175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9BAB42"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05F684"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CF0363"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C1DA37"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DD1D29"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B49C0A"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2</w:t>
            </w:r>
          </w:p>
        </w:tc>
      </w:tr>
    </w:tbl>
    <w:p w14:paraId="258E3FB5" w14:textId="085E646C" w:rsidR="00852DED" w:rsidRPr="0047426E" w:rsidRDefault="00852DED" w:rsidP="004F1EE4">
      <w:pPr>
        <w:rPr>
          <w:rFonts w:ascii="Aptos" w:hAnsi="Aptos"/>
          <w:sz w:val="22"/>
          <w:szCs w:val="22"/>
        </w:rPr>
      </w:pPr>
    </w:p>
    <w:p w14:paraId="30A19932" w14:textId="2FB25BD9" w:rsidR="00892C9F" w:rsidRPr="0047426E" w:rsidRDefault="00892C9F" w:rsidP="00892C9F">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3</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Maksimalne razine vertikalne rasvijetljenosti (PS) na otvorima (vrata, prozori) kulturnih dobara i susjednih građevina poslovnih, turističkih i ugostiteljskih površina uz vremensko ograničenje trajanja koje JLS i Grad Zagreb utvrđuju Planom rasvjete</w:t>
      </w:r>
    </w:p>
    <w:tbl>
      <w:tblPr>
        <w:tblW w:w="9631" w:type="dxa"/>
        <w:shd w:val="clear" w:color="auto" w:fill="FFFFFF"/>
        <w:tblCellMar>
          <w:left w:w="0" w:type="dxa"/>
          <w:right w:w="0" w:type="dxa"/>
        </w:tblCellMar>
        <w:tblLook w:val="04A0" w:firstRow="1" w:lastRow="0" w:firstColumn="1" w:lastColumn="0" w:noHBand="0" w:noVBand="1"/>
      </w:tblPr>
      <w:tblGrid>
        <w:gridCol w:w="2359"/>
        <w:gridCol w:w="1744"/>
        <w:gridCol w:w="992"/>
        <w:gridCol w:w="1134"/>
        <w:gridCol w:w="1134"/>
        <w:gridCol w:w="1134"/>
        <w:gridCol w:w="1134"/>
      </w:tblGrid>
      <w:tr w:rsidR="002A6C0B" w:rsidRPr="0047426E" w14:paraId="75CE04DE" w14:textId="77777777" w:rsidTr="00852DED">
        <w:tc>
          <w:tcPr>
            <w:tcW w:w="235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17C02E"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74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3481B3"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607376" w14:textId="77777777" w:rsidR="002A6C0B" w:rsidRPr="0047426E" w:rsidRDefault="002A6C0B">
            <w:pPr>
              <w:rPr>
                <w:rFonts w:ascii="Aptos" w:hAnsi="Aptos"/>
                <w:color w:val="231F20"/>
                <w:sz w:val="18"/>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3A61FD"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852DED" w:rsidRPr="0047426E" w14:paraId="617EEEC8" w14:textId="77777777" w:rsidTr="00852DED">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B9DB04E" w14:textId="77777777" w:rsidR="002A6C0B" w:rsidRPr="0047426E" w:rsidRDefault="002A6C0B">
            <w:pPr>
              <w:jc w:val="center"/>
              <w:rPr>
                <w:rFonts w:ascii="Aptos" w:hAnsi="Aptos"/>
                <w:color w:val="231F20"/>
                <w:sz w:val="18"/>
                <w:szCs w:val="18"/>
              </w:rPr>
            </w:pPr>
          </w:p>
        </w:tc>
        <w:tc>
          <w:tcPr>
            <w:tcW w:w="174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B81A3AF" w14:textId="77777777" w:rsidR="002A6C0B" w:rsidRPr="0047426E" w:rsidRDefault="002A6C0B">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715A72"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A7BA95"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ADA092"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F5F4F4"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C32569"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2A6C0B" w:rsidRPr="0047426E" w14:paraId="0F7F421B" w14:textId="77777777" w:rsidTr="00852DED">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9B4CFD"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Vertikalna rasvijetljenost</w:t>
            </w:r>
          </w:p>
        </w:tc>
        <w:tc>
          <w:tcPr>
            <w:tcW w:w="17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9E57A0D"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3880D07"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68AA3E"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581185"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A5050B"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BF35CA"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15</w:t>
            </w:r>
          </w:p>
        </w:tc>
      </w:tr>
      <w:tr w:rsidR="002A6C0B" w:rsidRPr="0047426E" w14:paraId="4292D5BF" w14:textId="77777777" w:rsidTr="00852DED">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017B05F" w14:textId="77777777" w:rsidR="002A6C0B" w:rsidRPr="0047426E" w:rsidRDefault="002A6C0B">
            <w:pPr>
              <w:jc w:val="center"/>
              <w:rPr>
                <w:rFonts w:ascii="Aptos" w:hAnsi="Aptos"/>
                <w:color w:val="231F20"/>
                <w:sz w:val="18"/>
                <w:szCs w:val="18"/>
              </w:rPr>
            </w:pPr>
          </w:p>
        </w:tc>
        <w:tc>
          <w:tcPr>
            <w:tcW w:w="17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D5E695"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FBB333"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1699E6"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1AD575"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7BDF97"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3D87E3"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3</w:t>
            </w:r>
          </w:p>
        </w:tc>
      </w:tr>
    </w:tbl>
    <w:p w14:paraId="1C3BB17D" w14:textId="77777777" w:rsidR="00F13048" w:rsidRPr="0047426E" w:rsidRDefault="00F13048" w:rsidP="001A0215">
      <w:pPr>
        <w:rPr>
          <w:rFonts w:ascii="Aptos" w:hAnsi="Aptos"/>
        </w:rPr>
      </w:pPr>
    </w:p>
    <w:p w14:paraId="46B62088" w14:textId="6EC92861" w:rsidR="00892C9F" w:rsidRPr="0047426E" w:rsidRDefault="00892C9F" w:rsidP="00892C9F">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4</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color w:val="231F20"/>
          <w:sz w:val="22"/>
          <w:szCs w:val="22"/>
          <w:bdr w:val="none" w:sz="0" w:space="0" w:color="auto" w:frame="1"/>
        </w:rPr>
        <w:t>Maksimalne </w:t>
      </w:r>
      <w:r w:rsidRPr="0047426E">
        <w:rPr>
          <w:rFonts w:ascii="Aptos" w:hAnsi="Aptos"/>
          <w:color w:val="231F20"/>
          <w:sz w:val="22"/>
          <w:szCs w:val="22"/>
        </w:rPr>
        <w:t>razine svjetline (</w:t>
      </w:r>
      <w:proofErr w:type="spellStart"/>
      <w:r w:rsidRPr="0047426E">
        <w:rPr>
          <w:rFonts w:ascii="Aptos" w:hAnsi="Aptos"/>
          <w:color w:val="231F20"/>
          <w:sz w:val="22"/>
          <w:szCs w:val="22"/>
        </w:rPr>
        <w:t>luminancije</w:t>
      </w:r>
      <w:proofErr w:type="spellEnd"/>
      <w:r w:rsidRPr="0047426E">
        <w:rPr>
          <w:rFonts w:ascii="Aptos" w:hAnsi="Aptos"/>
          <w:color w:val="231F20"/>
          <w:sz w:val="22"/>
          <w:szCs w:val="22"/>
        </w:rPr>
        <w:t>) na površinama građevina</w:t>
      </w:r>
    </w:p>
    <w:tbl>
      <w:tblPr>
        <w:tblW w:w="9631" w:type="dxa"/>
        <w:shd w:val="clear" w:color="auto" w:fill="FFFFFF"/>
        <w:tblCellMar>
          <w:left w:w="0" w:type="dxa"/>
          <w:right w:w="0" w:type="dxa"/>
        </w:tblCellMar>
        <w:tblLook w:val="04A0" w:firstRow="1" w:lastRow="0" w:firstColumn="1" w:lastColumn="0" w:noHBand="0" w:noVBand="1"/>
      </w:tblPr>
      <w:tblGrid>
        <w:gridCol w:w="2269"/>
        <w:gridCol w:w="1834"/>
        <w:gridCol w:w="992"/>
        <w:gridCol w:w="1134"/>
        <w:gridCol w:w="1134"/>
        <w:gridCol w:w="1134"/>
        <w:gridCol w:w="1134"/>
      </w:tblGrid>
      <w:tr w:rsidR="00E9561B" w:rsidRPr="0047426E" w14:paraId="21E736CE" w14:textId="77777777" w:rsidTr="00E9561B">
        <w:tc>
          <w:tcPr>
            <w:tcW w:w="226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8AE186"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83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FAC6B7"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A6500C" w14:textId="77777777" w:rsidR="00E9561B" w:rsidRPr="0047426E" w:rsidRDefault="00E9561B">
            <w:pPr>
              <w:rPr>
                <w:rFonts w:ascii="Aptos" w:hAnsi="Aptos"/>
                <w:color w:val="231F20"/>
                <w:sz w:val="18"/>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598F9C"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E9561B" w:rsidRPr="0047426E" w14:paraId="4B5F3ABE" w14:textId="77777777" w:rsidTr="00E9561B">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E2E3C3A" w14:textId="77777777" w:rsidR="00E9561B" w:rsidRPr="0047426E" w:rsidRDefault="00E9561B">
            <w:pPr>
              <w:jc w:val="center"/>
              <w:rPr>
                <w:rFonts w:ascii="Aptos" w:hAnsi="Aptos"/>
                <w:color w:val="231F20"/>
                <w:sz w:val="18"/>
                <w:szCs w:val="18"/>
              </w:rPr>
            </w:pPr>
          </w:p>
        </w:tc>
        <w:tc>
          <w:tcPr>
            <w:tcW w:w="183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EC94A2D" w14:textId="77777777" w:rsidR="00E9561B" w:rsidRPr="0047426E" w:rsidRDefault="00E9561B">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B2F504D"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287D67"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5FB3AE"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7CFD30"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0A189F"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r>
      <w:tr w:rsidR="00E9561B" w:rsidRPr="0047426E" w14:paraId="5F08761E" w14:textId="77777777" w:rsidTr="00E9561B">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5D6098"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Svjetlina u cd/m</w:t>
            </w:r>
            <w:r w:rsidRPr="0047426E">
              <w:rPr>
                <w:rStyle w:val="bold"/>
                <w:rFonts w:ascii="Aptos" w:hAnsi="Aptos"/>
                <w:b/>
                <w:bCs/>
                <w:color w:val="231F20"/>
                <w:sz w:val="14"/>
                <w:szCs w:val="14"/>
                <w:bdr w:val="none" w:sz="0" w:space="0" w:color="auto" w:frame="1"/>
                <w:vertAlign w:val="superscript"/>
              </w:rPr>
              <w:t>2</w:t>
            </w:r>
          </w:p>
        </w:tc>
        <w:tc>
          <w:tcPr>
            <w:tcW w:w="18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4F6B54"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D553A0"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BF6005C"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789E2B"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589BCF"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5E12EB"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20</w:t>
            </w:r>
          </w:p>
        </w:tc>
      </w:tr>
      <w:tr w:rsidR="00E9561B" w:rsidRPr="0047426E" w14:paraId="51C32CEC" w14:textId="77777777" w:rsidTr="00E9561B">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2A8584E" w14:textId="77777777" w:rsidR="00E9561B" w:rsidRPr="0047426E" w:rsidRDefault="00E9561B">
            <w:pPr>
              <w:jc w:val="center"/>
              <w:rPr>
                <w:rFonts w:ascii="Aptos" w:hAnsi="Aptos"/>
                <w:color w:val="231F20"/>
                <w:sz w:val="18"/>
                <w:szCs w:val="18"/>
              </w:rPr>
            </w:pPr>
          </w:p>
        </w:tc>
        <w:tc>
          <w:tcPr>
            <w:tcW w:w="18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508864"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8D5F48"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8D5034"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4ACF41"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FDCDE7"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2,5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D0CFDD"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5</w:t>
            </w:r>
          </w:p>
        </w:tc>
      </w:tr>
    </w:tbl>
    <w:p w14:paraId="78854837" w14:textId="77777777" w:rsidR="00AC2410" w:rsidRPr="0047426E" w:rsidRDefault="00AC2410" w:rsidP="002E03AA">
      <w:pPr>
        <w:pStyle w:val="box465964"/>
        <w:shd w:val="clear" w:color="auto" w:fill="FFFFFF"/>
        <w:spacing w:before="0" w:beforeAutospacing="0" w:after="48" w:afterAutospacing="0"/>
        <w:textAlignment w:val="baseline"/>
        <w:rPr>
          <w:rFonts w:ascii="Aptos" w:hAnsi="Aptos"/>
          <w:color w:val="231F20"/>
        </w:rPr>
      </w:pPr>
    </w:p>
    <w:p w14:paraId="45F1D7F3" w14:textId="71C2A270" w:rsidR="00CE24E1" w:rsidRPr="0047426E" w:rsidRDefault="00CE24E1" w:rsidP="00CE24E1">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5</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color w:val="231F20"/>
          <w:sz w:val="22"/>
          <w:szCs w:val="22"/>
          <w:bdr w:val="none" w:sz="0" w:space="0" w:color="auto" w:frame="1"/>
        </w:rPr>
        <w:t>Maksimalne </w:t>
      </w:r>
      <w:r w:rsidRPr="0047426E">
        <w:rPr>
          <w:rFonts w:ascii="Aptos" w:hAnsi="Aptos"/>
          <w:color w:val="231F20"/>
          <w:sz w:val="22"/>
          <w:szCs w:val="22"/>
        </w:rPr>
        <w:t>vrijednosti srednje horizontalne rasvijetljenosti javnih prometnica s motornim prometom</w:t>
      </w:r>
    </w:p>
    <w:tbl>
      <w:tblPr>
        <w:tblW w:w="9631" w:type="dxa"/>
        <w:shd w:val="clear" w:color="auto" w:fill="FFFFFF"/>
        <w:tblCellMar>
          <w:left w:w="0" w:type="dxa"/>
          <w:right w:w="0" w:type="dxa"/>
        </w:tblCellMar>
        <w:tblLook w:val="04A0" w:firstRow="1" w:lastRow="0" w:firstColumn="1" w:lastColumn="0" w:noHBand="0" w:noVBand="1"/>
      </w:tblPr>
      <w:tblGrid>
        <w:gridCol w:w="2386"/>
        <w:gridCol w:w="1877"/>
        <w:gridCol w:w="968"/>
        <w:gridCol w:w="1100"/>
        <w:gridCol w:w="1100"/>
        <w:gridCol w:w="1100"/>
        <w:gridCol w:w="1100"/>
      </w:tblGrid>
      <w:tr w:rsidR="002E03AA" w:rsidRPr="0047426E" w14:paraId="4BCAC019" w14:textId="77777777" w:rsidTr="00AC2410">
        <w:tc>
          <w:tcPr>
            <w:tcW w:w="216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8F3174"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937"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68DBA6"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5528"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BF451A"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AC2410" w:rsidRPr="0047426E" w14:paraId="6A5755DF" w14:textId="77777777" w:rsidTr="00AC2410">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C386E20" w14:textId="77777777" w:rsidR="002E03AA" w:rsidRPr="0047426E" w:rsidRDefault="002E03AA">
            <w:pPr>
              <w:jc w:val="center"/>
              <w:rPr>
                <w:rFonts w:ascii="Aptos" w:hAnsi="Aptos"/>
                <w:color w:val="231F20"/>
                <w:sz w:val="18"/>
                <w:szCs w:val="18"/>
              </w:rPr>
            </w:pPr>
          </w:p>
        </w:tc>
        <w:tc>
          <w:tcPr>
            <w:tcW w:w="1937"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BE5A2CE" w14:textId="77777777" w:rsidR="002E03AA" w:rsidRPr="0047426E" w:rsidRDefault="002E03AA">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A3A93B"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A00199"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69F0CB"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478E03"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1FE315"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AC2410" w:rsidRPr="0047426E" w14:paraId="6CDF22D7" w14:textId="77777777" w:rsidTr="00AC2410">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864386"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D93AA8"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AC03BD"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185928"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2111CD"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B496C7"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0917B3"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30</w:t>
            </w:r>
          </w:p>
        </w:tc>
      </w:tr>
      <w:tr w:rsidR="00AC2410" w:rsidRPr="0047426E" w14:paraId="3BE7B257" w14:textId="77777777" w:rsidTr="00AC2410">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74872D6" w14:textId="77777777" w:rsidR="002E03AA" w:rsidRPr="0047426E" w:rsidRDefault="002E03AA">
            <w:pPr>
              <w:jc w:val="center"/>
              <w:rPr>
                <w:rFonts w:ascii="Aptos" w:hAnsi="Aptos"/>
                <w:color w:val="231F20"/>
                <w:sz w:val="18"/>
                <w:szCs w:val="18"/>
              </w:rPr>
            </w:pP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6A68C3"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41E5B2"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15A3DF"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3C836C"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8A7ECE"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2F83FF"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8</w:t>
            </w:r>
          </w:p>
        </w:tc>
      </w:tr>
    </w:tbl>
    <w:p w14:paraId="42A77E62" w14:textId="48844CBC" w:rsidR="002E03AA" w:rsidRDefault="002E03AA" w:rsidP="004F1EE4">
      <w:pPr>
        <w:rPr>
          <w:rFonts w:ascii="Aptos" w:hAnsi="Aptos"/>
          <w:color w:val="231F20"/>
          <w:sz w:val="22"/>
          <w:szCs w:val="22"/>
        </w:rPr>
      </w:pPr>
    </w:p>
    <w:p w14:paraId="68ECECD4" w14:textId="77777777" w:rsidR="001116A4" w:rsidRDefault="001116A4" w:rsidP="004F1EE4">
      <w:pPr>
        <w:rPr>
          <w:rFonts w:ascii="Aptos" w:hAnsi="Aptos"/>
          <w:color w:val="231F20"/>
          <w:sz w:val="22"/>
          <w:szCs w:val="22"/>
        </w:rPr>
      </w:pPr>
    </w:p>
    <w:p w14:paraId="7B7FA510" w14:textId="77777777" w:rsidR="001116A4" w:rsidRDefault="001116A4" w:rsidP="004F1EE4">
      <w:pPr>
        <w:rPr>
          <w:rFonts w:ascii="Aptos" w:hAnsi="Aptos"/>
          <w:color w:val="231F20"/>
          <w:sz w:val="22"/>
          <w:szCs w:val="22"/>
        </w:rPr>
      </w:pPr>
    </w:p>
    <w:p w14:paraId="054C4361" w14:textId="77777777" w:rsidR="001116A4" w:rsidRPr="0047426E" w:rsidRDefault="001116A4" w:rsidP="004F1EE4">
      <w:pPr>
        <w:rPr>
          <w:rFonts w:ascii="Aptos" w:hAnsi="Aptos"/>
          <w:color w:val="231F20"/>
          <w:sz w:val="22"/>
          <w:szCs w:val="22"/>
        </w:rPr>
      </w:pPr>
    </w:p>
    <w:p w14:paraId="4E9F22B8" w14:textId="3AB1D086" w:rsidR="00CE24E1" w:rsidRPr="0047426E" w:rsidRDefault="00CE24E1" w:rsidP="00CE24E1">
      <w:pPr>
        <w:pStyle w:val="Opisslike"/>
        <w:keepNext/>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6</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Maksimalne vrijednosti srednje horizontalne rasvijetljenosti pješačkih i biciklističkih staza na nogostupima, zaustavnim trakama i parkiralištima uz cestu</w:t>
      </w:r>
    </w:p>
    <w:tbl>
      <w:tblPr>
        <w:tblpPr w:leftFromText="180" w:rightFromText="180" w:vertAnchor="text" w:tblpY="1"/>
        <w:tblOverlap w:val="never"/>
        <w:tblW w:w="9631" w:type="dxa"/>
        <w:shd w:val="clear" w:color="auto" w:fill="FFFFFF"/>
        <w:tblLayout w:type="fixed"/>
        <w:tblCellMar>
          <w:left w:w="0" w:type="dxa"/>
          <w:right w:w="0" w:type="dxa"/>
        </w:tblCellMar>
        <w:tblLook w:val="04A0" w:firstRow="1" w:lastRow="0" w:firstColumn="1" w:lastColumn="0" w:noHBand="0" w:noVBand="1"/>
      </w:tblPr>
      <w:tblGrid>
        <w:gridCol w:w="2166"/>
        <w:gridCol w:w="1937"/>
        <w:gridCol w:w="992"/>
        <w:gridCol w:w="1134"/>
        <w:gridCol w:w="1134"/>
        <w:gridCol w:w="1134"/>
        <w:gridCol w:w="1134"/>
      </w:tblGrid>
      <w:tr w:rsidR="002E03AA" w:rsidRPr="0047426E" w14:paraId="40E85C2E" w14:textId="77777777" w:rsidTr="00A20382">
        <w:tc>
          <w:tcPr>
            <w:tcW w:w="216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A8598F"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937"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808244"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5528"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1230D6"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A20382" w:rsidRPr="0047426E" w14:paraId="72292375" w14:textId="77777777" w:rsidTr="00A20382">
        <w:tc>
          <w:tcPr>
            <w:tcW w:w="2166"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D2533C5" w14:textId="77777777" w:rsidR="002E03AA" w:rsidRPr="0047426E" w:rsidRDefault="002E03AA" w:rsidP="00A20382">
            <w:pPr>
              <w:jc w:val="center"/>
              <w:rPr>
                <w:rFonts w:ascii="Aptos" w:hAnsi="Aptos"/>
                <w:color w:val="231F20"/>
                <w:sz w:val="18"/>
                <w:szCs w:val="18"/>
              </w:rPr>
            </w:pPr>
          </w:p>
        </w:tc>
        <w:tc>
          <w:tcPr>
            <w:tcW w:w="1937"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73FC4FE" w14:textId="77777777" w:rsidR="002E03AA" w:rsidRPr="0047426E" w:rsidRDefault="002E03AA" w:rsidP="00A20382">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74EF22"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06C14C"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324132"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FC0B07"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401316"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A20382" w:rsidRPr="0047426E" w14:paraId="5B53A553" w14:textId="77777777" w:rsidTr="00A20382">
        <w:tc>
          <w:tcPr>
            <w:tcW w:w="216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4231FF"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84CC18"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968100"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DF8D08"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322FF0"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6607B1"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41F4A7"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15</w:t>
            </w:r>
          </w:p>
        </w:tc>
      </w:tr>
      <w:tr w:rsidR="00A20382" w:rsidRPr="0047426E" w14:paraId="1E91A28E" w14:textId="77777777" w:rsidTr="00A20382">
        <w:tc>
          <w:tcPr>
            <w:tcW w:w="2166"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2FA4854" w14:textId="77777777" w:rsidR="002E03AA" w:rsidRPr="0047426E" w:rsidRDefault="002E03AA" w:rsidP="00A20382">
            <w:pPr>
              <w:jc w:val="center"/>
              <w:rPr>
                <w:rFonts w:ascii="Aptos" w:hAnsi="Aptos"/>
                <w:color w:val="231F20"/>
                <w:sz w:val="18"/>
                <w:szCs w:val="18"/>
              </w:rPr>
            </w:pP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B59CED"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5204D8"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9096A8"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F069BF"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159F80"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94C68C"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4</w:t>
            </w:r>
          </w:p>
        </w:tc>
      </w:tr>
    </w:tbl>
    <w:p w14:paraId="3DC4BFCB" w14:textId="77777777" w:rsidR="00A20382" w:rsidRPr="0047426E" w:rsidRDefault="00A20382" w:rsidP="001A0215">
      <w:pPr>
        <w:rPr>
          <w:rFonts w:ascii="Aptos" w:hAnsi="Aptos"/>
        </w:rPr>
      </w:pPr>
    </w:p>
    <w:p w14:paraId="48C77891" w14:textId="77777777" w:rsidR="004F1EE4" w:rsidRPr="0047426E" w:rsidRDefault="004F1EE4" w:rsidP="001A0215">
      <w:pPr>
        <w:rPr>
          <w:rFonts w:ascii="Aptos" w:hAnsi="Aptos"/>
        </w:rPr>
      </w:pPr>
    </w:p>
    <w:p w14:paraId="5512C061" w14:textId="47082328" w:rsidR="00CE24E1" w:rsidRPr="0047426E" w:rsidRDefault="00CE24E1" w:rsidP="00CE24E1">
      <w:pPr>
        <w:pStyle w:val="box465964"/>
        <w:shd w:val="clear" w:color="auto" w:fill="FFFFFF"/>
        <w:spacing w:before="0" w:beforeAutospacing="0" w:after="0" w:afterAutospacing="0"/>
        <w:textAlignment w:val="baseline"/>
        <w:rPr>
          <w:rFonts w:ascii="Aptos" w:hAnsi="Aptos"/>
          <w:i/>
          <w:iCs/>
          <w:color w:val="231F20"/>
          <w:sz w:val="22"/>
          <w:szCs w:val="22"/>
        </w:rPr>
      </w:pPr>
      <w:r w:rsidRPr="0047426E">
        <w:rPr>
          <w:rFonts w:ascii="Aptos" w:hAnsi="Aptos"/>
          <w:i/>
          <w:iCs/>
          <w:sz w:val="22"/>
          <w:szCs w:val="22"/>
        </w:rPr>
        <w:t xml:space="preserve">Tablica </w:t>
      </w:r>
      <w:r w:rsidRPr="0047426E">
        <w:rPr>
          <w:rFonts w:ascii="Aptos" w:hAnsi="Aptos"/>
          <w:i/>
          <w:iCs/>
          <w:sz w:val="22"/>
          <w:szCs w:val="22"/>
        </w:rPr>
        <w:fldChar w:fldCharType="begin"/>
      </w:r>
      <w:r w:rsidRPr="0047426E">
        <w:rPr>
          <w:rFonts w:ascii="Aptos" w:hAnsi="Aptos"/>
          <w:i/>
          <w:iCs/>
          <w:sz w:val="22"/>
          <w:szCs w:val="22"/>
        </w:rPr>
        <w:instrText xml:space="preserve"> SEQ Tablica \* ARABIC </w:instrText>
      </w:r>
      <w:r w:rsidRPr="0047426E">
        <w:rPr>
          <w:rFonts w:ascii="Aptos" w:hAnsi="Aptos"/>
          <w:i/>
          <w:iCs/>
          <w:sz w:val="22"/>
          <w:szCs w:val="22"/>
        </w:rPr>
        <w:fldChar w:fldCharType="separate"/>
      </w:r>
      <w:r w:rsidR="00FC61F8">
        <w:rPr>
          <w:rFonts w:ascii="Aptos" w:hAnsi="Aptos"/>
          <w:i/>
          <w:iCs/>
          <w:noProof/>
          <w:sz w:val="22"/>
          <w:szCs w:val="22"/>
        </w:rPr>
        <w:t>7</w:t>
      </w:r>
      <w:r w:rsidRPr="0047426E">
        <w:rPr>
          <w:rFonts w:ascii="Aptos" w:hAnsi="Aptos"/>
          <w:i/>
          <w:iCs/>
          <w:sz w:val="22"/>
          <w:szCs w:val="22"/>
        </w:rPr>
        <w:fldChar w:fldCharType="end"/>
      </w:r>
      <w:r w:rsidRPr="0047426E">
        <w:rPr>
          <w:rFonts w:ascii="Aptos" w:hAnsi="Aptos"/>
          <w:i/>
          <w:iCs/>
          <w:sz w:val="22"/>
          <w:szCs w:val="22"/>
        </w:rPr>
        <w:t xml:space="preserve">. </w:t>
      </w:r>
      <w:r w:rsidRPr="0047426E">
        <w:rPr>
          <w:rStyle w:val="kurziv"/>
          <w:rFonts w:ascii="Aptos" w:hAnsi="Aptos"/>
          <w:i/>
          <w:iCs/>
          <w:color w:val="231F20"/>
          <w:sz w:val="22"/>
          <w:szCs w:val="22"/>
          <w:bdr w:val="none" w:sz="0" w:space="0" w:color="auto" w:frame="1"/>
        </w:rPr>
        <w:t>Maksimalne </w:t>
      </w:r>
      <w:r w:rsidRPr="0047426E">
        <w:rPr>
          <w:rFonts w:ascii="Aptos" w:hAnsi="Aptos"/>
          <w:i/>
          <w:iCs/>
          <w:color w:val="231F20"/>
          <w:sz w:val="22"/>
          <w:szCs w:val="22"/>
        </w:rPr>
        <w:t>vrijednosti srednje horizontalne rasvijetljenosti parkirališnih površina</w:t>
      </w:r>
    </w:p>
    <w:p w14:paraId="44DD02E8" w14:textId="77777777" w:rsidR="00CE24E1" w:rsidRPr="0047426E" w:rsidRDefault="00CE24E1" w:rsidP="00CE24E1">
      <w:pPr>
        <w:pStyle w:val="box465964"/>
        <w:shd w:val="clear" w:color="auto" w:fill="FFFFFF"/>
        <w:spacing w:before="0" w:beforeAutospacing="0" w:after="0" w:afterAutospacing="0"/>
        <w:textAlignment w:val="baseline"/>
        <w:rPr>
          <w:rFonts w:ascii="Aptos" w:hAnsi="Aptos"/>
          <w:color w:val="231F20"/>
          <w:sz w:val="22"/>
          <w:szCs w:val="22"/>
        </w:rPr>
      </w:pPr>
    </w:p>
    <w:tbl>
      <w:tblPr>
        <w:tblW w:w="9631" w:type="dxa"/>
        <w:shd w:val="clear" w:color="auto" w:fill="FFFFFF"/>
        <w:tblCellMar>
          <w:left w:w="0" w:type="dxa"/>
          <w:right w:w="0" w:type="dxa"/>
        </w:tblCellMar>
        <w:tblLook w:val="04A0" w:firstRow="1" w:lastRow="0" w:firstColumn="1" w:lastColumn="0" w:noHBand="0" w:noVBand="1"/>
      </w:tblPr>
      <w:tblGrid>
        <w:gridCol w:w="370"/>
        <w:gridCol w:w="5718"/>
        <w:gridCol w:w="1559"/>
        <w:gridCol w:w="1984"/>
      </w:tblGrid>
      <w:tr w:rsidR="004F1EE4" w:rsidRPr="0047426E" w14:paraId="6AACC960" w14:textId="77777777" w:rsidTr="004F1EE4">
        <w:tc>
          <w:tcPr>
            <w:tcW w:w="37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864E76" w14:textId="77777777" w:rsidR="00C2504F" w:rsidRPr="0047426E" w:rsidRDefault="00C2504F">
            <w:pPr>
              <w:rPr>
                <w:rFonts w:ascii="Aptos" w:hAnsi="Aptos"/>
                <w:color w:val="231F20"/>
              </w:rPr>
            </w:pP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7CE333"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250FAA"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D6DB6D"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Maksimalne vrijednosti</w:t>
            </w:r>
          </w:p>
        </w:tc>
      </w:tr>
      <w:tr w:rsidR="00C2504F" w:rsidRPr="0047426E" w14:paraId="29072355"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1B64D7B" w14:textId="77777777" w:rsidR="00C2504F" w:rsidRPr="0047426E" w:rsidRDefault="00C2504F">
            <w:pPr>
              <w:jc w:val="center"/>
              <w:rPr>
                <w:rFonts w:ascii="Aptos" w:hAnsi="Aptos"/>
                <w:color w:val="231F20"/>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9C726D9" w14:textId="77777777" w:rsidR="00C2504F" w:rsidRPr="0047426E" w:rsidRDefault="00C2504F">
            <w:pPr>
              <w:jc w:val="center"/>
              <w:rPr>
                <w:rFonts w:ascii="Aptos" w:hAnsi="Aptos"/>
                <w:color w:val="231F20"/>
                <w:sz w:val="18"/>
                <w:szCs w:val="18"/>
              </w:rPr>
            </w:pPr>
          </w:p>
        </w:tc>
        <w:tc>
          <w:tcPr>
            <w:tcW w:w="1559"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82A3164" w14:textId="77777777" w:rsidR="00C2504F" w:rsidRPr="0047426E" w:rsidRDefault="00C2504F">
            <w:pPr>
              <w:jc w:val="center"/>
              <w:rPr>
                <w:rFonts w:ascii="Aptos" w:hAnsi="Aptos"/>
                <w:color w:val="231F20"/>
                <w:sz w:val="18"/>
                <w:szCs w:val="18"/>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B5C304" w14:textId="77777777" w:rsidR="00C2504F" w:rsidRPr="0047426E" w:rsidRDefault="00C2504F">
            <w:pPr>
              <w:jc w:val="center"/>
              <w:rPr>
                <w:rFonts w:ascii="Aptos" w:hAnsi="Aptos"/>
                <w:color w:val="231F20"/>
                <w:sz w:val="18"/>
                <w:szCs w:val="18"/>
              </w:rPr>
            </w:pPr>
            <w:proofErr w:type="spellStart"/>
            <w:r w:rsidRPr="0047426E">
              <w:rPr>
                <w:rStyle w:val="bold"/>
                <w:rFonts w:ascii="Aptos" w:hAnsi="Aptos"/>
                <w:b/>
                <w:bCs/>
                <w:color w:val="231F20"/>
                <w:sz w:val="18"/>
                <w:szCs w:val="18"/>
                <w:bdr w:val="none" w:sz="0" w:space="0" w:color="auto" w:frame="1"/>
              </w:rPr>
              <w:t>Esrhor</w:t>
            </w:r>
            <w:proofErr w:type="spellEnd"/>
            <w:r w:rsidRPr="0047426E">
              <w:rPr>
                <w:rStyle w:val="bold"/>
                <w:rFonts w:ascii="Aptos" w:hAnsi="Aptos"/>
                <w:b/>
                <w:bCs/>
                <w:color w:val="231F20"/>
                <w:sz w:val="18"/>
                <w:szCs w:val="18"/>
                <w:bdr w:val="none" w:sz="0" w:space="0" w:color="auto" w:frame="1"/>
              </w:rPr>
              <w:t> </w:t>
            </w:r>
            <w:r w:rsidRPr="0047426E">
              <w:rPr>
                <w:rFonts w:ascii="Aptos" w:hAnsi="Aptos"/>
                <w:color w:val="231F20"/>
                <w:sz w:val="18"/>
                <w:szCs w:val="18"/>
                <w:bdr w:val="none" w:sz="0" w:space="0" w:color="auto" w:frame="1"/>
              </w:rPr>
              <w:t>(lx)</w:t>
            </w:r>
          </w:p>
        </w:tc>
      </w:tr>
      <w:tr w:rsidR="00C2504F" w:rsidRPr="0047426E" w14:paraId="2DECE917" w14:textId="77777777" w:rsidTr="004F1EE4">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E3342C"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1.</w:t>
            </w: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55299D" w14:textId="77777777" w:rsidR="00C2504F" w:rsidRPr="0047426E" w:rsidRDefault="00C2504F">
            <w:pPr>
              <w:rPr>
                <w:rFonts w:ascii="Aptos" w:hAnsi="Aptos"/>
                <w:color w:val="231F20"/>
                <w:sz w:val="18"/>
                <w:szCs w:val="18"/>
              </w:rPr>
            </w:pPr>
            <w:r w:rsidRPr="0047426E">
              <w:rPr>
                <w:rStyle w:val="bold"/>
                <w:rFonts w:ascii="Aptos" w:hAnsi="Aptos"/>
                <w:b/>
                <w:bCs/>
                <w:color w:val="231F20"/>
                <w:sz w:val="18"/>
                <w:szCs w:val="18"/>
                <w:bdr w:val="none" w:sz="0" w:space="0" w:color="auto" w:frame="1"/>
              </w:rPr>
              <w:t>Lagani promet, </w:t>
            </w:r>
            <w:r w:rsidRPr="0047426E">
              <w:rPr>
                <w:rFonts w:ascii="Aptos" w:hAnsi="Aptos"/>
                <w:color w:val="231F20"/>
                <w:sz w:val="18"/>
                <w:szCs w:val="18"/>
                <w:bdr w:val="none" w:sz="0" w:space="0" w:color="auto" w:frame="1"/>
              </w:rPr>
              <w:t>npr. parking mjesta uz trgovine, terase i stambene kuće; biciklistički parkovi</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2A5DA0"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56AB0E"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5</w:t>
            </w:r>
          </w:p>
        </w:tc>
      </w:tr>
      <w:tr w:rsidR="00C2504F" w:rsidRPr="0047426E" w14:paraId="35612968"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4B6E940" w14:textId="77777777" w:rsidR="00C2504F" w:rsidRPr="0047426E" w:rsidRDefault="00C2504F">
            <w:pPr>
              <w:jc w:val="center"/>
              <w:rPr>
                <w:rFonts w:ascii="Aptos" w:hAnsi="Aptos"/>
                <w:color w:val="231F20"/>
                <w:sz w:val="18"/>
                <w:szCs w:val="18"/>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81F2A8C" w14:textId="77777777" w:rsidR="00C2504F" w:rsidRPr="0047426E" w:rsidRDefault="00C2504F">
            <w:pPr>
              <w:jc w:val="center"/>
              <w:rPr>
                <w:rFonts w:ascii="Aptos" w:hAnsi="Aptos"/>
                <w:color w:val="231F2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EAFFEB9"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CBCC15"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3</w:t>
            </w:r>
          </w:p>
        </w:tc>
      </w:tr>
      <w:tr w:rsidR="00C2504F" w:rsidRPr="0047426E" w14:paraId="44918996" w14:textId="77777777" w:rsidTr="004F1EE4">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7E4435"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2.</w:t>
            </w: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0BA5C1" w14:textId="77777777" w:rsidR="00C2504F" w:rsidRPr="0047426E" w:rsidRDefault="00C2504F">
            <w:pPr>
              <w:rPr>
                <w:rFonts w:ascii="Aptos" w:hAnsi="Aptos"/>
                <w:color w:val="231F20"/>
                <w:sz w:val="18"/>
                <w:szCs w:val="18"/>
              </w:rPr>
            </w:pPr>
            <w:r w:rsidRPr="0047426E">
              <w:rPr>
                <w:rStyle w:val="bold"/>
                <w:rFonts w:ascii="Aptos" w:hAnsi="Aptos"/>
                <w:b/>
                <w:bCs/>
                <w:color w:val="231F20"/>
                <w:sz w:val="18"/>
                <w:szCs w:val="18"/>
                <w:bdr w:val="none" w:sz="0" w:space="0" w:color="auto" w:frame="1"/>
              </w:rPr>
              <w:t>Srednji promet, </w:t>
            </w:r>
            <w:r w:rsidRPr="0047426E">
              <w:rPr>
                <w:rFonts w:ascii="Aptos" w:hAnsi="Aptos"/>
                <w:color w:val="231F20"/>
                <w:sz w:val="18"/>
                <w:szCs w:val="18"/>
                <w:bdr w:val="none" w:sz="0" w:space="0" w:color="auto" w:frame="1"/>
              </w:rPr>
              <w:t>npr. parking mjesta uz robne kuće, poslovne zgrade, sportske i višenamjenske građevinske komplekse</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E2CABB"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885E2D"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10</w:t>
            </w:r>
          </w:p>
        </w:tc>
      </w:tr>
      <w:tr w:rsidR="00C2504F" w:rsidRPr="0047426E" w14:paraId="40ACFD5F"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E5823E7" w14:textId="77777777" w:rsidR="00C2504F" w:rsidRPr="0047426E" w:rsidRDefault="00C2504F">
            <w:pPr>
              <w:jc w:val="center"/>
              <w:rPr>
                <w:rFonts w:ascii="Aptos" w:hAnsi="Aptos"/>
                <w:color w:val="231F20"/>
                <w:sz w:val="18"/>
                <w:szCs w:val="18"/>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6660852" w14:textId="77777777" w:rsidR="00C2504F" w:rsidRPr="0047426E" w:rsidRDefault="00C2504F">
            <w:pPr>
              <w:jc w:val="center"/>
              <w:rPr>
                <w:rFonts w:ascii="Aptos" w:hAnsi="Aptos"/>
                <w:color w:val="231F2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59FC7F"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384B49"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5</w:t>
            </w:r>
          </w:p>
        </w:tc>
      </w:tr>
      <w:tr w:rsidR="00C2504F" w:rsidRPr="0047426E" w14:paraId="490B5E25" w14:textId="77777777" w:rsidTr="004F1EE4">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80F4C9"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3.</w:t>
            </w: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3BA39A" w14:textId="77777777" w:rsidR="00C2504F" w:rsidRPr="0047426E" w:rsidRDefault="00C2504F">
            <w:pPr>
              <w:rPr>
                <w:rFonts w:ascii="Aptos" w:hAnsi="Aptos"/>
                <w:color w:val="231F20"/>
                <w:sz w:val="18"/>
                <w:szCs w:val="18"/>
              </w:rPr>
            </w:pPr>
            <w:r w:rsidRPr="0047426E">
              <w:rPr>
                <w:rStyle w:val="bold"/>
                <w:rFonts w:ascii="Aptos" w:hAnsi="Aptos"/>
                <w:b/>
                <w:bCs/>
                <w:color w:val="231F20"/>
                <w:sz w:val="18"/>
                <w:szCs w:val="18"/>
                <w:bdr w:val="none" w:sz="0" w:space="0" w:color="auto" w:frame="1"/>
              </w:rPr>
              <w:t>Gust promet, </w:t>
            </w:r>
            <w:r w:rsidRPr="0047426E">
              <w:rPr>
                <w:rFonts w:ascii="Aptos" w:hAnsi="Aptos"/>
                <w:color w:val="231F20"/>
                <w:sz w:val="18"/>
                <w:szCs w:val="18"/>
                <w:bdr w:val="none" w:sz="0" w:space="0" w:color="auto" w:frame="1"/>
              </w:rPr>
              <w:t>npr. parking mjesta uz škole, crkve, velike trgovačke centre, velike sportske centre i velike višenamjenske građevinske komplekse</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0029F4"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565BC4"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15</w:t>
            </w:r>
          </w:p>
        </w:tc>
      </w:tr>
      <w:tr w:rsidR="00C2504F" w:rsidRPr="0047426E" w14:paraId="7606D496"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4279984" w14:textId="77777777" w:rsidR="00C2504F" w:rsidRPr="0047426E" w:rsidRDefault="00C2504F">
            <w:pPr>
              <w:jc w:val="center"/>
              <w:rPr>
                <w:rFonts w:ascii="Aptos" w:hAnsi="Aptos"/>
                <w:color w:val="231F20"/>
                <w:sz w:val="18"/>
                <w:szCs w:val="18"/>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E394242" w14:textId="77777777" w:rsidR="00C2504F" w:rsidRPr="0047426E" w:rsidRDefault="00C2504F">
            <w:pPr>
              <w:jc w:val="center"/>
              <w:rPr>
                <w:rFonts w:ascii="Aptos" w:hAnsi="Aptos"/>
                <w:color w:val="231F2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AFA7A2"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BEBA87"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7</w:t>
            </w:r>
          </w:p>
        </w:tc>
      </w:tr>
    </w:tbl>
    <w:p w14:paraId="4515738A" w14:textId="6FDDAF95" w:rsidR="00C2504F" w:rsidRPr="0047426E" w:rsidRDefault="00C2504F" w:rsidP="004F1EE4">
      <w:pPr>
        <w:rPr>
          <w:rFonts w:ascii="Aptos" w:hAnsi="Aptos"/>
          <w:color w:val="231F20"/>
          <w:sz w:val="22"/>
          <w:szCs w:val="22"/>
        </w:rPr>
      </w:pPr>
      <w:r w:rsidRPr="0047426E">
        <w:rPr>
          <w:rFonts w:ascii="Aptos" w:hAnsi="Aptos"/>
          <w:color w:val="000000"/>
        </w:rPr>
        <w:br/>
      </w:r>
    </w:p>
    <w:p w14:paraId="078521F9" w14:textId="3D4DCBD0" w:rsidR="00CE24E1" w:rsidRPr="0047426E" w:rsidRDefault="006E75EB" w:rsidP="00CE24E1">
      <w:pPr>
        <w:rPr>
          <w:rFonts w:ascii="Aptos" w:hAnsi="Aptos"/>
          <w:i/>
          <w:iCs/>
          <w:color w:val="231F20"/>
          <w:sz w:val="22"/>
          <w:szCs w:val="22"/>
        </w:rPr>
      </w:pPr>
      <w:r w:rsidRPr="0047426E">
        <w:rPr>
          <w:rFonts w:ascii="Aptos" w:hAnsi="Aptos"/>
          <w:i/>
          <w:iCs/>
          <w:sz w:val="22"/>
          <w:szCs w:val="22"/>
        </w:rPr>
        <w:t xml:space="preserve">Tablica </w:t>
      </w:r>
      <w:r w:rsidRPr="0047426E">
        <w:rPr>
          <w:rFonts w:ascii="Aptos" w:hAnsi="Aptos"/>
          <w:i/>
          <w:iCs/>
          <w:sz w:val="22"/>
          <w:szCs w:val="22"/>
        </w:rPr>
        <w:fldChar w:fldCharType="begin"/>
      </w:r>
      <w:r w:rsidRPr="0047426E">
        <w:rPr>
          <w:rFonts w:ascii="Aptos" w:hAnsi="Aptos"/>
          <w:i/>
          <w:iCs/>
          <w:sz w:val="22"/>
          <w:szCs w:val="22"/>
        </w:rPr>
        <w:instrText xml:space="preserve"> SEQ Tablica \* ARABIC </w:instrText>
      </w:r>
      <w:r w:rsidRPr="0047426E">
        <w:rPr>
          <w:rFonts w:ascii="Aptos" w:hAnsi="Aptos"/>
          <w:i/>
          <w:iCs/>
          <w:sz w:val="22"/>
          <w:szCs w:val="22"/>
        </w:rPr>
        <w:fldChar w:fldCharType="separate"/>
      </w:r>
      <w:r w:rsidR="00FC61F8">
        <w:rPr>
          <w:rFonts w:ascii="Aptos" w:hAnsi="Aptos"/>
          <w:i/>
          <w:iCs/>
          <w:noProof/>
          <w:sz w:val="22"/>
          <w:szCs w:val="22"/>
        </w:rPr>
        <w:t>8</w:t>
      </w:r>
      <w:r w:rsidRPr="0047426E">
        <w:rPr>
          <w:rFonts w:ascii="Aptos" w:hAnsi="Aptos"/>
          <w:i/>
          <w:iCs/>
          <w:noProof/>
          <w:sz w:val="22"/>
          <w:szCs w:val="22"/>
        </w:rPr>
        <w:fldChar w:fldCharType="end"/>
      </w:r>
      <w:r w:rsidR="00B80E4A" w:rsidRPr="0047426E">
        <w:rPr>
          <w:rFonts w:ascii="Aptos" w:hAnsi="Aptos"/>
          <w:i/>
          <w:iCs/>
          <w:sz w:val="22"/>
          <w:szCs w:val="22"/>
        </w:rPr>
        <w:t xml:space="preserve">. </w:t>
      </w:r>
      <w:r w:rsidR="00CE24E1" w:rsidRPr="0047426E">
        <w:rPr>
          <w:rStyle w:val="kurziv"/>
          <w:rFonts w:ascii="Aptos" w:hAnsi="Aptos"/>
          <w:i/>
          <w:iCs/>
          <w:color w:val="231F20"/>
          <w:sz w:val="22"/>
          <w:szCs w:val="22"/>
          <w:bdr w:val="none" w:sz="0" w:space="0" w:color="auto" w:frame="1"/>
        </w:rPr>
        <w:t>Maksimalne </w:t>
      </w:r>
      <w:r w:rsidR="00CE24E1" w:rsidRPr="0047426E">
        <w:rPr>
          <w:rFonts w:ascii="Aptos" w:hAnsi="Aptos"/>
          <w:i/>
          <w:iCs/>
          <w:color w:val="231F20"/>
          <w:sz w:val="22"/>
          <w:szCs w:val="22"/>
        </w:rPr>
        <w:t>razine vertikalne rasvijetljenosti pješačkih prijelaza</w:t>
      </w:r>
    </w:p>
    <w:tbl>
      <w:tblPr>
        <w:tblW w:w="9631" w:type="dxa"/>
        <w:shd w:val="clear" w:color="auto" w:fill="FFFFFF"/>
        <w:tblCellMar>
          <w:left w:w="0" w:type="dxa"/>
          <w:right w:w="0" w:type="dxa"/>
        </w:tblCellMar>
        <w:tblLook w:val="04A0" w:firstRow="1" w:lastRow="0" w:firstColumn="1" w:lastColumn="0" w:noHBand="0" w:noVBand="1"/>
      </w:tblPr>
      <w:tblGrid>
        <w:gridCol w:w="1708"/>
        <w:gridCol w:w="7923"/>
      </w:tblGrid>
      <w:tr w:rsidR="00C2504F" w:rsidRPr="0047426E" w14:paraId="7F403D02" w14:textId="77777777" w:rsidTr="004F1EE4">
        <w:tc>
          <w:tcPr>
            <w:tcW w:w="170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FE4441" w14:textId="6079FBF7" w:rsidR="00C2504F" w:rsidRPr="0047426E" w:rsidRDefault="00B80E4A">
            <w:pPr>
              <w:rPr>
                <w:rFonts w:ascii="Aptos" w:hAnsi="Aptos"/>
                <w:color w:val="231F20"/>
                <w:sz w:val="18"/>
                <w:szCs w:val="18"/>
              </w:rPr>
            </w:pPr>
            <w:r w:rsidRPr="0047426E">
              <w:rPr>
                <w:rFonts w:ascii="Aptos" w:hAnsi="Aptos"/>
                <w:color w:val="231F20"/>
                <w:sz w:val="18"/>
                <w:szCs w:val="18"/>
                <w:bdr w:val="none" w:sz="0" w:space="0" w:color="auto" w:frame="1"/>
              </w:rPr>
              <w:t xml:space="preserve"> </w:t>
            </w:r>
            <w:r w:rsidR="00C2504F" w:rsidRPr="0047426E">
              <w:rPr>
                <w:rFonts w:ascii="Aptos" w:hAnsi="Aptos"/>
                <w:color w:val="231F20"/>
                <w:sz w:val="18"/>
                <w:szCs w:val="18"/>
                <w:bdr w:val="none" w:sz="0" w:space="0" w:color="auto" w:frame="1"/>
              </w:rPr>
              <w:t>Zona</w:t>
            </w: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8D6A9F"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Maksimalne vrijednosti</w:t>
            </w:r>
          </w:p>
        </w:tc>
      </w:tr>
      <w:tr w:rsidR="00C2504F" w:rsidRPr="0047426E" w14:paraId="39EB6DC6"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E718177" w14:textId="77777777" w:rsidR="00C2504F" w:rsidRPr="0047426E" w:rsidRDefault="00C2504F">
            <w:pPr>
              <w:jc w:val="center"/>
              <w:rPr>
                <w:rFonts w:ascii="Aptos" w:hAnsi="Aptos"/>
                <w:color w:val="231F20"/>
                <w:sz w:val="18"/>
                <w:szCs w:val="18"/>
              </w:rPr>
            </w:pP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80A94B" w14:textId="77777777" w:rsidR="00C2504F" w:rsidRPr="0047426E" w:rsidRDefault="00C2504F">
            <w:pPr>
              <w:rPr>
                <w:rFonts w:ascii="Aptos" w:hAnsi="Aptos"/>
                <w:color w:val="231F20"/>
                <w:sz w:val="18"/>
                <w:szCs w:val="18"/>
              </w:rPr>
            </w:pPr>
            <w:r w:rsidRPr="0047426E">
              <w:rPr>
                <w:rStyle w:val="bold"/>
                <w:rFonts w:ascii="Aptos" w:hAnsi="Aptos"/>
                <w:b/>
                <w:bCs/>
                <w:color w:val="231F20"/>
                <w:sz w:val="18"/>
                <w:szCs w:val="18"/>
                <w:bdr w:val="none" w:sz="0" w:space="0" w:color="auto" w:frame="1"/>
              </w:rPr>
              <w:t>Evert </w:t>
            </w:r>
            <w:r w:rsidRPr="0047426E">
              <w:rPr>
                <w:rStyle w:val="dolestojea"/>
                <w:rFonts w:ascii="Aptos" w:hAnsi="Aptos"/>
                <w:color w:val="231F20"/>
                <w:sz w:val="14"/>
                <w:szCs w:val="14"/>
                <w:bdr w:val="none" w:sz="0" w:space="0" w:color="auto" w:frame="1"/>
                <w:vertAlign w:val="subscript"/>
              </w:rPr>
              <w:t>(lx)</w:t>
            </w:r>
          </w:p>
        </w:tc>
      </w:tr>
      <w:tr w:rsidR="00C2504F" w:rsidRPr="0047426E" w14:paraId="48EA014D" w14:textId="77777777" w:rsidTr="004F1EE4">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DF225E"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E3, E4</w:t>
            </w: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363707"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60</w:t>
            </w:r>
          </w:p>
        </w:tc>
      </w:tr>
      <w:tr w:rsidR="00C2504F" w:rsidRPr="0047426E" w14:paraId="5396A8E4" w14:textId="77777777" w:rsidTr="004F1EE4">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40C72E"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E2</w:t>
            </w: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26123E"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40</w:t>
            </w:r>
          </w:p>
        </w:tc>
      </w:tr>
    </w:tbl>
    <w:p w14:paraId="101A73ED" w14:textId="5E0C106B" w:rsidR="00B80E4A" w:rsidRPr="0047426E" w:rsidRDefault="00B80E4A" w:rsidP="00211F6E">
      <w:pPr>
        <w:pStyle w:val="box465964"/>
        <w:shd w:val="clear" w:color="auto" w:fill="FFFFFF"/>
        <w:spacing w:before="0" w:beforeAutospacing="0" w:after="0" w:afterAutospacing="0"/>
        <w:textAlignment w:val="baseline"/>
        <w:rPr>
          <w:rFonts w:ascii="Aptos" w:hAnsi="Aptos"/>
          <w:color w:val="231F20"/>
          <w:sz w:val="22"/>
          <w:szCs w:val="22"/>
        </w:rPr>
      </w:pPr>
    </w:p>
    <w:p w14:paraId="3D6583C1" w14:textId="2848F133" w:rsidR="00CE24E1" w:rsidRPr="0047426E" w:rsidRDefault="00CE24E1" w:rsidP="00CE24E1">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9</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Najviše dopuštene vrijednosti svjetline oglasnih ploča ili medija za oglašavanje</w:t>
      </w:r>
    </w:p>
    <w:tbl>
      <w:tblPr>
        <w:tblW w:w="9631" w:type="dxa"/>
        <w:shd w:val="clear" w:color="auto" w:fill="FFFFFF"/>
        <w:tblCellMar>
          <w:left w:w="0" w:type="dxa"/>
          <w:right w:w="0" w:type="dxa"/>
        </w:tblCellMar>
        <w:tblLook w:val="04A0" w:firstRow="1" w:lastRow="0" w:firstColumn="1" w:lastColumn="0" w:noHBand="0" w:noVBand="1"/>
      </w:tblPr>
      <w:tblGrid>
        <w:gridCol w:w="2544"/>
        <w:gridCol w:w="2126"/>
        <w:gridCol w:w="1276"/>
        <w:gridCol w:w="1134"/>
        <w:gridCol w:w="1276"/>
        <w:gridCol w:w="1275"/>
      </w:tblGrid>
      <w:tr w:rsidR="008D5FA0" w:rsidRPr="0047426E" w14:paraId="092D9503" w14:textId="77777777" w:rsidTr="00C73682">
        <w:tc>
          <w:tcPr>
            <w:tcW w:w="254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92F1B4"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Vrsta oglasne ploče ili medija</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24F72BC"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Dopušteni položaj</w:t>
            </w:r>
            <w:r w:rsidRPr="0047426E">
              <w:rPr>
                <w:rFonts w:ascii="Aptos" w:hAnsi="Aptos"/>
                <w:b/>
                <w:bCs/>
                <w:color w:val="231F20"/>
                <w:sz w:val="18"/>
                <w:szCs w:val="18"/>
                <w:bdr w:val="none" w:sz="0" w:space="0" w:color="auto" w:frame="1"/>
              </w:rPr>
              <w:br/>
            </w:r>
            <w:r w:rsidRPr="0047426E">
              <w:rPr>
                <w:rStyle w:val="bold"/>
                <w:rFonts w:ascii="Aptos" w:hAnsi="Aptos"/>
                <w:b/>
                <w:bCs/>
                <w:color w:val="231F20"/>
                <w:sz w:val="18"/>
                <w:szCs w:val="18"/>
                <w:bdr w:val="none" w:sz="0" w:space="0" w:color="auto" w:frame="1"/>
              </w:rPr>
              <w:t>svjetiljaka/smjer svjetla</w:t>
            </w:r>
          </w:p>
        </w:tc>
        <w:tc>
          <w:tcPr>
            <w:tcW w:w="4961"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F1894F"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C73682" w:rsidRPr="0047426E" w14:paraId="21BCDBBC" w14:textId="77777777" w:rsidTr="00C73682">
        <w:tc>
          <w:tcPr>
            <w:tcW w:w="254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4BA4A90" w14:textId="77777777" w:rsidR="008D5FA0" w:rsidRPr="0047426E" w:rsidRDefault="008D5FA0">
            <w:pPr>
              <w:jc w:val="center"/>
              <w:rPr>
                <w:rFonts w:ascii="Aptos" w:hAnsi="Aptos"/>
                <w:color w:val="231F20"/>
                <w:sz w:val="18"/>
                <w:szCs w:val="18"/>
              </w:rPr>
            </w:pPr>
          </w:p>
        </w:tc>
        <w:tc>
          <w:tcPr>
            <w:tcW w:w="2126"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9CB522C" w14:textId="77777777" w:rsidR="008D5FA0" w:rsidRPr="0047426E" w:rsidRDefault="008D5FA0">
            <w:pPr>
              <w:jc w:val="center"/>
              <w:rPr>
                <w:rFonts w:ascii="Aptos" w:hAnsi="Aptos"/>
                <w:color w:val="231F20"/>
                <w:sz w:val="18"/>
                <w:szCs w:val="18"/>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1C5659"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29718B"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F5B9D5"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E72680"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E3 – E4</w:t>
            </w:r>
          </w:p>
        </w:tc>
      </w:tr>
      <w:tr w:rsidR="00C73682" w:rsidRPr="0047426E" w14:paraId="1B7B3E02" w14:textId="77777777" w:rsidTr="00C73682">
        <w:tc>
          <w:tcPr>
            <w:tcW w:w="25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468FF7"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s vanjskim svjetiljkama</w:t>
            </w:r>
          </w:p>
        </w:tc>
        <w:tc>
          <w:tcPr>
            <w:tcW w:w="2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0DDA4F"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Na gornjem rubu/prema dolje</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7CF1E6"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58DF4C"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7B18CF"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10 cd/m</w:t>
            </w:r>
            <w:r w:rsidRPr="0047426E">
              <w:rPr>
                <w:rFonts w:ascii="Aptos" w:hAnsi="Aptos"/>
                <w:color w:val="231F20"/>
                <w:sz w:val="14"/>
                <w:szCs w:val="14"/>
                <w:bdr w:val="none" w:sz="0" w:space="0" w:color="auto" w:frame="1"/>
                <w:vertAlign w:val="super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73B1DD"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20 cd/m</w:t>
            </w:r>
            <w:r w:rsidRPr="0047426E">
              <w:rPr>
                <w:rFonts w:ascii="Aptos" w:hAnsi="Aptos"/>
                <w:color w:val="231F20"/>
                <w:sz w:val="14"/>
                <w:szCs w:val="14"/>
                <w:bdr w:val="none" w:sz="0" w:space="0" w:color="auto" w:frame="1"/>
                <w:vertAlign w:val="superscript"/>
              </w:rPr>
              <w:t>2</w:t>
            </w:r>
          </w:p>
        </w:tc>
      </w:tr>
      <w:tr w:rsidR="00C73682" w:rsidRPr="0047426E" w14:paraId="7A908D55" w14:textId="77777777" w:rsidTr="00C73682">
        <w:tc>
          <w:tcPr>
            <w:tcW w:w="25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069A95"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s unutarnjim svjetiljkama i statičkom rasvjetom</w:t>
            </w:r>
          </w:p>
        </w:tc>
        <w:tc>
          <w:tcPr>
            <w:tcW w:w="2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652763"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Vlastiti unutarnji izvor</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A4D1F6"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17B1C4"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0B9F85"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5 cd/m</w:t>
            </w:r>
            <w:r w:rsidRPr="0047426E">
              <w:rPr>
                <w:rFonts w:ascii="Aptos" w:hAnsi="Aptos"/>
                <w:color w:val="231F20"/>
                <w:sz w:val="14"/>
                <w:szCs w:val="14"/>
                <w:bdr w:val="none" w:sz="0" w:space="0" w:color="auto" w:frame="1"/>
                <w:vertAlign w:val="super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F379B3"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20 cd/m</w:t>
            </w:r>
            <w:r w:rsidRPr="0047426E">
              <w:rPr>
                <w:rFonts w:ascii="Aptos" w:hAnsi="Aptos"/>
                <w:color w:val="231F20"/>
                <w:sz w:val="14"/>
                <w:szCs w:val="14"/>
                <w:bdr w:val="none" w:sz="0" w:space="0" w:color="auto" w:frame="1"/>
                <w:vertAlign w:val="superscript"/>
              </w:rPr>
              <w:t>2</w:t>
            </w:r>
          </w:p>
        </w:tc>
      </w:tr>
      <w:tr w:rsidR="00C73682" w:rsidRPr="0047426E" w14:paraId="3692822B" w14:textId="77777777" w:rsidTr="00C73682">
        <w:tc>
          <w:tcPr>
            <w:tcW w:w="25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8AF6C2" w14:textId="77777777" w:rsidR="008D5FA0" w:rsidRPr="0047426E" w:rsidRDefault="008D5FA0">
            <w:pPr>
              <w:rPr>
                <w:rFonts w:ascii="Aptos" w:hAnsi="Aptos"/>
                <w:color w:val="231F20"/>
                <w:sz w:val="18"/>
                <w:szCs w:val="18"/>
              </w:rPr>
            </w:pPr>
            <w:proofErr w:type="spellStart"/>
            <w:r w:rsidRPr="0047426E">
              <w:rPr>
                <w:rFonts w:ascii="Aptos" w:hAnsi="Aptos"/>
                <w:color w:val="231F20"/>
                <w:sz w:val="18"/>
                <w:szCs w:val="18"/>
                <w:bdr w:val="none" w:sz="0" w:space="0" w:color="auto" w:frame="1"/>
              </w:rPr>
              <w:t>Velezasloni</w:t>
            </w:r>
            <w:proofErr w:type="spellEnd"/>
            <w:r w:rsidRPr="0047426E">
              <w:rPr>
                <w:rFonts w:ascii="Aptos" w:hAnsi="Aptos"/>
                <w:color w:val="231F20"/>
                <w:sz w:val="18"/>
                <w:szCs w:val="18"/>
                <w:bdr w:val="none" w:sz="0" w:space="0" w:color="auto" w:frame="1"/>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293422"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Vlastiti unutarnji izvor</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C1FD62"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2243FC"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96FAE7"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246063"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20 cd/m</w:t>
            </w:r>
            <w:r w:rsidRPr="0047426E">
              <w:rPr>
                <w:rFonts w:ascii="Aptos" w:hAnsi="Aptos"/>
                <w:color w:val="231F20"/>
                <w:sz w:val="14"/>
                <w:szCs w:val="14"/>
                <w:bdr w:val="none" w:sz="0" w:space="0" w:color="auto" w:frame="1"/>
                <w:vertAlign w:val="superscript"/>
              </w:rPr>
              <w:t>2</w:t>
            </w:r>
          </w:p>
        </w:tc>
      </w:tr>
    </w:tbl>
    <w:p w14:paraId="02E6FCED" w14:textId="2D987B0C" w:rsidR="00E9561B" w:rsidRPr="0047426E" w:rsidRDefault="00E9561B" w:rsidP="001A0215">
      <w:pPr>
        <w:rPr>
          <w:rFonts w:ascii="Aptos" w:hAnsi="Aptos"/>
        </w:rPr>
      </w:pPr>
    </w:p>
    <w:p w14:paraId="57602201" w14:textId="4749252C" w:rsidR="004C6FE7" w:rsidRPr="0047426E" w:rsidRDefault="004C6FE7" w:rsidP="004C6FE7">
      <w:pPr>
        <w:pStyle w:val="Opisslike"/>
        <w:keepNext/>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10</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iCs/>
          <w:color w:val="231F20"/>
          <w:sz w:val="22"/>
          <w:szCs w:val="22"/>
          <w:bdr w:val="none" w:sz="0" w:space="0" w:color="auto" w:frame="1"/>
        </w:rPr>
        <w:t>Referentna </w:t>
      </w:r>
      <w:r w:rsidRPr="0047426E">
        <w:rPr>
          <w:rFonts w:ascii="Aptos" w:hAnsi="Aptos"/>
          <w:color w:val="231F20"/>
          <w:sz w:val="22"/>
          <w:szCs w:val="22"/>
        </w:rPr>
        <w:t>vrijednost srednje horizontalne rasvijetljenosti manipulativnih i radnih površina koje su</w:t>
      </w:r>
      <w:r w:rsidRPr="0047426E">
        <w:rPr>
          <w:rFonts w:ascii="Aptos" w:hAnsi="Aptos"/>
          <w:color w:val="231F20"/>
        </w:rPr>
        <w:t xml:space="preserve"> </w:t>
      </w:r>
      <w:r w:rsidRPr="0047426E">
        <w:rPr>
          <w:rFonts w:ascii="Aptos" w:hAnsi="Aptos"/>
          <w:color w:val="231F20"/>
          <w:sz w:val="22"/>
          <w:szCs w:val="22"/>
        </w:rPr>
        <w:t>dio gradilišta, industrijskog postrojenja na otvorenom i skladišta na otvorenom [lx]</w:t>
      </w:r>
    </w:p>
    <w:tbl>
      <w:tblPr>
        <w:tblW w:w="9631" w:type="dxa"/>
        <w:shd w:val="clear" w:color="auto" w:fill="FFFFFF"/>
        <w:tblCellMar>
          <w:left w:w="0" w:type="dxa"/>
          <w:right w:w="0" w:type="dxa"/>
        </w:tblCellMar>
        <w:tblLook w:val="04A0" w:firstRow="1" w:lastRow="0" w:firstColumn="1" w:lastColumn="0" w:noHBand="0" w:noVBand="1"/>
      </w:tblPr>
      <w:tblGrid>
        <w:gridCol w:w="2138"/>
        <w:gridCol w:w="558"/>
        <w:gridCol w:w="707"/>
        <w:gridCol w:w="567"/>
        <w:gridCol w:w="708"/>
        <w:gridCol w:w="708"/>
        <w:gridCol w:w="566"/>
        <w:gridCol w:w="566"/>
        <w:gridCol w:w="566"/>
        <w:gridCol w:w="708"/>
        <w:gridCol w:w="707"/>
        <w:gridCol w:w="1132"/>
      </w:tblGrid>
      <w:tr w:rsidR="00E223FA" w:rsidRPr="0047426E" w14:paraId="434ED7EB" w14:textId="77777777" w:rsidTr="00E223FA">
        <w:tc>
          <w:tcPr>
            <w:tcW w:w="21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A9EE2A" w14:textId="77777777" w:rsidR="00E223FA" w:rsidRPr="0047426E" w:rsidRDefault="00E223FA">
            <w:pPr>
              <w:rPr>
                <w:rFonts w:ascii="Aptos" w:hAnsi="Aptos"/>
                <w:color w:val="231F20"/>
              </w:rPr>
            </w:pPr>
          </w:p>
        </w:tc>
        <w:tc>
          <w:tcPr>
            <w:tcW w:w="3250"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227089"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Za vrijeme odvijanja aktivnosti</w:t>
            </w:r>
          </w:p>
        </w:tc>
        <w:tc>
          <w:tcPr>
            <w:tcW w:w="3118"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442936"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Van odvijanja</w:t>
            </w:r>
            <w:r w:rsidRPr="0047426E">
              <w:rPr>
                <w:rFonts w:ascii="Aptos" w:hAnsi="Aptos"/>
                <w:b/>
                <w:bCs/>
                <w:color w:val="231F20"/>
                <w:sz w:val="18"/>
                <w:szCs w:val="18"/>
                <w:bdr w:val="none" w:sz="0" w:space="0" w:color="auto" w:frame="1"/>
              </w:rPr>
              <w:br/>
            </w:r>
            <w:r w:rsidRPr="0047426E">
              <w:rPr>
                <w:rStyle w:val="bold"/>
                <w:rFonts w:ascii="Aptos" w:hAnsi="Aptos"/>
                <w:b/>
                <w:bCs/>
                <w:color w:val="231F20"/>
                <w:sz w:val="18"/>
                <w:szCs w:val="18"/>
                <w:bdr w:val="none" w:sz="0" w:space="0" w:color="auto" w:frame="1"/>
              </w:rPr>
              <w:t>aktivnosti</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EDD69B"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U</w:t>
            </w:r>
            <w:r w:rsidRPr="0047426E">
              <w:rPr>
                <w:rStyle w:val="bold"/>
                <w:rFonts w:ascii="Aptos" w:hAnsi="Aptos"/>
                <w:b/>
                <w:bCs/>
                <w:color w:val="231F20"/>
                <w:sz w:val="14"/>
                <w:szCs w:val="14"/>
                <w:bdr w:val="none" w:sz="0" w:space="0" w:color="auto" w:frame="1"/>
                <w:vertAlign w:val="subscript"/>
              </w:rPr>
              <w:t>O</w:t>
            </w:r>
            <w:r w:rsidRPr="0047426E">
              <w:rPr>
                <w:rStyle w:val="bold"/>
                <w:rFonts w:ascii="Aptos" w:hAnsi="Aptos"/>
                <w:b/>
                <w:bCs/>
                <w:color w:val="231F20"/>
                <w:sz w:val="18"/>
                <w:szCs w:val="18"/>
                <w:bdr w:val="none" w:sz="0" w:space="0" w:color="auto" w:frame="1"/>
              </w:rPr>
              <w:t>*</w:t>
            </w:r>
          </w:p>
        </w:tc>
      </w:tr>
      <w:tr w:rsidR="00E223FA" w:rsidRPr="0047426E" w14:paraId="3DF45D21" w14:textId="77777777" w:rsidTr="00E223FA">
        <w:tc>
          <w:tcPr>
            <w:tcW w:w="21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BE2385"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Zone zaštite</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65744B"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2B25F5"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5BF123"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3E89FB"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4039DA"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F82799"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141CC1"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A001D6"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7353E6"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665A45"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A2005B" w14:textId="77777777" w:rsidR="00E223FA" w:rsidRPr="0047426E" w:rsidRDefault="00E223FA">
            <w:pPr>
              <w:rPr>
                <w:rFonts w:ascii="Aptos" w:hAnsi="Aptos"/>
                <w:color w:val="231F20"/>
                <w:sz w:val="18"/>
                <w:szCs w:val="18"/>
              </w:rPr>
            </w:pPr>
          </w:p>
        </w:tc>
      </w:tr>
      <w:tr w:rsidR="00E223FA" w:rsidRPr="0047426E" w14:paraId="6082F7D0" w14:textId="77777777" w:rsidTr="00E223F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A58C0F"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Gradilišta</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FB09D3"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B4861E"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8A1C05"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61AD9B"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4DD938"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400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92FEE0"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48C6CC"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FF3767"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FD6C91"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3AE424"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4F47D1"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0,1</w:t>
            </w:r>
          </w:p>
        </w:tc>
      </w:tr>
      <w:tr w:rsidR="00E223FA" w:rsidRPr="0047426E" w14:paraId="209E3F2C" w14:textId="77777777" w:rsidTr="00E223F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69CD11"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Industrijska postrojenja</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ECCB3C"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3D9044"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D467E2"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6A20126"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12E38D"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500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B05C69"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D5E6DB"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066109"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C56B51"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B2BC1F"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E7C5DB"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0,25</w:t>
            </w:r>
          </w:p>
        </w:tc>
      </w:tr>
      <w:tr w:rsidR="00E223FA" w:rsidRPr="0047426E" w14:paraId="5BFDFCE8" w14:textId="77777777" w:rsidTr="00E223F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EA41F0"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Skladišta</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F094EA"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8DB13F"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D5885E"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DD46C2"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F03453"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1448AA"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348CE7"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0E7061"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FA19BE"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BA8C6D"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AA1BEC"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0,25</w:t>
            </w:r>
          </w:p>
        </w:tc>
      </w:tr>
    </w:tbl>
    <w:p w14:paraId="792FB971" w14:textId="77777777" w:rsidR="00E9561B" w:rsidRPr="0047426E" w:rsidRDefault="00E9561B" w:rsidP="001A0215">
      <w:pPr>
        <w:rPr>
          <w:rFonts w:ascii="Aptos" w:hAnsi="Aptos"/>
        </w:rPr>
      </w:pPr>
    </w:p>
    <w:p w14:paraId="6CE229D9" w14:textId="4EA1C2F5" w:rsidR="00E223FA" w:rsidRPr="0047426E" w:rsidRDefault="007B56DB" w:rsidP="001A0215">
      <w:pPr>
        <w:rPr>
          <w:rFonts w:ascii="Aptos" w:hAnsi="Aptos"/>
          <w:sz w:val="22"/>
          <w:szCs w:val="22"/>
        </w:rPr>
      </w:pPr>
      <w:r w:rsidRPr="0047426E">
        <w:rPr>
          <w:rFonts w:ascii="Aptos" w:hAnsi="Aptos"/>
          <w:color w:val="231F20"/>
          <w:sz w:val="22"/>
          <w:szCs w:val="22"/>
          <w:shd w:val="clear" w:color="auto" w:fill="FFFFFF"/>
        </w:rPr>
        <w:t>*U</w:t>
      </w:r>
      <w:r w:rsidRPr="0047426E">
        <w:rPr>
          <w:rFonts w:ascii="Aptos" w:hAnsi="Aptos"/>
          <w:color w:val="231F20"/>
          <w:sz w:val="22"/>
          <w:szCs w:val="22"/>
          <w:shd w:val="clear" w:color="auto" w:fill="FFFFFF"/>
          <w:vertAlign w:val="subscript"/>
        </w:rPr>
        <w:t>O</w:t>
      </w:r>
      <w:r w:rsidRPr="0047426E">
        <w:rPr>
          <w:rFonts w:ascii="Aptos" w:hAnsi="Aptos"/>
          <w:color w:val="231F20"/>
          <w:sz w:val="22"/>
          <w:szCs w:val="22"/>
          <w:shd w:val="clear" w:color="auto" w:fill="FFFFFF"/>
        </w:rPr>
        <w:t> – </w:t>
      </w:r>
      <w:r w:rsidRPr="0047426E">
        <w:rPr>
          <w:rStyle w:val="kurziv"/>
          <w:rFonts w:ascii="Aptos" w:hAnsi="Aptos"/>
          <w:i/>
          <w:iCs/>
          <w:color w:val="231F20"/>
          <w:sz w:val="22"/>
          <w:szCs w:val="22"/>
          <w:bdr w:val="none" w:sz="0" w:space="0" w:color="auto" w:frame="1"/>
          <w:shd w:val="clear" w:color="auto" w:fill="FFFFFF"/>
        </w:rPr>
        <w:t>srednja jednolikost rasvijetljenosti</w:t>
      </w:r>
    </w:p>
    <w:p w14:paraId="4E473154" w14:textId="77777777" w:rsidR="00E9561B" w:rsidRPr="0047426E" w:rsidRDefault="00E9561B" w:rsidP="001A0215">
      <w:pPr>
        <w:rPr>
          <w:rFonts w:ascii="Aptos" w:hAnsi="Aptos"/>
        </w:rPr>
      </w:pPr>
    </w:p>
    <w:p w14:paraId="480B8CEF" w14:textId="51BA5E1C" w:rsidR="004C6FE7" w:rsidRPr="0047426E" w:rsidRDefault="004C6FE7" w:rsidP="004C6FE7">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11</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iCs/>
          <w:color w:val="231F20"/>
          <w:sz w:val="22"/>
          <w:szCs w:val="22"/>
          <w:bdr w:val="none" w:sz="0" w:space="0" w:color="auto" w:frame="1"/>
        </w:rPr>
        <w:t>Maksimalna </w:t>
      </w:r>
      <w:r w:rsidRPr="0047426E">
        <w:rPr>
          <w:rFonts w:ascii="Aptos" w:hAnsi="Aptos"/>
          <w:color w:val="231F20"/>
          <w:sz w:val="22"/>
          <w:szCs w:val="22"/>
        </w:rPr>
        <w:t>vrijednost srednje horizontalne rasvijetljenosti vodnih površina uzrokovana cestovnom rasvjetom</w:t>
      </w:r>
    </w:p>
    <w:tbl>
      <w:tblPr>
        <w:tblW w:w="9631" w:type="dxa"/>
        <w:shd w:val="clear" w:color="auto" w:fill="FFFFFF"/>
        <w:tblCellMar>
          <w:left w:w="0" w:type="dxa"/>
          <w:right w:w="0" w:type="dxa"/>
        </w:tblCellMar>
        <w:tblLook w:val="04A0" w:firstRow="1" w:lastRow="0" w:firstColumn="1" w:lastColumn="0" w:noHBand="0" w:noVBand="1"/>
      </w:tblPr>
      <w:tblGrid>
        <w:gridCol w:w="2813"/>
        <w:gridCol w:w="1999"/>
        <w:gridCol w:w="992"/>
        <w:gridCol w:w="851"/>
        <w:gridCol w:w="992"/>
        <w:gridCol w:w="992"/>
        <w:gridCol w:w="992"/>
      </w:tblGrid>
      <w:tr w:rsidR="00803985" w:rsidRPr="0047426E" w14:paraId="18F842FB" w14:textId="77777777" w:rsidTr="00C26AEA">
        <w:tc>
          <w:tcPr>
            <w:tcW w:w="2813"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D3FD5D"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99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ABCC40"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Vrijeme primjene</w:t>
            </w:r>
          </w:p>
        </w:tc>
        <w:tc>
          <w:tcPr>
            <w:tcW w:w="481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C789A5"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C26AEA" w:rsidRPr="0047426E" w14:paraId="1112231E" w14:textId="77777777" w:rsidTr="00C26AEA">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72E47F7" w14:textId="77777777" w:rsidR="00803985" w:rsidRPr="0047426E" w:rsidRDefault="00803985">
            <w:pPr>
              <w:jc w:val="center"/>
              <w:rPr>
                <w:rFonts w:ascii="Aptos" w:hAnsi="Aptos"/>
                <w:color w:val="231F20"/>
                <w:sz w:val="18"/>
                <w:szCs w:val="18"/>
              </w:rPr>
            </w:pPr>
          </w:p>
        </w:tc>
        <w:tc>
          <w:tcPr>
            <w:tcW w:w="1999"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58B8BBA" w14:textId="77777777" w:rsidR="00803985" w:rsidRPr="0047426E" w:rsidRDefault="00803985">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7C0C81"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E0 (lx)</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F8719A"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E1 (lx)</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2AF863"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E2 (lx)</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87C6D4"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E3 (lx)</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E39D31"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E4 (lx)</w:t>
            </w:r>
          </w:p>
        </w:tc>
      </w:tr>
      <w:tr w:rsidR="00C26AEA" w:rsidRPr="0047426E" w14:paraId="31746BF4" w14:textId="77777777" w:rsidTr="00C26AE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D9DFDB"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9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6DC9F8"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Prije</w:t>
            </w:r>
            <w:r w:rsidRPr="0047426E">
              <w:rPr>
                <w:rFonts w:ascii="Aptos" w:hAnsi="Aptos"/>
                <w:color w:val="231F20"/>
                <w:sz w:val="18"/>
                <w:szCs w:val="18"/>
                <w:bdr w:val="none" w:sz="0" w:space="0" w:color="auto" w:frame="1"/>
              </w:rPr>
              <w:br/>
              <w:t>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EA2135"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08E098"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9D081A"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6</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4CA1F7"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8</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EE565F"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10</w:t>
            </w:r>
          </w:p>
        </w:tc>
      </w:tr>
      <w:tr w:rsidR="00C26AEA" w:rsidRPr="0047426E" w14:paraId="7FB8B48E" w14:textId="77777777" w:rsidTr="00C26AE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5E49C7"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9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4144D6"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FAB502"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FF03E4"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450676"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115C565"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427614"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4</w:t>
            </w:r>
          </w:p>
        </w:tc>
      </w:tr>
    </w:tbl>
    <w:p w14:paraId="6200B196" w14:textId="77777777" w:rsidR="007B56DB" w:rsidRPr="0047426E" w:rsidRDefault="007B56DB" w:rsidP="001A0215">
      <w:pPr>
        <w:rPr>
          <w:rFonts w:ascii="Aptos" w:hAnsi="Aptos"/>
        </w:rPr>
      </w:pPr>
    </w:p>
    <w:p w14:paraId="57AFB173" w14:textId="3CF936B1" w:rsidR="004C6FE7" w:rsidRPr="0047426E" w:rsidRDefault="004C6FE7" w:rsidP="004C6FE7">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12</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Polumjeri zaštitnih zona i zone rasvijetljenosti oko zvjezdarnica</w:t>
      </w:r>
    </w:p>
    <w:tbl>
      <w:tblPr>
        <w:tblW w:w="9646" w:type="dxa"/>
        <w:shd w:val="clear" w:color="auto" w:fill="FFFFFF"/>
        <w:tblCellMar>
          <w:left w:w="0" w:type="dxa"/>
          <w:right w:w="0" w:type="dxa"/>
        </w:tblCellMar>
        <w:tblLook w:val="04A0" w:firstRow="1" w:lastRow="0" w:firstColumn="1" w:lastColumn="0" w:noHBand="0" w:noVBand="1"/>
      </w:tblPr>
      <w:tblGrid>
        <w:gridCol w:w="1801"/>
        <w:gridCol w:w="1109"/>
        <w:gridCol w:w="1415"/>
        <w:gridCol w:w="1613"/>
        <w:gridCol w:w="1752"/>
        <w:gridCol w:w="1956"/>
      </w:tblGrid>
      <w:tr w:rsidR="00C26AEA" w:rsidRPr="0047426E" w14:paraId="6EBD3F9D" w14:textId="77777777" w:rsidTr="00C26AEA">
        <w:trPr>
          <w:trHeight w:val="349"/>
        </w:trPr>
        <w:tc>
          <w:tcPr>
            <w:tcW w:w="18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E01671E"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Mjesto</w:t>
            </w:r>
          </w:p>
        </w:tc>
        <w:tc>
          <w:tcPr>
            <w:tcW w:w="7845"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DD9C2D"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Polumjeri zaštitnih zona i Zone rasvijetljenosti [m]</w:t>
            </w:r>
          </w:p>
        </w:tc>
      </w:tr>
      <w:tr w:rsidR="00C26AEA" w:rsidRPr="0047426E" w14:paraId="0BCC7B50" w14:textId="77777777" w:rsidTr="005E3A47">
        <w:trPr>
          <w:trHeight w:val="153"/>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D3E5EFF" w14:textId="77777777" w:rsidR="00C26AEA" w:rsidRPr="0047426E" w:rsidRDefault="00C26AEA">
            <w:pPr>
              <w:jc w:val="center"/>
              <w:rPr>
                <w:rFonts w:ascii="Aptos" w:hAnsi="Aptos"/>
                <w:color w:val="231F20"/>
                <w:sz w:val="18"/>
                <w:szCs w:val="18"/>
              </w:rPr>
            </w:pP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CF4B4F"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141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88D41E"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161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3E4224"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17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7C1E3F"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195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A10F16"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r>
      <w:tr w:rsidR="00C26AEA" w:rsidRPr="0047426E" w14:paraId="76424E2C" w14:textId="77777777" w:rsidTr="00C26AEA">
        <w:trPr>
          <w:trHeight w:val="221"/>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A36801"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urbanizirane sredine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D9D431" w14:textId="77777777" w:rsidR="00C26AEA" w:rsidRPr="0047426E" w:rsidRDefault="00C26AEA">
            <w:pPr>
              <w:rPr>
                <w:rFonts w:ascii="Aptos" w:hAnsi="Aptos"/>
                <w:color w:val="231F2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AE2FDF"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do 100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6F5035"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100 – 250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64E510"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250 – 500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B44831"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iznad 500</w:t>
            </w:r>
          </w:p>
        </w:tc>
      </w:tr>
      <w:tr w:rsidR="00C26AEA" w:rsidRPr="0047426E" w14:paraId="09130D89" w14:textId="77777777" w:rsidTr="00C26AEA">
        <w:trPr>
          <w:trHeight w:val="232"/>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BDEE09"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izvan naselja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61B971"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do 250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140CA7"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250 – 500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362C06"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500 – 2000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43B559"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2000 – 5000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9108FF"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iznad 5000</w:t>
            </w:r>
          </w:p>
        </w:tc>
      </w:tr>
    </w:tbl>
    <w:p w14:paraId="7750397E" w14:textId="77777777" w:rsidR="00803985" w:rsidRPr="0047426E" w:rsidRDefault="00803985" w:rsidP="001A0215">
      <w:pPr>
        <w:rPr>
          <w:rFonts w:ascii="Aptos" w:hAnsi="Aptos"/>
        </w:rPr>
      </w:pPr>
    </w:p>
    <w:p w14:paraId="0A95F5CB" w14:textId="5F011327" w:rsidR="004C6FE7" w:rsidRPr="0047426E" w:rsidRDefault="004C6FE7" w:rsidP="004C6FE7">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13</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iCs/>
          <w:color w:val="231F20"/>
          <w:sz w:val="22"/>
          <w:szCs w:val="22"/>
          <w:bdr w:val="none" w:sz="0" w:space="0" w:color="auto" w:frame="1"/>
        </w:rPr>
        <w:t>Maksimalni </w:t>
      </w:r>
      <w:r w:rsidRPr="0047426E">
        <w:rPr>
          <w:rFonts w:ascii="Aptos" w:hAnsi="Aptos"/>
          <w:color w:val="231F20"/>
          <w:sz w:val="22"/>
          <w:szCs w:val="22"/>
        </w:rPr>
        <w:t>udio svjetlosnog toka iznad horizontalne ravnine instalirane svjetiljke (</w:t>
      </w:r>
      <w:proofErr w:type="spellStart"/>
      <w:r w:rsidRPr="0047426E">
        <w:rPr>
          <w:rFonts w:ascii="Aptos" w:hAnsi="Aptos"/>
          <w:color w:val="231F20"/>
          <w:sz w:val="22"/>
          <w:szCs w:val="22"/>
        </w:rPr>
        <w:t>ULORinst</w:t>
      </w:r>
      <w:proofErr w:type="spellEnd"/>
      <w:r w:rsidRPr="0047426E">
        <w:rPr>
          <w:rFonts w:ascii="Aptos" w:hAnsi="Aptos"/>
          <w:color w:val="231F20"/>
          <w:sz w:val="22"/>
          <w:szCs w:val="22"/>
        </w:rPr>
        <w:t xml:space="preserve"> – </w:t>
      </w:r>
      <w:proofErr w:type="spellStart"/>
      <w:r w:rsidRPr="0047426E">
        <w:rPr>
          <w:rFonts w:ascii="Aptos" w:hAnsi="Aptos"/>
          <w:color w:val="231F20"/>
          <w:sz w:val="22"/>
          <w:szCs w:val="22"/>
        </w:rPr>
        <w:t>Upward</w:t>
      </w:r>
      <w:proofErr w:type="spellEnd"/>
      <w:r w:rsidRPr="0047426E">
        <w:rPr>
          <w:rFonts w:ascii="Aptos" w:hAnsi="Aptos"/>
          <w:color w:val="231F20"/>
          <w:sz w:val="22"/>
          <w:szCs w:val="22"/>
        </w:rPr>
        <w:t xml:space="preserve"> </w:t>
      </w:r>
      <w:proofErr w:type="spellStart"/>
      <w:r w:rsidRPr="0047426E">
        <w:rPr>
          <w:rFonts w:ascii="Aptos" w:hAnsi="Aptos"/>
          <w:color w:val="231F20"/>
          <w:sz w:val="22"/>
          <w:szCs w:val="22"/>
        </w:rPr>
        <w:t>Light</w:t>
      </w:r>
      <w:proofErr w:type="spellEnd"/>
      <w:r w:rsidRPr="0047426E">
        <w:rPr>
          <w:rFonts w:ascii="Aptos" w:hAnsi="Aptos"/>
          <w:color w:val="231F20"/>
          <w:sz w:val="22"/>
          <w:szCs w:val="22"/>
        </w:rPr>
        <w:t xml:space="preserve"> Output </w:t>
      </w:r>
      <w:proofErr w:type="spellStart"/>
      <w:r w:rsidRPr="0047426E">
        <w:rPr>
          <w:rFonts w:ascii="Aptos" w:hAnsi="Aptos"/>
          <w:color w:val="231F20"/>
          <w:sz w:val="22"/>
          <w:szCs w:val="22"/>
        </w:rPr>
        <w:t>Ratio</w:t>
      </w:r>
      <w:proofErr w:type="spellEnd"/>
      <w:r w:rsidRPr="0047426E">
        <w:rPr>
          <w:rFonts w:ascii="Aptos" w:hAnsi="Aptos"/>
          <w:color w:val="231F20"/>
          <w:sz w:val="22"/>
          <w:szCs w:val="22"/>
        </w:rPr>
        <w:t xml:space="preserve"> </w:t>
      </w:r>
      <w:proofErr w:type="spellStart"/>
      <w:r w:rsidRPr="0047426E">
        <w:rPr>
          <w:rFonts w:ascii="Aptos" w:hAnsi="Aptos"/>
          <w:color w:val="231F20"/>
          <w:sz w:val="22"/>
          <w:szCs w:val="22"/>
        </w:rPr>
        <w:t>installed</w:t>
      </w:r>
      <w:proofErr w:type="spellEnd"/>
      <w:r w:rsidRPr="0047426E">
        <w:rPr>
          <w:rFonts w:ascii="Aptos" w:hAnsi="Aptos"/>
          <w:color w:val="231F20"/>
          <w:sz w:val="22"/>
          <w:szCs w:val="22"/>
        </w:rPr>
        <w:t>)</w:t>
      </w:r>
    </w:p>
    <w:tbl>
      <w:tblPr>
        <w:tblW w:w="9649" w:type="dxa"/>
        <w:shd w:val="clear" w:color="auto" w:fill="FFFFFF"/>
        <w:tblCellMar>
          <w:left w:w="0" w:type="dxa"/>
          <w:right w:w="0" w:type="dxa"/>
        </w:tblCellMar>
        <w:tblLook w:val="04A0" w:firstRow="1" w:lastRow="0" w:firstColumn="1" w:lastColumn="0" w:noHBand="0" w:noVBand="1"/>
      </w:tblPr>
      <w:tblGrid>
        <w:gridCol w:w="3079"/>
        <w:gridCol w:w="1192"/>
        <w:gridCol w:w="1192"/>
        <w:gridCol w:w="1292"/>
        <w:gridCol w:w="1192"/>
        <w:gridCol w:w="1702"/>
      </w:tblGrid>
      <w:tr w:rsidR="00C26AEA" w:rsidRPr="0047426E" w14:paraId="0502DF0A" w14:textId="77777777" w:rsidTr="00FE5047">
        <w:trPr>
          <w:trHeight w:val="362"/>
        </w:trPr>
        <w:tc>
          <w:tcPr>
            <w:tcW w:w="307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DAB502"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6570"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5EF5A6"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C26AEA" w:rsidRPr="0047426E" w14:paraId="0634511F" w14:textId="77777777" w:rsidTr="0026209B">
        <w:trPr>
          <w:trHeight w:val="159"/>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A332E51" w14:textId="77777777" w:rsidR="00C26AEA" w:rsidRPr="0047426E" w:rsidRDefault="00C26AEA">
            <w:pPr>
              <w:jc w:val="center"/>
              <w:rPr>
                <w:rFonts w:ascii="Aptos" w:hAnsi="Aptos"/>
                <w:color w:val="231F20"/>
                <w:sz w:val="18"/>
                <w:szCs w:val="18"/>
              </w:rPr>
            </w:pPr>
          </w:p>
        </w:tc>
        <w:tc>
          <w:tcPr>
            <w:tcW w:w="11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84AF4A"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w:t>
            </w:r>
          </w:p>
        </w:tc>
        <w:tc>
          <w:tcPr>
            <w:tcW w:w="11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45B03B"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w:t>
            </w:r>
          </w:p>
        </w:tc>
        <w:tc>
          <w:tcPr>
            <w:tcW w:w="12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869523"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w:t>
            </w:r>
          </w:p>
        </w:tc>
        <w:tc>
          <w:tcPr>
            <w:tcW w:w="11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14210E"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44D88C"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w:t>
            </w:r>
          </w:p>
        </w:tc>
      </w:tr>
      <w:tr w:rsidR="00C26AEA" w:rsidRPr="0047426E" w14:paraId="54549F7F" w14:textId="77777777" w:rsidTr="00FE5047">
        <w:trPr>
          <w:trHeight w:val="241"/>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18D912" w14:textId="77777777" w:rsidR="00C26AEA" w:rsidRPr="0047426E" w:rsidRDefault="00C26AEA">
            <w:pPr>
              <w:rPr>
                <w:rFonts w:ascii="Aptos" w:hAnsi="Aptos"/>
                <w:color w:val="231F20"/>
                <w:sz w:val="18"/>
                <w:szCs w:val="18"/>
              </w:rPr>
            </w:pPr>
            <w:proofErr w:type="spellStart"/>
            <w:r w:rsidRPr="0047426E">
              <w:rPr>
                <w:rStyle w:val="bold"/>
                <w:rFonts w:ascii="Aptos" w:hAnsi="Aptos"/>
                <w:b/>
                <w:bCs/>
                <w:color w:val="231F20"/>
                <w:sz w:val="18"/>
                <w:szCs w:val="18"/>
                <w:bdr w:val="none" w:sz="0" w:space="0" w:color="auto" w:frame="1"/>
              </w:rPr>
              <w:t>ULORinst</w:t>
            </w:r>
            <w:proofErr w:type="spellEnd"/>
            <w:r w:rsidRPr="0047426E">
              <w:rPr>
                <w:rStyle w:val="bold"/>
                <w:rFonts w:ascii="Aptos" w:hAnsi="Aptos"/>
                <w:b/>
                <w:bCs/>
                <w:color w:val="231F20"/>
                <w:sz w:val="18"/>
                <w:szCs w:val="18"/>
                <w:bdr w:val="none" w:sz="0" w:space="0" w:color="auto" w:frame="1"/>
              </w:rPr>
              <w:t xml:space="preserve"> (ULR)-%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4C53F7"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3E0F10"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D494AD"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58B612"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4DA8E2"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3</w:t>
            </w:r>
          </w:p>
        </w:tc>
      </w:tr>
    </w:tbl>
    <w:p w14:paraId="470F7CBD" w14:textId="77777777" w:rsidR="00C26AEA" w:rsidRPr="0047426E" w:rsidRDefault="00C26AEA" w:rsidP="001A0215">
      <w:pPr>
        <w:rPr>
          <w:rFonts w:ascii="Aptos" w:hAnsi="Aptos"/>
        </w:rPr>
      </w:pPr>
    </w:p>
    <w:p w14:paraId="30BAB517" w14:textId="77777777" w:rsidR="00FC277C" w:rsidRPr="0047426E" w:rsidRDefault="00FC277C" w:rsidP="001A0215">
      <w:pPr>
        <w:rPr>
          <w:rFonts w:ascii="Aptos" w:hAnsi="Aptos"/>
        </w:rPr>
      </w:pPr>
    </w:p>
    <w:p w14:paraId="6C70181A" w14:textId="77777777" w:rsidR="00FC277C" w:rsidRPr="0047426E" w:rsidRDefault="00FC277C" w:rsidP="001A0215">
      <w:pPr>
        <w:rPr>
          <w:rFonts w:ascii="Aptos" w:hAnsi="Aptos"/>
        </w:rPr>
      </w:pPr>
    </w:p>
    <w:p w14:paraId="75B4F7AF" w14:textId="3A8EF9CC" w:rsidR="001A0215" w:rsidRPr="0047426E" w:rsidRDefault="001A0215">
      <w:pPr>
        <w:rPr>
          <w:rFonts w:ascii="Aptos" w:hAnsi="Aptos"/>
        </w:rPr>
      </w:pPr>
      <w:r w:rsidRPr="0047426E">
        <w:rPr>
          <w:rFonts w:ascii="Aptos" w:hAnsi="Aptos"/>
        </w:rPr>
        <w:br w:type="page"/>
      </w:r>
    </w:p>
    <w:p w14:paraId="1A11DF74" w14:textId="49E36E7D" w:rsidR="001A0215" w:rsidRPr="00647BAC" w:rsidRDefault="00154EA5" w:rsidP="005A54B9">
      <w:pPr>
        <w:pStyle w:val="Naslov1"/>
        <w:spacing w:before="240" w:line="240" w:lineRule="auto"/>
        <w:rPr>
          <w:rFonts w:ascii="Aptos" w:hAnsi="Aptos"/>
        </w:rPr>
      </w:pPr>
      <w:bookmarkStart w:id="5" w:name="_Toc202275383"/>
      <w:r w:rsidRPr="0047426E">
        <w:rPr>
          <w:rFonts w:ascii="Aptos" w:hAnsi="Aptos"/>
        </w:rPr>
        <w:lastRenderedPageBreak/>
        <w:t xml:space="preserve">Analiza usklađenosti </w:t>
      </w:r>
      <w:r w:rsidR="0024514A" w:rsidRPr="0047426E">
        <w:rPr>
          <w:rFonts w:ascii="Aptos" w:hAnsi="Aptos"/>
        </w:rPr>
        <w:t>postojećeg stanja s propisima</w:t>
      </w:r>
      <w:r w:rsidR="00F36868" w:rsidRPr="0047426E">
        <w:rPr>
          <w:rFonts w:ascii="Aptos" w:hAnsi="Aptos"/>
        </w:rPr>
        <w:t xml:space="preserve"> kojima se uređuje</w:t>
      </w:r>
      <w:r w:rsidR="005A54B9">
        <w:rPr>
          <w:rFonts w:ascii="Aptos" w:hAnsi="Aptos"/>
        </w:rPr>
        <w:t xml:space="preserve"> </w:t>
      </w:r>
      <w:r w:rsidR="00F36868" w:rsidRPr="00647BAC">
        <w:rPr>
          <w:rFonts w:ascii="Aptos" w:hAnsi="Aptos"/>
        </w:rPr>
        <w:t>zaštita od svjetlosnog</w:t>
      </w:r>
      <w:r w:rsidR="00F36868" w:rsidRPr="00647BAC">
        <w:rPr>
          <w:rFonts w:ascii="Aptos" w:hAnsi="Aptos"/>
          <w:sz w:val="23"/>
          <w:szCs w:val="23"/>
        </w:rPr>
        <w:t xml:space="preserve"> </w:t>
      </w:r>
      <w:r w:rsidR="00F36868" w:rsidRPr="00647BAC">
        <w:rPr>
          <w:rFonts w:ascii="Aptos" w:hAnsi="Aptos"/>
        </w:rPr>
        <w:t>onečišćenja i ocjenu</w:t>
      </w:r>
      <w:r w:rsidR="003F3073">
        <w:rPr>
          <w:rFonts w:ascii="Aptos" w:hAnsi="Aptos"/>
        </w:rPr>
        <w:t xml:space="preserve"> </w:t>
      </w:r>
      <w:r w:rsidR="00F36868" w:rsidRPr="00647BAC">
        <w:rPr>
          <w:rFonts w:ascii="Aptos" w:hAnsi="Aptos"/>
        </w:rPr>
        <w:t>stanja</w:t>
      </w:r>
      <w:bookmarkEnd w:id="5"/>
    </w:p>
    <w:p w14:paraId="40D7F7AF" w14:textId="77777777" w:rsidR="0024514A" w:rsidRDefault="0024514A" w:rsidP="0024514A">
      <w:pPr>
        <w:rPr>
          <w:rFonts w:ascii="Aptos" w:hAnsi="Aptos"/>
        </w:rPr>
      </w:pPr>
    </w:p>
    <w:p w14:paraId="1D8F61EB" w14:textId="5453F392" w:rsidR="001404B5" w:rsidRDefault="001404B5" w:rsidP="001404B5">
      <w:pPr>
        <w:pStyle w:val="Opisslike"/>
        <w:keepNext/>
      </w:pPr>
      <w:r>
        <w:t xml:space="preserve">Tablica </w:t>
      </w:r>
      <w:fldSimple w:instr=" SEQ Tablica \* ARABIC ">
        <w:r w:rsidR="00FC61F8">
          <w:rPr>
            <w:noProof/>
          </w:rPr>
          <w:t>14</w:t>
        </w:r>
      </w:fldSimple>
      <w:r>
        <w:t>. Usklađenost postojeće</w:t>
      </w:r>
      <w:r w:rsidR="00A864D6">
        <w:t>g</w:t>
      </w:r>
      <w:r>
        <w:t xml:space="preserve"> </w:t>
      </w:r>
      <w:r w:rsidR="00A864D6">
        <w:t xml:space="preserve">sustava </w:t>
      </w:r>
      <w:r>
        <w:t>vanjske rasvjete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6521"/>
        <w:gridCol w:w="2193"/>
      </w:tblGrid>
      <w:tr w:rsidR="00B56EB3" w14:paraId="7D99A2E7" w14:textId="77777777" w:rsidTr="00B56EB3">
        <w:trPr>
          <w:trHeight w:val="315"/>
        </w:trPr>
        <w:tc>
          <w:tcPr>
            <w:tcW w:w="475" w:type="pct"/>
            <w:shd w:val="clear" w:color="000000" w:fill="D9D9D9"/>
            <w:vAlign w:val="center"/>
            <w:hideMark/>
          </w:tcPr>
          <w:p w14:paraId="1B7DE02C" w14:textId="77777777" w:rsidR="00B56EB3" w:rsidRDefault="00B56EB3">
            <w:pPr>
              <w:rPr>
                <w:rFonts w:ascii="Aptos" w:hAnsi="Aptos"/>
                <w:color w:val="000000"/>
                <w:sz w:val="22"/>
                <w:szCs w:val="22"/>
                <w:lang w:eastAsia="hr-HR"/>
              </w:rPr>
            </w:pPr>
            <w:r>
              <w:rPr>
                <w:rFonts w:ascii="Aptos" w:hAnsi="Aptos"/>
                <w:color w:val="000000"/>
                <w:sz w:val="22"/>
                <w:szCs w:val="22"/>
              </w:rPr>
              <w:t>R.br.</w:t>
            </w:r>
          </w:p>
        </w:tc>
        <w:tc>
          <w:tcPr>
            <w:tcW w:w="3386" w:type="pct"/>
            <w:shd w:val="clear" w:color="000000" w:fill="D9D9D9"/>
            <w:vAlign w:val="center"/>
            <w:hideMark/>
          </w:tcPr>
          <w:p w14:paraId="470DBBA5" w14:textId="77777777" w:rsidR="00B56EB3" w:rsidRDefault="00B56EB3">
            <w:pPr>
              <w:rPr>
                <w:rFonts w:ascii="Aptos" w:hAnsi="Aptos"/>
                <w:color w:val="000000"/>
                <w:sz w:val="22"/>
                <w:szCs w:val="22"/>
              </w:rPr>
            </w:pPr>
            <w:r>
              <w:rPr>
                <w:rFonts w:ascii="Aptos" w:hAnsi="Aptos"/>
                <w:color w:val="000000"/>
                <w:sz w:val="22"/>
                <w:szCs w:val="22"/>
              </w:rPr>
              <w:t>Javna rasvjeta</w:t>
            </w:r>
          </w:p>
        </w:tc>
        <w:tc>
          <w:tcPr>
            <w:tcW w:w="1139" w:type="pct"/>
            <w:shd w:val="clear" w:color="000000" w:fill="D9D9D9"/>
            <w:vAlign w:val="center"/>
            <w:hideMark/>
          </w:tcPr>
          <w:p w14:paraId="74E4839A" w14:textId="77777777" w:rsidR="00B56EB3" w:rsidRDefault="00B56EB3">
            <w:pPr>
              <w:jc w:val="center"/>
              <w:rPr>
                <w:rFonts w:ascii="Aptos" w:hAnsi="Aptos"/>
                <w:color w:val="000000"/>
                <w:sz w:val="22"/>
                <w:szCs w:val="22"/>
              </w:rPr>
            </w:pPr>
            <w:r>
              <w:rPr>
                <w:rFonts w:ascii="Aptos" w:hAnsi="Aptos"/>
                <w:color w:val="000000"/>
                <w:sz w:val="22"/>
                <w:szCs w:val="22"/>
              </w:rPr>
              <w:t>Usklađenost</w:t>
            </w:r>
          </w:p>
        </w:tc>
      </w:tr>
      <w:tr w:rsidR="00B56EB3" w14:paraId="1EDB823A" w14:textId="77777777" w:rsidTr="00B56EB3">
        <w:trPr>
          <w:trHeight w:val="3915"/>
        </w:trPr>
        <w:tc>
          <w:tcPr>
            <w:tcW w:w="475" w:type="pct"/>
            <w:shd w:val="clear" w:color="000000" w:fill="FFFFFF"/>
            <w:noWrap/>
            <w:vAlign w:val="center"/>
            <w:hideMark/>
          </w:tcPr>
          <w:p w14:paraId="0A0B70C8" w14:textId="77777777" w:rsidR="00B56EB3" w:rsidRDefault="00B56EB3">
            <w:pPr>
              <w:rPr>
                <w:rFonts w:ascii="Aptos" w:hAnsi="Aptos"/>
                <w:color w:val="222222"/>
                <w:sz w:val="22"/>
                <w:szCs w:val="22"/>
              </w:rPr>
            </w:pPr>
            <w:r>
              <w:rPr>
                <w:rFonts w:ascii="Aptos" w:hAnsi="Aptos"/>
                <w:color w:val="222222"/>
                <w:sz w:val="22"/>
                <w:szCs w:val="22"/>
              </w:rPr>
              <w:t>1.</w:t>
            </w:r>
          </w:p>
        </w:tc>
        <w:tc>
          <w:tcPr>
            <w:tcW w:w="3386" w:type="pct"/>
            <w:shd w:val="clear" w:color="000000" w:fill="FFFFFF"/>
            <w:hideMark/>
          </w:tcPr>
          <w:p w14:paraId="73F25BAE" w14:textId="77777777" w:rsidR="00B56EB3" w:rsidRDefault="00B56EB3" w:rsidP="005D0D49">
            <w:pPr>
              <w:jc w:val="both"/>
              <w:rPr>
                <w:rFonts w:ascii="Aptos" w:hAnsi="Aptos"/>
                <w:color w:val="222222"/>
                <w:sz w:val="22"/>
                <w:szCs w:val="22"/>
              </w:rPr>
            </w:pPr>
            <w:r>
              <w:rPr>
                <w:rFonts w:ascii="Aptos" w:hAnsi="Aptos"/>
                <w:color w:val="222222"/>
                <w:sz w:val="22"/>
                <w:szCs w:val="22"/>
              </w:rPr>
              <w:t xml:space="preserve">Javna rasvjeta mora biti izvedena s ekološki prihvatljivim svjetiljkama. Ekološki prihvatljiva svjetiljka je svjetiljka koja zadovoljava potrebe za umjetnom rasvijetljenošću pojedine građevine, objekta ili površine čija je emisija svjetlosti u skladu s uvjetima zaštite od svjetlosnog onečišćenja i čiji udio svjetlosnog toka iznad horizontalne ravnine mora biti 0,0 %, uz maksimalnu </w:t>
            </w:r>
            <w:proofErr w:type="spellStart"/>
            <w:r>
              <w:rPr>
                <w:rFonts w:ascii="Aptos" w:hAnsi="Aptos"/>
                <w:color w:val="222222"/>
                <w:sz w:val="22"/>
                <w:szCs w:val="22"/>
              </w:rPr>
              <w:t>koreliranu</w:t>
            </w:r>
            <w:proofErr w:type="spellEnd"/>
            <w:r>
              <w:rPr>
                <w:rFonts w:ascii="Aptos" w:hAnsi="Aptos"/>
                <w:color w:val="222222"/>
                <w:sz w:val="22"/>
                <w:szCs w:val="22"/>
              </w:rPr>
              <w:t xml:space="preserve"> temperaturu boje do najviše 3000 K, osim kada se svjetiljke koriste u slučaju dekorativne i krajobrazne rasvjete kada udio svjetlosnog toka iznad horizontalne ravnine može biti veći od 0,0 %, ali svjetlosni tok ne smije izlaziti iz gabarita osvjetljavanja i koja ima ugrađen takav izvor svjetlosti koji ne sadrži elemente žive u bilo kojem obliku. </w:t>
            </w:r>
            <w:proofErr w:type="spellStart"/>
            <w:r>
              <w:rPr>
                <w:rFonts w:ascii="Aptos" w:hAnsi="Aptos"/>
                <w:color w:val="222222"/>
                <w:sz w:val="22"/>
                <w:szCs w:val="22"/>
              </w:rPr>
              <w:t>Upavljanje</w:t>
            </w:r>
            <w:proofErr w:type="spellEnd"/>
            <w:r>
              <w:rPr>
                <w:rFonts w:ascii="Aptos" w:hAnsi="Aptos"/>
                <w:color w:val="222222"/>
                <w:sz w:val="22"/>
                <w:szCs w:val="22"/>
              </w:rPr>
              <w:t xml:space="preserve"> javnom rasvjetom mora biti izvedeno i usklađeno s zonama rasvijetljenosti i predviđenim </w:t>
            </w:r>
            <w:proofErr w:type="spellStart"/>
            <w:r>
              <w:rPr>
                <w:rFonts w:ascii="Aptos" w:hAnsi="Aptos"/>
                <w:color w:val="222222"/>
                <w:sz w:val="22"/>
                <w:szCs w:val="22"/>
              </w:rPr>
              <w:t>svjetlostajem</w:t>
            </w:r>
            <w:proofErr w:type="spellEnd"/>
            <w:r>
              <w:rPr>
                <w:rFonts w:ascii="Aptos" w:hAnsi="Aptos"/>
                <w:color w:val="222222"/>
                <w:sz w:val="22"/>
                <w:szCs w:val="22"/>
              </w:rPr>
              <w:t>.</w:t>
            </w:r>
          </w:p>
        </w:tc>
        <w:tc>
          <w:tcPr>
            <w:tcW w:w="1139" w:type="pct"/>
            <w:shd w:val="clear" w:color="000000" w:fill="FFFFFF"/>
            <w:noWrap/>
            <w:vAlign w:val="center"/>
            <w:hideMark/>
          </w:tcPr>
          <w:p w14:paraId="33B416CD" w14:textId="77777777" w:rsidR="00B56EB3" w:rsidRDefault="00B56EB3">
            <w:pPr>
              <w:jc w:val="center"/>
              <w:rPr>
                <w:rFonts w:ascii="Aptos" w:hAnsi="Aptos"/>
                <w:color w:val="000000"/>
                <w:sz w:val="22"/>
                <w:szCs w:val="22"/>
              </w:rPr>
            </w:pPr>
            <w:r>
              <w:rPr>
                <w:rFonts w:ascii="Aptos" w:hAnsi="Aptos"/>
                <w:color w:val="000000"/>
                <w:sz w:val="22"/>
                <w:szCs w:val="22"/>
              </w:rPr>
              <w:t>NE</w:t>
            </w:r>
          </w:p>
        </w:tc>
      </w:tr>
      <w:tr w:rsidR="00B56EB3" w14:paraId="7C8726A3" w14:textId="77777777" w:rsidTr="00B56EB3">
        <w:trPr>
          <w:trHeight w:val="315"/>
        </w:trPr>
        <w:tc>
          <w:tcPr>
            <w:tcW w:w="475" w:type="pct"/>
            <w:shd w:val="clear" w:color="000000" w:fill="FFFFFF"/>
            <w:noWrap/>
            <w:vAlign w:val="center"/>
            <w:hideMark/>
          </w:tcPr>
          <w:p w14:paraId="661FB70C" w14:textId="77777777" w:rsidR="00B56EB3" w:rsidRDefault="00B56EB3">
            <w:pPr>
              <w:rPr>
                <w:rFonts w:ascii="Aptos" w:hAnsi="Aptos"/>
                <w:color w:val="000000"/>
                <w:sz w:val="22"/>
                <w:szCs w:val="22"/>
              </w:rPr>
            </w:pPr>
            <w:r>
              <w:rPr>
                <w:rFonts w:ascii="Aptos" w:hAnsi="Aptos"/>
                <w:color w:val="000000"/>
                <w:sz w:val="22"/>
                <w:szCs w:val="22"/>
              </w:rPr>
              <w:t> </w:t>
            </w:r>
          </w:p>
        </w:tc>
        <w:tc>
          <w:tcPr>
            <w:tcW w:w="3386" w:type="pct"/>
            <w:shd w:val="clear" w:color="000000" w:fill="FFFFFF"/>
            <w:noWrap/>
            <w:vAlign w:val="center"/>
            <w:hideMark/>
          </w:tcPr>
          <w:p w14:paraId="69BE283D" w14:textId="77777777" w:rsidR="00B56EB3" w:rsidRDefault="00B56EB3">
            <w:pPr>
              <w:rPr>
                <w:rFonts w:ascii="Aptos" w:hAnsi="Aptos"/>
                <w:color w:val="222222"/>
                <w:sz w:val="22"/>
                <w:szCs w:val="22"/>
              </w:rPr>
            </w:pPr>
            <w:r>
              <w:rPr>
                <w:rFonts w:ascii="Aptos" w:hAnsi="Aptos"/>
                <w:color w:val="222222"/>
                <w:sz w:val="22"/>
                <w:szCs w:val="22"/>
              </w:rPr>
              <w:t> </w:t>
            </w:r>
          </w:p>
        </w:tc>
        <w:tc>
          <w:tcPr>
            <w:tcW w:w="1139" w:type="pct"/>
            <w:shd w:val="clear" w:color="000000" w:fill="FFFFFF"/>
            <w:noWrap/>
            <w:vAlign w:val="center"/>
            <w:hideMark/>
          </w:tcPr>
          <w:p w14:paraId="3F1AA70B" w14:textId="77777777" w:rsidR="00B56EB3" w:rsidRDefault="00B56EB3">
            <w:pPr>
              <w:jc w:val="center"/>
              <w:rPr>
                <w:rFonts w:ascii="Aptos" w:hAnsi="Aptos"/>
                <w:color w:val="000000"/>
                <w:sz w:val="22"/>
                <w:szCs w:val="22"/>
              </w:rPr>
            </w:pPr>
            <w:r>
              <w:rPr>
                <w:rFonts w:ascii="Aptos" w:hAnsi="Aptos"/>
                <w:color w:val="000000"/>
                <w:sz w:val="22"/>
                <w:szCs w:val="22"/>
              </w:rPr>
              <w:t> </w:t>
            </w:r>
          </w:p>
        </w:tc>
      </w:tr>
      <w:tr w:rsidR="00B56EB3" w14:paraId="6C0818AC" w14:textId="77777777" w:rsidTr="00B56EB3">
        <w:trPr>
          <w:trHeight w:val="315"/>
        </w:trPr>
        <w:tc>
          <w:tcPr>
            <w:tcW w:w="475" w:type="pct"/>
            <w:shd w:val="clear" w:color="000000" w:fill="D9D9D9"/>
            <w:vAlign w:val="center"/>
            <w:hideMark/>
          </w:tcPr>
          <w:p w14:paraId="67E22CA7" w14:textId="77777777" w:rsidR="00B56EB3" w:rsidRDefault="00B56EB3">
            <w:pPr>
              <w:rPr>
                <w:rFonts w:ascii="Aptos" w:hAnsi="Aptos"/>
                <w:color w:val="000000"/>
                <w:sz w:val="22"/>
                <w:szCs w:val="22"/>
              </w:rPr>
            </w:pPr>
            <w:r>
              <w:rPr>
                <w:rFonts w:ascii="Aptos" w:hAnsi="Aptos"/>
                <w:color w:val="000000"/>
                <w:sz w:val="22"/>
                <w:szCs w:val="22"/>
              </w:rPr>
              <w:t>R.br.</w:t>
            </w:r>
          </w:p>
        </w:tc>
        <w:tc>
          <w:tcPr>
            <w:tcW w:w="3386" w:type="pct"/>
            <w:shd w:val="clear" w:color="000000" w:fill="D9D9D9"/>
            <w:vAlign w:val="center"/>
            <w:hideMark/>
          </w:tcPr>
          <w:p w14:paraId="6AD8032B" w14:textId="77777777" w:rsidR="00B56EB3" w:rsidRDefault="00B56EB3">
            <w:pPr>
              <w:rPr>
                <w:rFonts w:ascii="Aptos" w:hAnsi="Aptos"/>
                <w:color w:val="000000"/>
                <w:sz w:val="22"/>
                <w:szCs w:val="22"/>
              </w:rPr>
            </w:pPr>
            <w:r>
              <w:rPr>
                <w:rFonts w:ascii="Aptos" w:hAnsi="Aptos"/>
                <w:color w:val="000000"/>
                <w:sz w:val="22"/>
                <w:szCs w:val="22"/>
              </w:rPr>
              <w:t>Zadovoljavanje norme HRN EN 13201</w:t>
            </w:r>
          </w:p>
        </w:tc>
        <w:tc>
          <w:tcPr>
            <w:tcW w:w="1139" w:type="pct"/>
            <w:shd w:val="clear" w:color="000000" w:fill="D9D9D9"/>
            <w:vAlign w:val="center"/>
            <w:hideMark/>
          </w:tcPr>
          <w:p w14:paraId="7BFE762A" w14:textId="77777777" w:rsidR="00B56EB3" w:rsidRDefault="00B56EB3">
            <w:pPr>
              <w:jc w:val="center"/>
              <w:rPr>
                <w:rFonts w:ascii="Aptos" w:hAnsi="Aptos"/>
                <w:color w:val="000000"/>
                <w:sz w:val="22"/>
                <w:szCs w:val="22"/>
              </w:rPr>
            </w:pPr>
            <w:r>
              <w:rPr>
                <w:rFonts w:ascii="Aptos" w:hAnsi="Aptos"/>
                <w:color w:val="000000"/>
                <w:sz w:val="22"/>
                <w:szCs w:val="22"/>
              </w:rPr>
              <w:t>Usklađenost</w:t>
            </w:r>
          </w:p>
        </w:tc>
      </w:tr>
      <w:tr w:rsidR="00B56EB3" w14:paraId="3A42E99F" w14:textId="77777777" w:rsidTr="00B56EB3">
        <w:trPr>
          <w:trHeight w:val="915"/>
        </w:trPr>
        <w:tc>
          <w:tcPr>
            <w:tcW w:w="475" w:type="pct"/>
            <w:shd w:val="clear" w:color="000000" w:fill="FFFFFF"/>
            <w:noWrap/>
            <w:vAlign w:val="center"/>
            <w:hideMark/>
          </w:tcPr>
          <w:p w14:paraId="0DA78296" w14:textId="77777777" w:rsidR="00B56EB3" w:rsidRDefault="00B56EB3">
            <w:pPr>
              <w:rPr>
                <w:rFonts w:ascii="Aptos" w:hAnsi="Aptos"/>
                <w:color w:val="222222"/>
                <w:sz w:val="22"/>
                <w:szCs w:val="22"/>
              </w:rPr>
            </w:pPr>
            <w:r>
              <w:rPr>
                <w:rFonts w:ascii="Aptos" w:hAnsi="Aptos"/>
                <w:color w:val="222222"/>
                <w:sz w:val="22"/>
                <w:szCs w:val="22"/>
              </w:rPr>
              <w:t>2.</w:t>
            </w:r>
          </w:p>
        </w:tc>
        <w:tc>
          <w:tcPr>
            <w:tcW w:w="3386" w:type="pct"/>
            <w:shd w:val="clear" w:color="000000" w:fill="FFFFFF"/>
            <w:vAlign w:val="center"/>
            <w:hideMark/>
          </w:tcPr>
          <w:p w14:paraId="6E4970F5" w14:textId="77777777" w:rsidR="00B56EB3" w:rsidRDefault="00B56EB3" w:rsidP="005D0D49">
            <w:pPr>
              <w:jc w:val="both"/>
              <w:rPr>
                <w:rFonts w:ascii="Aptos" w:hAnsi="Aptos"/>
                <w:color w:val="222222"/>
                <w:sz w:val="22"/>
                <w:szCs w:val="22"/>
              </w:rPr>
            </w:pPr>
            <w:r>
              <w:rPr>
                <w:rFonts w:ascii="Aptos" w:hAnsi="Aptos"/>
                <w:color w:val="222222"/>
                <w:sz w:val="22"/>
                <w:szCs w:val="22"/>
              </w:rPr>
              <w:t xml:space="preserve">Izgradnja novog ili nadopuna postojećeg sustava javne rasvjete na državnim i županijskim cestama  s ciljem usklađivanja svjetlotehničkih vrijednosti sukladno normi HRN EN 13201-2. </w:t>
            </w:r>
          </w:p>
        </w:tc>
        <w:tc>
          <w:tcPr>
            <w:tcW w:w="1139" w:type="pct"/>
            <w:shd w:val="clear" w:color="000000" w:fill="FFFFFF"/>
            <w:noWrap/>
            <w:vAlign w:val="center"/>
            <w:hideMark/>
          </w:tcPr>
          <w:p w14:paraId="127F5740" w14:textId="77777777" w:rsidR="00B56EB3" w:rsidRDefault="00B56EB3">
            <w:pPr>
              <w:jc w:val="center"/>
              <w:rPr>
                <w:rFonts w:ascii="Aptos" w:hAnsi="Aptos"/>
                <w:color w:val="000000"/>
                <w:sz w:val="22"/>
                <w:szCs w:val="22"/>
              </w:rPr>
            </w:pPr>
            <w:r>
              <w:rPr>
                <w:rFonts w:ascii="Aptos" w:hAnsi="Aptos"/>
                <w:color w:val="000000"/>
                <w:sz w:val="22"/>
                <w:szCs w:val="22"/>
              </w:rPr>
              <w:t>NE</w:t>
            </w:r>
          </w:p>
        </w:tc>
      </w:tr>
      <w:tr w:rsidR="00B56EB3" w14:paraId="784B70BC" w14:textId="77777777" w:rsidTr="00B56EB3">
        <w:trPr>
          <w:trHeight w:val="315"/>
        </w:trPr>
        <w:tc>
          <w:tcPr>
            <w:tcW w:w="475" w:type="pct"/>
            <w:shd w:val="clear" w:color="000000" w:fill="FFFFFF"/>
            <w:noWrap/>
            <w:vAlign w:val="center"/>
            <w:hideMark/>
          </w:tcPr>
          <w:p w14:paraId="34095B85" w14:textId="77777777" w:rsidR="00B56EB3" w:rsidRDefault="00B56EB3">
            <w:pPr>
              <w:rPr>
                <w:rFonts w:ascii="Aptos" w:hAnsi="Aptos"/>
                <w:color w:val="000000"/>
                <w:sz w:val="22"/>
                <w:szCs w:val="22"/>
              </w:rPr>
            </w:pPr>
            <w:r>
              <w:rPr>
                <w:rFonts w:ascii="Aptos" w:hAnsi="Aptos"/>
                <w:color w:val="000000"/>
                <w:sz w:val="22"/>
                <w:szCs w:val="22"/>
              </w:rPr>
              <w:t> </w:t>
            </w:r>
          </w:p>
        </w:tc>
        <w:tc>
          <w:tcPr>
            <w:tcW w:w="3386" w:type="pct"/>
            <w:shd w:val="clear" w:color="000000" w:fill="FFFFFF"/>
            <w:noWrap/>
            <w:vAlign w:val="center"/>
            <w:hideMark/>
          </w:tcPr>
          <w:p w14:paraId="6608C03A" w14:textId="77777777" w:rsidR="00B56EB3" w:rsidRDefault="00B56EB3">
            <w:pPr>
              <w:rPr>
                <w:rFonts w:ascii="Aptos" w:hAnsi="Aptos"/>
                <w:color w:val="222222"/>
                <w:sz w:val="22"/>
                <w:szCs w:val="22"/>
              </w:rPr>
            </w:pPr>
            <w:r>
              <w:rPr>
                <w:rFonts w:ascii="Aptos" w:hAnsi="Aptos"/>
                <w:color w:val="222222"/>
                <w:sz w:val="22"/>
                <w:szCs w:val="22"/>
              </w:rPr>
              <w:t> </w:t>
            </w:r>
          </w:p>
        </w:tc>
        <w:tc>
          <w:tcPr>
            <w:tcW w:w="1139" w:type="pct"/>
            <w:shd w:val="clear" w:color="000000" w:fill="FFFFFF"/>
            <w:noWrap/>
            <w:vAlign w:val="center"/>
            <w:hideMark/>
          </w:tcPr>
          <w:p w14:paraId="78C352C6" w14:textId="77777777" w:rsidR="00B56EB3" w:rsidRDefault="00B56EB3">
            <w:pPr>
              <w:jc w:val="center"/>
              <w:rPr>
                <w:rFonts w:ascii="Aptos" w:hAnsi="Aptos"/>
                <w:color w:val="000000"/>
                <w:sz w:val="22"/>
                <w:szCs w:val="22"/>
              </w:rPr>
            </w:pPr>
            <w:r>
              <w:rPr>
                <w:rFonts w:ascii="Aptos" w:hAnsi="Aptos"/>
                <w:color w:val="000000"/>
                <w:sz w:val="22"/>
                <w:szCs w:val="22"/>
              </w:rPr>
              <w:t> </w:t>
            </w:r>
          </w:p>
        </w:tc>
      </w:tr>
      <w:tr w:rsidR="00B56EB3" w14:paraId="4C0DA172" w14:textId="77777777" w:rsidTr="00B56EB3">
        <w:trPr>
          <w:trHeight w:val="315"/>
        </w:trPr>
        <w:tc>
          <w:tcPr>
            <w:tcW w:w="475" w:type="pct"/>
            <w:shd w:val="clear" w:color="000000" w:fill="D9D9D9"/>
            <w:vAlign w:val="center"/>
            <w:hideMark/>
          </w:tcPr>
          <w:p w14:paraId="0130D16A" w14:textId="77777777" w:rsidR="00B56EB3" w:rsidRDefault="00B56EB3">
            <w:pPr>
              <w:rPr>
                <w:rFonts w:ascii="Aptos" w:hAnsi="Aptos"/>
                <w:color w:val="000000"/>
                <w:sz w:val="22"/>
                <w:szCs w:val="22"/>
              </w:rPr>
            </w:pPr>
            <w:r>
              <w:rPr>
                <w:rFonts w:ascii="Aptos" w:hAnsi="Aptos"/>
                <w:color w:val="000000"/>
                <w:sz w:val="22"/>
                <w:szCs w:val="22"/>
              </w:rPr>
              <w:t>R.br.</w:t>
            </w:r>
          </w:p>
        </w:tc>
        <w:tc>
          <w:tcPr>
            <w:tcW w:w="3386" w:type="pct"/>
            <w:shd w:val="clear" w:color="000000" w:fill="D9D9D9"/>
            <w:vAlign w:val="center"/>
            <w:hideMark/>
          </w:tcPr>
          <w:p w14:paraId="48DE7F63" w14:textId="77777777" w:rsidR="00B56EB3" w:rsidRDefault="00B56EB3">
            <w:pPr>
              <w:rPr>
                <w:rFonts w:ascii="Aptos" w:hAnsi="Aptos"/>
                <w:color w:val="000000"/>
                <w:sz w:val="22"/>
                <w:szCs w:val="22"/>
              </w:rPr>
            </w:pPr>
            <w:r>
              <w:rPr>
                <w:rFonts w:ascii="Aptos" w:hAnsi="Aptos"/>
                <w:color w:val="000000"/>
                <w:sz w:val="22"/>
                <w:szCs w:val="22"/>
              </w:rPr>
              <w:t>Vanjska rasvjeta na sportskim igralištima</w:t>
            </w:r>
          </w:p>
        </w:tc>
        <w:tc>
          <w:tcPr>
            <w:tcW w:w="1139" w:type="pct"/>
            <w:shd w:val="clear" w:color="000000" w:fill="D9D9D9"/>
            <w:vAlign w:val="center"/>
            <w:hideMark/>
          </w:tcPr>
          <w:p w14:paraId="1AC9D56E" w14:textId="77777777" w:rsidR="00B56EB3" w:rsidRDefault="00B56EB3">
            <w:pPr>
              <w:jc w:val="center"/>
              <w:rPr>
                <w:rFonts w:ascii="Aptos" w:hAnsi="Aptos"/>
                <w:color w:val="000000"/>
                <w:sz w:val="22"/>
                <w:szCs w:val="22"/>
              </w:rPr>
            </w:pPr>
            <w:r>
              <w:rPr>
                <w:rFonts w:ascii="Aptos" w:hAnsi="Aptos"/>
                <w:color w:val="000000"/>
                <w:sz w:val="22"/>
                <w:szCs w:val="22"/>
              </w:rPr>
              <w:t>Usklađenost</w:t>
            </w:r>
          </w:p>
        </w:tc>
      </w:tr>
      <w:tr w:rsidR="00B56EB3" w14:paraId="532342E6" w14:textId="77777777" w:rsidTr="00B56EB3">
        <w:trPr>
          <w:trHeight w:val="1515"/>
        </w:trPr>
        <w:tc>
          <w:tcPr>
            <w:tcW w:w="475" w:type="pct"/>
            <w:shd w:val="clear" w:color="000000" w:fill="FFFFFF"/>
            <w:noWrap/>
            <w:vAlign w:val="center"/>
            <w:hideMark/>
          </w:tcPr>
          <w:p w14:paraId="41F76D01" w14:textId="77777777" w:rsidR="00B56EB3" w:rsidRDefault="00B56EB3">
            <w:pPr>
              <w:rPr>
                <w:rFonts w:ascii="Aptos" w:hAnsi="Aptos"/>
                <w:color w:val="000000"/>
                <w:sz w:val="22"/>
                <w:szCs w:val="22"/>
              </w:rPr>
            </w:pPr>
            <w:r>
              <w:rPr>
                <w:rFonts w:ascii="Aptos" w:hAnsi="Aptos"/>
                <w:color w:val="000000"/>
                <w:sz w:val="22"/>
                <w:szCs w:val="22"/>
              </w:rPr>
              <w:t>3.</w:t>
            </w:r>
          </w:p>
        </w:tc>
        <w:tc>
          <w:tcPr>
            <w:tcW w:w="3386" w:type="pct"/>
            <w:shd w:val="clear" w:color="000000" w:fill="FFFFFF"/>
            <w:vAlign w:val="center"/>
            <w:hideMark/>
          </w:tcPr>
          <w:p w14:paraId="4C1D89FE" w14:textId="77777777" w:rsidR="00B56EB3" w:rsidRDefault="00B56EB3" w:rsidP="005D0D49">
            <w:pPr>
              <w:jc w:val="both"/>
              <w:rPr>
                <w:rFonts w:ascii="Aptos" w:hAnsi="Aptos"/>
                <w:color w:val="222222"/>
                <w:sz w:val="22"/>
                <w:szCs w:val="22"/>
              </w:rPr>
            </w:pPr>
            <w:r>
              <w:rPr>
                <w:rFonts w:ascii="Aptos" w:hAnsi="Aptos"/>
                <w:color w:val="222222"/>
                <w:sz w:val="22"/>
                <w:szCs w:val="22"/>
              </w:rPr>
              <w:t>Vanjska rasvjeta na sportskim igralištima treba biti izvedena s rasvjetnim sustavom konstruiranim pomoću usmjerenih optičkih blokova za potrebe osvjetljenja sportskog borilišta kako bi se smanjilo rasipanje svjetlosti na okoliš i spriječilo svjetlosno onečišćenje.</w:t>
            </w:r>
          </w:p>
        </w:tc>
        <w:tc>
          <w:tcPr>
            <w:tcW w:w="1139" w:type="pct"/>
            <w:shd w:val="clear" w:color="000000" w:fill="FFFFFF"/>
            <w:noWrap/>
            <w:vAlign w:val="center"/>
            <w:hideMark/>
          </w:tcPr>
          <w:p w14:paraId="2443ABD1" w14:textId="7D76B371" w:rsidR="00B56EB3" w:rsidRDefault="005D0D49">
            <w:pPr>
              <w:jc w:val="center"/>
              <w:rPr>
                <w:rFonts w:ascii="Aptos" w:hAnsi="Aptos"/>
                <w:color w:val="000000"/>
                <w:sz w:val="22"/>
                <w:szCs w:val="22"/>
              </w:rPr>
            </w:pPr>
            <w:r>
              <w:rPr>
                <w:rFonts w:ascii="Aptos" w:hAnsi="Aptos"/>
                <w:color w:val="000000"/>
                <w:sz w:val="22"/>
                <w:szCs w:val="22"/>
              </w:rPr>
              <w:t>NE</w:t>
            </w:r>
          </w:p>
        </w:tc>
      </w:tr>
      <w:tr w:rsidR="00B56EB3" w14:paraId="15C0DEF9" w14:textId="77777777" w:rsidTr="00B56EB3">
        <w:trPr>
          <w:trHeight w:val="315"/>
        </w:trPr>
        <w:tc>
          <w:tcPr>
            <w:tcW w:w="475" w:type="pct"/>
            <w:shd w:val="clear" w:color="000000" w:fill="FFFFFF"/>
            <w:noWrap/>
            <w:vAlign w:val="center"/>
            <w:hideMark/>
          </w:tcPr>
          <w:p w14:paraId="0ACA4075" w14:textId="77777777" w:rsidR="00B56EB3" w:rsidRDefault="00B56EB3">
            <w:pPr>
              <w:rPr>
                <w:rFonts w:ascii="Aptos" w:hAnsi="Aptos"/>
                <w:color w:val="000000"/>
                <w:sz w:val="22"/>
                <w:szCs w:val="22"/>
              </w:rPr>
            </w:pPr>
            <w:r>
              <w:rPr>
                <w:rFonts w:ascii="Aptos" w:hAnsi="Aptos"/>
                <w:color w:val="000000"/>
                <w:sz w:val="22"/>
                <w:szCs w:val="22"/>
              </w:rPr>
              <w:t> </w:t>
            </w:r>
          </w:p>
        </w:tc>
        <w:tc>
          <w:tcPr>
            <w:tcW w:w="3386" w:type="pct"/>
            <w:shd w:val="clear" w:color="000000" w:fill="FFFFFF"/>
            <w:noWrap/>
            <w:vAlign w:val="center"/>
            <w:hideMark/>
          </w:tcPr>
          <w:p w14:paraId="0C178640" w14:textId="77777777" w:rsidR="00B56EB3" w:rsidRDefault="00B56EB3">
            <w:pPr>
              <w:rPr>
                <w:rFonts w:ascii="Aptos" w:hAnsi="Aptos"/>
                <w:color w:val="222222"/>
                <w:sz w:val="22"/>
                <w:szCs w:val="22"/>
              </w:rPr>
            </w:pPr>
            <w:r>
              <w:rPr>
                <w:rFonts w:ascii="Aptos" w:hAnsi="Aptos"/>
                <w:color w:val="222222"/>
                <w:sz w:val="22"/>
                <w:szCs w:val="22"/>
              </w:rPr>
              <w:t> </w:t>
            </w:r>
          </w:p>
        </w:tc>
        <w:tc>
          <w:tcPr>
            <w:tcW w:w="1139" w:type="pct"/>
            <w:shd w:val="clear" w:color="000000" w:fill="FFFFFF"/>
            <w:noWrap/>
            <w:vAlign w:val="center"/>
            <w:hideMark/>
          </w:tcPr>
          <w:p w14:paraId="7D85EC22" w14:textId="77777777" w:rsidR="00B56EB3" w:rsidRDefault="00B56EB3">
            <w:pPr>
              <w:jc w:val="center"/>
              <w:rPr>
                <w:rFonts w:ascii="Aptos" w:hAnsi="Aptos"/>
                <w:color w:val="000000"/>
                <w:sz w:val="22"/>
                <w:szCs w:val="22"/>
              </w:rPr>
            </w:pPr>
            <w:r>
              <w:rPr>
                <w:rFonts w:ascii="Aptos" w:hAnsi="Aptos"/>
                <w:color w:val="000000"/>
                <w:sz w:val="22"/>
                <w:szCs w:val="22"/>
              </w:rPr>
              <w:t> </w:t>
            </w:r>
          </w:p>
        </w:tc>
      </w:tr>
      <w:tr w:rsidR="00B56EB3" w14:paraId="20917E54" w14:textId="77777777" w:rsidTr="00B56EB3">
        <w:trPr>
          <w:trHeight w:val="615"/>
        </w:trPr>
        <w:tc>
          <w:tcPr>
            <w:tcW w:w="475" w:type="pct"/>
            <w:shd w:val="clear" w:color="000000" w:fill="D9D9D9"/>
            <w:vAlign w:val="center"/>
            <w:hideMark/>
          </w:tcPr>
          <w:p w14:paraId="05C89837" w14:textId="77777777" w:rsidR="00B56EB3" w:rsidRDefault="00B56EB3">
            <w:pPr>
              <w:rPr>
                <w:rFonts w:ascii="Aptos" w:hAnsi="Aptos"/>
                <w:color w:val="000000"/>
                <w:sz w:val="22"/>
                <w:szCs w:val="22"/>
              </w:rPr>
            </w:pPr>
            <w:r>
              <w:rPr>
                <w:rFonts w:ascii="Aptos" w:hAnsi="Aptos"/>
                <w:color w:val="000000"/>
                <w:sz w:val="22"/>
                <w:szCs w:val="22"/>
              </w:rPr>
              <w:t>R.br.</w:t>
            </w:r>
          </w:p>
        </w:tc>
        <w:tc>
          <w:tcPr>
            <w:tcW w:w="3386" w:type="pct"/>
            <w:shd w:val="clear" w:color="000000" w:fill="D9D9D9"/>
            <w:vAlign w:val="center"/>
            <w:hideMark/>
          </w:tcPr>
          <w:p w14:paraId="7B8422EF" w14:textId="77777777" w:rsidR="00B56EB3" w:rsidRDefault="00B56EB3">
            <w:pPr>
              <w:rPr>
                <w:rFonts w:ascii="Aptos" w:hAnsi="Aptos"/>
                <w:color w:val="000000"/>
                <w:sz w:val="22"/>
                <w:szCs w:val="22"/>
              </w:rPr>
            </w:pPr>
            <w:r>
              <w:rPr>
                <w:rFonts w:ascii="Aptos" w:hAnsi="Aptos"/>
                <w:color w:val="000000"/>
                <w:sz w:val="22"/>
                <w:szCs w:val="22"/>
              </w:rPr>
              <w:t>Informacijsko-Komunikacijska (IK) platforma - upravljanje rasvjetom</w:t>
            </w:r>
          </w:p>
        </w:tc>
        <w:tc>
          <w:tcPr>
            <w:tcW w:w="1139" w:type="pct"/>
            <w:shd w:val="clear" w:color="000000" w:fill="D9D9D9"/>
            <w:vAlign w:val="center"/>
            <w:hideMark/>
          </w:tcPr>
          <w:p w14:paraId="173D2A6E" w14:textId="77777777" w:rsidR="00B56EB3" w:rsidRDefault="00B56EB3">
            <w:pPr>
              <w:jc w:val="center"/>
              <w:rPr>
                <w:rFonts w:ascii="Aptos" w:hAnsi="Aptos"/>
                <w:color w:val="000000"/>
                <w:sz w:val="22"/>
                <w:szCs w:val="22"/>
              </w:rPr>
            </w:pPr>
            <w:r>
              <w:rPr>
                <w:rFonts w:ascii="Aptos" w:hAnsi="Aptos"/>
                <w:color w:val="000000"/>
                <w:sz w:val="22"/>
                <w:szCs w:val="22"/>
              </w:rPr>
              <w:t>Usklađenost</w:t>
            </w:r>
          </w:p>
        </w:tc>
      </w:tr>
      <w:tr w:rsidR="00B56EB3" w14:paraId="15C6AE9B" w14:textId="77777777" w:rsidTr="00B56EB3">
        <w:trPr>
          <w:trHeight w:val="3015"/>
        </w:trPr>
        <w:tc>
          <w:tcPr>
            <w:tcW w:w="475" w:type="pct"/>
            <w:shd w:val="clear" w:color="000000" w:fill="FFFFFF"/>
            <w:noWrap/>
            <w:vAlign w:val="center"/>
            <w:hideMark/>
          </w:tcPr>
          <w:p w14:paraId="08A8111E" w14:textId="5689A77C" w:rsidR="00B56EB3" w:rsidRDefault="001116A4">
            <w:pPr>
              <w:rPr>
                <w:rFonts w:ascii="Aptos" w:hAnsi="Aptos"/>
                <w:color w:val="000000"/>
                <w:sz w:val="22"/>
                <w:szCs w:val="22"/>
              </w:rPr>
            </w:pPr>
            <w:r>
              <w:rPr>
                <w:rFonts w:ascii="Aptos" w:hAnsi="Aptos"/>
                <w:color w:val="000000"/>
                <w:sz w:val="22"/>
                <w:szCs w:val="22"/>
              </w:rPr>
              <w:t>4.</w:t>
            </w:r>
          </w:p>
        </w:tc>
        <w:tc>
          <w:tcPr>
            <w:tcW w:w="3386" w:type="pct"/>
            <w:shd w:val="clear" w:color="000000" w:fill="FFFFFF"/>
            <w:hideMark/>
          </w:tcPr>
          <w:p w14:paraId="32A57302" w14:textId="77777777" w:rsidR="00B56EB3" w:rsidRDefault="00B56EB3" w:rsidP="005D0D49">
            <w:pPr>
              <w:jc w:val="both"/>
              <w:rPr>
                <w:rFonts w:ascii="Aptos" w:hAnsi="Aptos"/>
                <w:color w:val="222222"/>
                <w:sz w:val="22"/>
                <w:szCs w:val="22"/>
              </w:rPr>
            </w:pPr>
            <w:r>
              <w:rPr>
                <w:rFonts w:ascii="Aptos" w:hAnsi="Aptos"/>
                <w:color w:val="222222"/>
                <w:sz w:val="22"/>
                <w:szCs w:val="22"/>
              </w:rPr>
              <w:t xml:space="preserve">Napredni sustav upravljanja gradom (Smart </w:t>
            </w:r>
            <w:proofErr w:type="spellStart"/>
            <w:r>
              <w:rPr>
                <w:rFonts w:ascii="Aptos" w:hAnsi="Aptos"/>
                <w:color w:val="222222"/>
                <w:sz w:val="22"/>
                <w:szCs w:val="22"/>
              </w:rPr>
              <w:t>city</w:t>
            </w:r>
            <w:proofErr w:type="spellEnd"/>
            <w:r>
              <w:rPr>
                <w:rFonts w:ascii="Aptos" w:hAnsi="Aptos"/>
                <w:color w:val="222222"/>
                <w:sz w:val="22"/>
                <w:szCs w:val="22"/>
              </w:rPr>
              <w:t xml:space="preserve"> </w:t>
            </w:r>
            <w:proofErr w:type="spellStart"/>
            <w:r>
              <w:rPr>
                <w:rFonts w:ascii="Aptos" w:hAnsi="Aptos"/>
                <w:color w:val="222222"/>
                <w:sz w:val="22"/>
                <w:szCs w:val="22"/>
              </w:rPr>
              <w:t>concept</w:t>
            </w:r>
            <w:proofErr w:type="spellEnd"/>
            <w:r>
              <w:rPr>
                <w:rFonts w:ascii="Aptos" w:hAnsi="Aptos"/>
                <w:color w:val="222222"/>
                <w:sz w:val="22"/>
                <w:szCs w:val="22"/>
              </w:rPr>
              <w:t>) predstavlja sustav koji integrira informacijsku i komunikacijsku tehnologiju (IKT) te različite fizičke uređaje povezane na mrežu Internet stvari (</w:t>
            </w:r>
            <w:proofErr w:type="spellStart"/>
            <w:r>
              <w:rPr>
                <w:rFonts w:ascii="Aptos" w:hAnsi="Aptos"/>
                <w:color w:val="222222"/>
                <w:sz w:val="22"/>
                <w:szCs w:val="22"/>
              </w:rPr>
              <w:t>IoT</w:t>
            </w:r>
            <w:proofErr w:type="spellEnd"/>
            <w:r>
              <w:rPr>
                <w:rFonts w:ascii="Aptos" w:hAnsi="Aptos"/>
                <w:color w:val="222222"/>
                <w:sz w:val="22"/>
                <w:szCs w:val="22"/>
              </w:rPr>
              <w:t xml:space="preserve">) kako bi se optimizirala učinkovitost gradskog poslovanja i usluga i povezanost s građanima. Napredni sustav upravljanja, u smislu Pravilnika o zonama rasvijetljenosti, dopuštenim vrijednostima rasvjetljavanja i načinima upravljanja rasvjetnim sustavima, mora biti zasnovan na otvorenim standardima koji omogućavaju povezivanje i integraciju sustava u veće platforme namijenjene »Smart </w:t>
            </w:r>
            <w:proofErr w:type="spellStart"/>
            <w:r>
              <w:rPr>
                <w:rFonts w:ascii="Aptos" w:hAnsi="Aptos"/>
                <w:color w:val="222222"/>
                <w:sz w:val="22"/>
                <w:szCs w:val="22"/>
              </w:rPr>
              <w:t>city</w:t>
            </w:r>
            <w:proofErr w:type="spellEnd"/>
            <w:r>
              <w:rPr>
                <w:rFonts w:ascii="Aptos" w:hAnsi="Aptos"/>
                <w:color w:val="222222"/>
                <w:sz w:val="22"/>
                <w:szCs w:val="22"/>
              </w:rPr>
              <w:t>« konceptu.</w:t>
            </w:r>
          </w:p>
        </w:tc>
        <w:tc>
          <w:tcPr>
            <w:tcW w:w="1139" w:type="pct"/>
            <w:shd w:val="clear" w:color="000000" w:fill="FFFFFF"/>
            <w:noWrap/>
            <w:vAlign w:val="center"/>
            <w:hideMark/>
          </w:tcPr>
          <w:p w14:paraId="1039D5AB" w14:textId="75F060FC" w:rsidR="00B56EB3" w:rsidRDefault="001116A4">
            <w:pPr>
              <w:jc w:val="center"/>
              <w:rPr>
                <w:rFonts w:ascii="Aptos" w:hAnsi="Aptos"/>
                <w:color w:val="000000"/>
                <w:sz w:val="22"/>
                <w:szCs w:val="22"/>
              </w:rPr>
            </w:pPr>
            <w:r>
              <w:rPr>
                <w:rFonts w:ascii="Aptos" w:hAnsi="Aptos"/>
                <w:color w:val="000000"/>
                <w:sz w:val="22"/>
                <w:szCs w:val="22"/>
              </w:rPr>
              <w:t>NE</w:t>
            </w:r>
          </w:p>
        </w:tc>
      </w:tr>
      <w:tr w:rsidR="00B56EB3" w14:paraId="7F941816" w14:textId="77777777" w:rsidTr="00B56EB3">
        <w:trPr>
          <w:trHeight w:val="315"/>
        </w:trPr>
        <w:tc>
          <w:tcPr>
            <w:tcW w:w="475" w:type="pct"/>
            <w:shd w:val="clear" w:color="000000" w:fill="FFFFFF"/>
            <w:noWrap/>
            <w:vAlign w:val="center"/>
            <w:hideMark/>
          </w:tcPr>
          <w:p w14:paraId="02252D9B" w14:textId="77777777" w:rsidR="00B56EB3" w:rsidRDefault="00B56EB3">
            <w:pPr>
              <w:rPr>
                <w:rFonts w:ascii="Aptos" w:hAnsi="Aptos"/>
                <w:color w:val="000000"/>
                <w:sz w:val="22"/>
                <w:szCs w:val="22"/>
              </w:rPr>
            </w:pPr>
            <w:r>
              <w:rPr>
                <w:rFonts w:ascii="Aptos" w:hAnsi="Aptos"/>
                <w:color w:val="000000"/>
                <w:sz w:val="22"/>
                <w:szCs w:val="22"/>
              </w:rPr>
              <w:t> </w:t>
            </w:r>
          </w:p>
        </w:tc>
        <w:tc>
          <w:tcPr>
            <w:tcW w:w="3386" w:type="pct"/>
            <w:shd w:val="clear" w:color="000000" w:fill="FFFFFF"/>
            <w:noWrap/>
            <w:vAlign w:val="center"/>
            <w:hideMark/>
          </w:tcPr>
          <w:p w14:paraId="675336BF" w14:textId="77777777" w:rsidR="00B56EB3" w:rsidRDefault="00B56EB3">
            <w:pPr>
              <w:rPr>
                <w:rFonts w:ascii="Aptos" w:hAnsi="Aptos"/>
                <w:color w:val="222222"/>
                <w:sz w:val="22"/>
                <w:szCs w:val="22"/>
              </w:rPr>
            </w:pPr>
            <w:r>
              <w:rPr>
                <w:rFonts w:ascii="Aptos" w:hAnsi="Aptos"/>
                <w:color w:val="222222"/>
                <w:sz w:val="22"/>
                <w:szCs w:val="22"/>
              </w:rPr>
              <w:t> </w:t>
            </w:r>
          </w:p>
        </w:tc>
        <w:tc>
          <w:tcPr>
            <w:tcW w:w="1139" w:type="pct"/>
            <w:shd w:val="clear" w:color="000000" w:fill="FFFFFF"/>
            <w:noWrap/>
            <w:vAlign w:val="center"/>
            <w:hideMark/>
          </w:tcPr>
          <w:p w14:paraId="7E683A5E" w14:textId="77777777" w:rsidR="00B56EB3" w:rsidRDefault="00B56EB3">
            <w:pPr>
              <w:jc w:val="center"/>
              <w:rPr>
                <w:rFonts w:ascii="Aptos" w:hAnsi="Aptos"/>
                <w:color w:val="000000"/>
                <w:sz w:val="22"/>
                <w:szCs w:val="22"/>
              </w:rPr>
            </w:pPr>
            <w:r>
              <w:rPr>
                <w:rFonts w:ascii="Aptos" w:hAnsi="Aptos"/>
                <w:color w:val="000000"/>
                <w:sz w:val="22"/>
                <w:szCs w:val="22"/>
              </w:rPr>
              <w:t> </w:t>
            </w:r>
          </w:p>
        </w:tc>
      </w:tr>
      <w:tr w:rsidR="00B56EB3" w14:paraId="6350D144" w14:textId="77777777" w:rsidTr="00B56EB3">
        <w:trPr>
          <w:trHeight w:val="615"/>
        </w:trPr>
        <w:tc>
          <w:tcPr>
            <w:tcW w:w="475" w:type="pct"/>
            <w:shd w:val="clear" w:color="000000" w:fill="D9D9D9"/>
            <w:vAlign w:val="center"/>
            <w:hideMark/>
          </w:tcPr>
          <w:p w14:paraId="6F6D1294" w14:textId="77777777" w:rsidR="00B56EB3" w:rsidRDefault="00B56EB3">
            <w:pPr>
              <w:rPr>
                <w:rFonts w:ascii="Aptos" w:hAnsi="Aptos"/>
                <w:color w:val="000000"/>
                <w:sz w:val="22"/>
                <w:szCs w:val="22"/>
              </w:rPr>
            </w:pPr>
            <w:r>
              <w:rPr>
                <w:rFonts w:ascii="Aptos" w:hAnsi="Aptos"/>
                <w:color w:val="000000"/>
                <w:sz w:val="22"/>
                <w:szCs w:val="22"/>
              </w:rPr>
              <w:t>R.br.</w:t>
            </w:r>
          </w:p>
        </w:tc>
        <w:tc>
          <w:tcPr>
            <w:tcW w:w="3386" w:type="pct"/>
            <w:shd w:val="clear" w:color="000000" w:fill="D9D9D9"/>
            <w:vAlign w:val="center"/>
            <w:hideMark/>
          </w:tcPr>
          <w:p w14:paraId="466EAB15" w14:textId="77777777" w:rsidR="00B56EB3" w:rsidRDefault="00B56EB3">
            <w:pPr>
              <w:rPr>
                <w:rFonts w:ascii="Aptos" w:hAnsi="Aptos"/>
                <w:color w:val="000000"/>
                <w:sz w:val="22"/>
                <w:szCs w:val="22"/>
              </w:rPr>
            </w:pPr>
            <w:r>
              <w:rPr>
                <w:rFonts w:ascii="Aptos" w:hAnsi="Aptos"/>
                <w:color w:val="000000"/>
                <w:sz w:val="22"/>
                <w:szCs w:val="22"/>
              </w:rPr>
              <w:t>Uređaji povezani na mrežu Internet stvari (</w:t>
            </w:r>
            <w:proofErr w:type="spellStart"/>
            <w:r>
              <w:rPr>
                <w:rFonts w:ascii="Aptos" w:hAnsi="Aptos"/>
                <w:color w:val="000000"/>
                <w:sz w:val="22"/>
                <w:szCs w:val="22"/>
              </w:rPr>
              <w:t>IoT</w:t>
            </w:r>
            <w:proofErr w:type="spellEnd"/>
            <w:r>
              <w:rPr>
                <w:rFonts w:ascii="Aptos" w:hAnsi="Aptos"/>
                <w:color w:val="000000"/>
                <w:sz w:val="22"/>
                <w:szCs w:val="22"/>
              </w:rPr>
              <w:t>)- upravljanje rasvjetom</w:t>
            </w:r>
          </w:p>
        </w:tc>
        <w:tc>
          <w:tcPr>
            <w:tcW w:w="1139" w:type="pct"/>
            <w:shd w:val="clear" w:color="000000" w:fill="D9D9D9"/>
            <w:vAlign w:val="center"/>
            <w:hideMark/>
          </w:tcPr>
          <w:p w14:paraId="1EA60D16" w14:textId="77777777" w:rsidR="00B56EB3" w:rsidRDefault="00B56EB3">
            <w:pPr>
              <w:jc w:val="center"/>
              <w:rPr>
                <w:rFonts w:ascii="Aptos" w:hAnsi="Aptos"/>
                <w:color w:val="000000"/>
                <w:sz w:val="22"/>
                <w:szCs w:val="22"/>
              </w:rPr>
            </w:pPr>
            <w:r>
              <w:rPr>
                <w:rFonts w:ascii="Aptos" w:hAnsi="Aptos"/>
                <w:color w:val="000000"/>
                <w:sz w:val="22"/>
                <w:szCs w:val="22"/>
              </w:rPr>
              <w:t>Usklađenost</w:t>
            </w:r>
          </w:p>
        </w:tc>
      </w:tr>
      <w:tr w:rsidR="00B56EB3" w14:paraId="4C69A7E1" w14:textId="77777777" w:rsidTr="00B56EB3">
        <w:trPr>
          <w:trHeight w:val="4215"/>
        </w:trPr>
        <w:tc>
          <w:tcPr>
            <w:tcW w:w="475" w:type="pct"/>
            <w:shd w:val="clear" w:color="000000" w:fill="FFFFFF"/>
            <w:noWrap/>
            <w:vAlign w:val="center"/>
            <w:hideMark/>
          </w:tcPr>
          <w:p w14:paraId="2E791A76" w14:textId="36CBA70D" w:rsidR="00B56EB3" w:rsidRDefault="001116A4">
            <w:pPr>
              <w:rPr>
                <w:rFonts w:ascii="Aptos" w:hAnsi="Aptos"/>
                <w:color w:val="000000"/>
                <w:sz w:val="22"/>
                <w:szCs w:val="22"/>
              </w:rPr>
            </w:pPr>
            <w:r>
              <w:rPr>
                <w:rFonts w:ascii="Aptos" w:hAnsi="Aptos"/>
                <w:color w:val="000000"/>
                <w:sz w:val="22"/>
                <w:szCs w:val="22"/>
              </w:rPr>
              <w:lastRenderedPageBreak/>
              <w:t>5</w:t>
            </w:r>
            <w:r w:rsidR="00B56EB3">
              <w:rPr>
                <w:rFonts w:ascii="Aptos" w:hAnsi="Aptos"/>
                <w:color w:val="000000"/>
                <w:sz w:val="22"/>
                <w:szCs w:val="22"/>
              </w:rPr>
              <w:t>.</w:t>
            </w:r>
          </w:p>
        </w:tc>
        <w:tc>
          <w:tcPr>
            <w:tcW w:w="3386" w:type="pct"/>
            <w:shd w:val="clear" w:color="000000" w:fill="FFFFFF"/>
            <w:hideMark/>
          </w:tcPr>
          <w:p w14:paraId="76F8E4E6" w14:textId="4BF2C534" w:rsidR="00B56EB3" w:rsidRDefault="00B56EB3" w:rsidP="005D0D49">
            <w:pPr>
              <w:jc w:val="both"/>
              <w:rPr>
                <w:rFonts w:ascii="Aptos" w:hAnsi="Aptos"/>
                <w:color w:val="222222"/>
                <w:sz w:val="22"/>
                <w:szCs w:val="22"/>
              </w:rPr>
            </w:pPr>
            <w:r>
              <w:rPr>
                <w:rFonts w:ascii="Aptos" w:hAnsi="Aptos"/>
                <w:color w:val="222222"/>
                <w:sz w:val="22"/>
                <w:szCs w:val="22"/>
              </w:rPr>
              <w:t>Za uključenje u napredni sustav upravljanja, u smislu Pravilnika o zonama rasvijetljenosti, dopuštenim vrijednostima rasvjetljavanja i načinima upravljanja rasvjetnim sustavima, smatra se da svjetiljke trebaju biti opremljene programibilnim upravljačkim uređajem (driver) koji ima mogućnost kreiranja autonomnih scena raznih razina u više koraka, mogućnost regulacije svjetlosnog toka daljinskom kontrolom razina osvijetljenosti (ili snage) dodavanjem nadglednika (</w:t>
            </w:r>
            <w:proofErr w:type="spellStart"/>
            <w:r>
              <w:rPr>
                <w:rFonts w:ascii="Aptos" w:hAnsi="Aptos"/>
                <w:color w:val="222222"/>
                <w:sz w:val="22"/>
                <w:szCs w:val="22"/>
              </w:rPr>
              <w:t>controller</w:t>
            </w:r>
            <w:proofErr w:type="spellEnd"/>
            <w:r>
              <w:rPr>
                <w:rFonts w:ascii="Aptos" w:hAnsi="Aptos"/>
                <w:color w:val="222222"/>
                <w:sz w:val="22"/>
                <w:szCs w:val="22"/>
              </w:rPr>
              <w:t>), odnosno biti spremne za sustav Internet stvari (</w:t>
            </w:r>
            <w:proofErr w:type="spellStart"/>
            <w:r>
              <w:rPr>
                <w:rFonts w:ascii="Aptos" w:hAnsi="Aptos"/>
                <w:color w:val="222222"/>
                <w:sz w:val="22"/>
                <w:szCs w:val="22"/>
              </w:rPr>
              <w:t>IoT</w:t>
            </w:r>
            <w:proofErr w:type="spellEnd"/>
            <w:r>
              <w:rPr>
                <w:rFonts w:ascii="Aptos" w:hAnsi="Aptos"/>
                <w:color w:val="222222"/>
                <w:sz w:val="22"/>
                <w:szCs w:val="22"/>
              </w:rPr>
              <w:t xml:space="preserve"> </w:t>
            </w:r>
            <w:proofErr w:type="spellStart"/>
            <w:r>
              <w:rPr>
                <w:rFonts w:ascii="Aptos" w:hAnsi="Aptos"/>
                <w:color w:val="222222"/>
                <w:sz w:val="22"/>
                <w:szCs w:val="22"/>
              </w:rPr>
              <w:t>ready</w:t>
            </w:r>
            <w:proofErr w:type="spellEnd"/>
            <w:r>
              <w:rPr>
                <w:rFonts w:ascii="Aptos" w:hAnsi="Aptos"/>
                <w:color w:val="222222"/>
                <w:sz w:val="22"/>
                <w:szCs w:val="22"/>
              </w:rPr>
              <w:t>) s opcijom samostalnog GPS pozicioniranja. U ormarima javne rasvjete osigurati mogućnost digitalnog ili naprednog upravljanja (</w:t>
            </w:r>
            <w:proofErr w:type="spellStart"/>
            <w:r>
              <w:rPr>
                <w:rFonts w:ascii="Aptos" w:hAnsi="Aptos"/>
                <w:color w:val="222222"/>
                <w:sz w:val="22"/>
                <w:szCs w:val="22"/>
              </w:rPr>
              <w:t>IoT</w:t>
            </w:r>
            <w:proofErr w:type="spellEnd"/>
            <w:r>
              <w:rPr>
                <w:rFonts w:ascii="Aptos" w:hAnsi="Aptos"/>
                <w:color w:val="222222"/>
                <w:sz w:val="22"/>
                <w:szCs w:val="22"/>
              </w:rPr>
              <w:t xml:space="preserve"> uređaj) radom rasvjete i omogućiti udaljenu kontrolu te praćenje potrošnje električne energije, očitanje temperature, vlage, alarmnih situacija (kontrola pristupa ormaru) i slično.</w:t>
            </w:r>
          </w:p>
        </w:tc>
        <w:tc>
          <w:tcPr>
            <w:tcW w:w="1139" w:type="pct"/>
            <w:shd w:val="clear" w:color="000000" w:fill="FFFFFF"/>
            <w:noWrap/>
            <w:vAlign w:val="center"/>
            <w:hideMark/>
          </w:tcPr>
          <w:p w14:paraId="4572490F" w14:textId="7A15F1BD" w:rsidR="00B56EB3" w:rsidRDefault="00972538">
            <w:pPr>
              <w:jc w:val="center"/>
              <w:rPr>
                <w:rFonts w:ascii="Aptos" w:hAnsi="Aptos"/>
                <w:color w:val="000000"/>
                <w:sz w:val="22"/>
                <w:szCs w:val="22"/>
              </w:rPr>
            </w:pPr>
            <w:r>
              <w:rPr>
                <w:rFonts w:ascii="Aptos" w:hAnsi="Aptos"/>
                <w:color w:val="000000"/>
                <w:sz w:val="22"/>
                <w:szCs w:val="22"/>
              </w:rPr>
              <w:t>NE</w:t>
            </w:r>
          </w:p>
        </w:tc>
      </w:tr>
      <w:tr w:rsidR="00B56EB3" w14:paraId="2FE9FE58" w14:textId="77777777" w:rsidTr="00B56EB3">
        <w:trPr>
          <w:trHeight w:val="315"/>
        </w:trPr>
        <w:tc>
          <w:tcPr>
            <w:tcW w:w="475" w:type="pct"/>
            <w:shd w:val="clear" w:color="000000" w:fill="FFFFFF"/>
            <w:noWrap/>
            <w:vAlign w:val="center"/>
            <w:hideMark/>
          </w:tcPr>
          <w:p w14:paraId="0C5A3E01" w14:textId="77777777" w:rsidR="00B56EB3" w:rsidRDefault="00B56EB3">
            <w:pPr>
              <w:rPr>
                <w:rFonts w:ascii="Aptos" w:hAnsi="Aptos"/>
                <w:color w:val="000000"/>
                <w:sz w:val="22"/>
                <w:szCs w:val="22"/>
              </w:rPr>
            </w:pPr>
            <w:r>
              <w:rPr>
                <w:rFonts w:ascii="Aptos" w:hAnsi="Aptos"/>
                <w:color w:val="000000"/>
                <w:sz w:val="22"/>
                <w:szCs w:val="22"/>
              </w:rPr>
              <w:t> </w:t>
            </w:r>
          </w:p>
        </w:tc>
        <w:tc>
          <w:tcPr>
            <w:tcW w:w="3386" w:type="pct"/>
            <w:shd w:val="clear" w:color="000000" w:fill="FFFFFF"/>
            <w:noWrap/>
            <w:vAlign w:val="center"/>
            <w:hideMark/>
          </w:tcPr>
          <w:p w14:paraId="7D0968FA" w14:textId="77777777" w:rsidR="00B56EB3" w:rsidRDefault="00B56EB3">
            <w:pPr>
              <w:rPr>
                <w:rFonts w:ascii="Aptos" w:hAnsi="Aptos"/>
                <w:color w:val="222222"/>
                <w:sz w:val="22"/>
                <w:szCs w:val="22"/>
              </w:rPr>
            </w:pPr>
            <w:r>
              <w:rPr>
                <w:rFonts w:ascii="Aptos" w:hAnsi="Aptos"/>
                <w:color w:val="222222"/>
                <w:sz w:val="22"/>
                <w:szCs w:val="22"/>
              </w:rPr>
              <w:t> </w:t>
            </w:r>
          </w:p>
        </w:tc>
        <w:tc>
          <w:tcPr>
            <w:tcW w:w="1139" w:type="pct"/>
            <w:shd w:val="clear" w:color="000000" w:fill="FFFFFF"/>
            <w:noWrap/>
            <w:vAlign w:val="center"/>
            <w:hideMark/>
          </w:tcPr>
          <w:p w14:paraId="6D0D3CFF" w14:textId="77777777" w:rsidR="00B56EB3" w:rsidRDefault="00B56EB3">
            <w:pPr>
              <w:jc w:val="center"/>
              <w:rPr>
                <w:rFonts w:ascii="Aptos" w:hAnsi="Aptos"/>
                <w:color w:val="000000"/>
                <w:sz w:val="22"/>
                <w:szCs w:val="22"/>
              </w:rPr>
            </w:pPr>
            <w:r>
              <w:rPr>
                <w:rFonts w:ascii="Aptos" w:hAnsi="Aptos"/>
                <w:color w:val="000000"/>
                <w:sz w:val="22"/>
                <w:szCs w:val="22"/>
              </w:rPr>
              <w:t> </w:t>
            </w:r>
          </w:p>
        </w:tc>
      </w:tr>
      <w:tr w:rsidR="00B56EB3" w14:paraId="497EF74A" w14:textId="77777777" w:rsidTr="00B56EB3">
        <w:trPr>
          <w:trHeight w:val="315"/>
        </w:trPr>
        <w:tc>
          <w:tcPr>
            <w:tcW w:w="475" w:type="pct"/>
            <w:shd w:val="clear" w:color="000000" w:fill="D9D9D9"/>
            <w:vAlign w:val="center"/>
            <w:hideMark/>
          </w:tcPr>
          <w:p w14:paraId="3ECF4B9D" w14:textId="77777777" w:rsidR="00B56EB3" w:rsidRDefault="00B56EB3">
            <w:pPr>
              <w:rPr>
                <w:rFonts w:ascii="Aptos" w:hAnsi="Aptos"/>
                <w:color w:val="000000"/>
                <w:sz w:val="22"/>
                <w:szCs w:val="22"/>
              </w:rPr>
            </w:pPr>
            <w:r>
              <w:rPr>
                <w:rFonts w:ascii="Aptos" w:hAnsi="Aptos"/>
                <w:color w:val="000000"/>
                <w:sz w:val="22"/>
                <w:szCs w:val="22"/>
              </w:rPr>
              <w:t>R.br.</w:t>
            </w:r>
          </w:p>
        </w:tc>
        <w:tc>
          <w:tcPr>
            <w:tcW w:w="3386" w:type="pct"/>
            <w:shd w:val="clear" w:color="000000" w:fill="D9D9D9"/>
            <w:vAlign w:val="center"/>
            <w:hideMark/>
          </w:tcPr>
          <w:p w14:paraId="3194911D" w14:textId="77777777" w:rsidR="00B56EB3" w:rsidRDefault="00B56EB3">
            <w:pPr>
              <w:rPr>
                <w:rFonts w:ascii="Aptos" w:hAnsi="Aptos"/>
                <w:color w:val="000000"/>
                <w:sz w:val="22"/>
                <w:szCs w:val="22"/>
              </w:rPr>
            </w:pPr>
            <w:r>
              <w:rPr>
                <w:rFonts w:ascii="Aptos" w:hAnsi="Aptos"/>
                <w:color w:val="000000"/>
                <w:sz w:val="22"/>
                <w:szCs w:val="22"/>
              </w:rPr>
              <w:t>Izmještanje OMM i automatike upravljanja u zasebne OJR</w:t>
            </w:r>
          </w:p>
        </w:tc>
        <w:tc>
          <w:tcPr>
            <w:tcW w:w="1139" w:type="pct"/>
            <w:shd w:val="clear" w:color="000000" w:fill="D9D9D9"/>
            <w:vAlign w:val="center"/>
            <w:hideMark/>
          </w:tcPr>
          <w:p w14:paraId="2B8FDF87" w14:textId="77777777" w:rsidR="00B56EB3" w:rsidRDefault="00B56EB3">
            <w:pPr>
              <w:jc w:val="center"/>
              <w:rPr>
                <w:rFonts w:ascii="Aptos" w:hAnsi="Aptos"/>
                <w:color w:val="000000"/>
                <w:sz w:val="22"/>
                <w:szCs w:val="22"/>
              </w:rPr>
            </w:pPr>
            <w:r>
              <w:rPr>
                <w:rFonts w:ascii="Aptos" w:hAnsi="Aptos"/>
                <w:color w:val="000000"/>
                <w:sz w:val="22"/>
                <w:szCs w:val="22"/>
              </w:rPr>
              <w:t>Usklađenost</w:t>
            </w:r>
          </w:p>
        </w:tc>
      </w:tr>
      <w:tr w:rsidR="00B56EB3" w14:paraId="1DA4C6B2" w14:textId="77777777" w:rsidTr="00B56EB3">
        <w:trPr>
          <w:trHeight w:val="1815"/>
        </w:trPr>
        <w:tc>
          <w:tcPr>
            <w:tcW w:w="475" w:type="pct"/>
            <w:shd w:val="clear" w:color="000000" w:fill="FFFFFF"/>
            <w:noWrap/>
            <w:vAlign w:val="center"/>
            <w:hideMark/>
          </w:tcPr>
          <w:p w14:paraId="26E1A308" w14:textId="7A445EDB" w:rsidR="00B56EB3" w:rsidRDefault="00972538">
            <w:pPr>
              <w:rPr>
                <w:rFonts w:ascii="Aptos" w:hAnsi="Aptos"/>
                <w:color w:val="000000"/>
                <w:sz w:val="22"/>
                <w:szCs w:val="22"/>
              </w:rPr>
            </w:pPr>
            <w:r>
              <w:rPr>
                <w:rFonts w:ascii="Aptos" w:hAnsi="Aptos"/>
                <w:color w:val="000000"/>
                <w:sz w:val="22"/>
                <w:szCs w:val="22"/>
              </w:rPr>
              <w:t>6</w:t>
            </w:r>
            <w:r w:rsidR="00B56EB3">
              <w:rPr>
                <w:rFonts w:ascii="Aptos" w:hAnsi="Aptos"/>
                <w:color w:val="000000"/>
                <w:sz w:val="22"/>
                <w:szCs w:val="22"/>
              </w:rPr>
              <w:t>.</w:t>
            </w:r>
          </w:p>
        </w:tc>
        <w:tc>
          <w:tcPr>
            <w:tcW w:w="3386" w:type="pct"/>
            <w:shd w:val="clear" w:color="000000" w:fill="FFFFFF"/>
            <w:hideMark/>
          </w:tcPr>
          <w:p w14:paraId="393838E2" w14:textId="77777777" w:rsidR="00B56EB3" w:rsidRDefault="00B56EB3" w:rsidP="005D0D49">
            <w:pPr>
              <w:jc w:val="both"/>
              <w:rPr>
                <w:rFonts w:ascii="Aptos" w:hAnsi="Aptos"/>
                <w:color w:val="222222"/>
                <w:sz w:val="22"/>
                <w:szCs w:val="22"/>
              </w:rPr>
            </w:pPr>
            <w:r>
              <w:rPr>
                <w:rFonts w:ascii="Aptos" w:hAnsi="Aptos"/>
                <w:color w:val="222222"/>
                <w:sz w:val="22"/>
                <w:szCs w:val="22"/>
              </w:rPr>
              <w:t xml:space="preserve">U postrojenjima pod nadzorom HEP ODS-a nalaze se obračunska </w:t>
            </w:r>
            <w:proofErr w:type="spellStart"/>
            <w:r>
              <w:rPr>
                <w:rFonts w:ascii="Aptos" w:hAnsi="Aptos"/>
                <w:color w:val="222222"/>
                <w:sz w:val="22"/>
                <w:szCs w:val="22"/>
              </w:rPr>
              <w:t>mjena</w:t>
            </w:r>
            <w:proofErr w:type="spellEnd"/>
            <w:r>
              <w:rPr>
                <w:rFonts w:ascii="Aptos" w:hAnsi="Aptos"/>
                <w:color w:val="222222"/>
                <w:sz w:val="22"/>
                <w:szCs w:val="22"/>
              </w:rPr>
              <w:t xml:space="preserve"> mjesta i automatika upravljanja javnom rasvjetom. Za neometani pristup opremi za upravljanje rasvjetom i lakšeg održavanja izmještanje OMM-a i opreme za upravljanje javnom rasvjetom je nužan korak u smjeru </w:t>
            </w:r>
            <w:proofErr w:type="spellStart"/>
            <w:r>
              <w:rPr>
                <w:rFonts w:ascii="Aptos" w:hAnsi="Aptos"/>
                <w:color w:val="222222"/>
                <w:sz w:val="22"/>
                <w:szCs w:val="22"/>
              </w:rPr>
              <w:t>kvalitenog</w:t>
            </w:r>
            <w:proofErr w:type="spellEnd"/>
            <w:r>
              <w:rPr>
                <w:rFonts w:ascii="Aptos" w:hAnsi="Aptos"/>
                <w:color w:val="222222"/>
                <w:sz w:val="22"/>
                <w:szCs w:val="22"/>
              </w:rPr>
              <w:t xml:space="preserve"> upravljanja i nadzora javne rasvjete.</w:t>
            </w:r>
          </w:p>
        </w:tc>
        <w:tc>
          <w:tcPr>
            <w:tcW w:w="1139" w:type="pct"/>
            <w:shd w:val="clear" w:color="000000" w:fill="FFFFFF"/>
            <w:noWrap/>
            <w:vAlign w:val="center"/>
            <w:hideMark/>
          </w:tcPr>
          <w:p w14:paraId="3CEAFAD0" w14:textId="77777777" w:rsidR="00B56EB3" w:rsidRDefault="00B56EB3">
            <w:pPr>
              <w:jc w:val="center"/>
              <w:rPr>
                <w:rFonts w:ascii="Aptos" w:hAnsi="Aptos"/>
                <w:color w:val="000000"/>
                <w:sz w:val="22"/>
                <w:szCs w:val="22"/>
              </w:rPr>
            </w:pPr>
            <w:r>
              <w:rPr>
                <w:rFonts w:ascii="Aptos" w:hAnsi="Aptos"/>
                <w:color w:val="000000"/>
                <w:sz w:val="22"/>
                <w:szCs w:val="22"/>
              </w:rPr>
              <w:t>NE</w:t>
            </w:r>
          </w:p>
        </w:tc>
      </w:tr>
      <w:tr w:rsidR="00B56EB3" w14:paraId="28D6FF94" w14:textId="77777777" w:rsidTr="00B56EB3">
        <w:trPr>
          <w:trHeight w:val="315"/>
        </w:trPr>
        <w:tc>
          <w:tcPr>
            <w:tcW w:w="475" w:type="pct"/>
            <w:shd w:val="clear" w:color="000000" w:fill="FFFFFF"/>
            <w:noWrap/>
            <w:vAlign w:val="center"/>
            <w:hideMark/>
          </w:tcPr>
          <w:p w14:paraId="556758EE" w14:textId="77777777" w:rsidR="00B56EB3" w:rsidRDefault="00B56EB3">
            <w:pPr>
              <w:rPr>
                <w:rFonts w:ascii="Aptos" w:hAnsi="Aptos"/>
                <w:color w:val="000000"/>
                <w:sz w:val="22"/>
                <w:szCs w:val="22"/>
              </w:rPr>
            </w:pPr>
            <w:r>
              <w:rPr>
                <w:rFonts w:ascii="Aptos" w:hAnsi="Aptos"/>
                <w:color w:val="000000"/>
                <w:sz w:val="22"/>
                <w:szCs w:val="22"/>
              </w:rPr>
              <w:t> </w:t>
            </w:r>
          </w:p>
        </w:tc>
        <w:tc>
          <w:tcPr>
            <w:tcW w:w="3386" w:type="pct"/>
            <w:shd w:val="clear" w:color="000000" w:fill="FFFFFF"/>
            <w:noWrap/>
            <w:vAlign w:val="center"/>
            <w:hideMark/>
          </w:tcPr>
          <w:p w14:paraId="78CB7A20" w14:textId="77777777" w:rsidR="00B56EB3" w:rsidRDefault="00B56EB3">
            <w:pPr>
              <w:rPr>
                <w:rFonts w:ascii="Aptos" w:hAnsi="Aptos"/>
                <w:color w:val="222222"/>
                <w:sz w:val="22"/>
                <w:szCs w:val="22"/>
              </w:rPr>
            </w:pPr>
            <w:r>
              <w:rPr>
                <w:rFonts w:ascii="Aptos" w:hAnsi="Aptos"/>
                <w:color w:val="222222"/>
                <w:sz w:val="22"/>
                <w:szCs w:val="22"/>
              </w:rPr>
              <w:t> </w:t>
            </w:r>
          </w:p>
        </w:tc>
        <w:tc>
          <w:tcPr>
            <w:tcW w:w="1139" w:type="pct"/>
            <w:shd w:val="clear" w:color="000000" w:fill="FFFFFF"/>
            <w:noWrap/>
            <w:vAlign w:val="center"/>
            <w:hideMark/>
          </w:tcPr>
          <w:p w14:paraId="31190B65" w14:textId="77777777" w:rsidR="00B56EB3" w:rsidRDefault="00B56EB3">
            <w:pPr>
              <w:jc w:val="center"/>
              <w:rPr>
                <w:rFonts w:ascii="Aptos" w:hAnsi="Aptos"/>
                <w:color w:val="000000"/>
                <w:sz w:val="22"/>
                <w:szCs w:val="22"/>
              </w:rPr>
            </w:pPr>
            <w:r>
              <w:rPr>
                <w:rFonts w:ascii="Aptos" w:hAnsi="Aptos"/>
                <w:color w:val="000000"/>
                <w:sz w:val="22"/>
                <w:szCs w:val="22"/>
              </w:rPr>
              <w:t> </w:t>
            </w:r>
          </w:p>
        </w:tc>
      </w:tr>
      <w:tr w:rsidR="00B56EB3" w14:paraId="51F8CEA7" w14:textId="77777777" w:rsidTr="00B56EB3">
        <w:trPr>
          <w:trHeight w:val="615"/>
        </w:trPr>
        <w:tc>
          <w:tcPr>
            <w:tcW w:w="475" w:type="pct"/>
            <w:shd w:val="clear" w:color="000000" w:fill="D9D9D9"/>
            <w:vAlign w:val="center"/>
            <w:hideMark/>
          </w:tcPr>
          <w:p w14:paraId="5B179B18" w14:textId="77777777" w:rsidR="00B56EB3" w:rsidRDefault="00B56EB3">
            <w:pPr>
              <w:rPr>
                <w:rFonts w:ascii="Aptos" w:hAnsi="Aptos"/>
                <w:color w:val="000000"/>
                <w:sz w:val="22"/>
                <w:szCs w:val="22"/>
              </w:rPr>
            </w:pPr>
            <w:r>
              <w:rPr>
                <w:rFonts w:ascii="Aptos" w:hAnsi="Aptos"/>
                <w:color w:val="000000"/>
                <w:sz w:val="22"/>
                <w:szCs w:val="22"/>
              </w:rPr>
              <w:t>R.br.</w:t>
            </w:r>
          </w:p>
        </w:tc>
        <w:tc>
          <w:tcPr>
            <w:tcW w:w="3386" w:type="pct"/>
            <w:shd w:val="clear" w:color="000000" w:fill="D9D9D9"/>
            <w:vAlign w:val="center"/>
            <w:hideMark/>
          </w:tcPr>
          <w:p w14:paraId="33A5C8C1" w14:textId="77777777" w:rsidR="00B56EB3" w:rsidRDefault="00B56EB3">
            <w:pPr>
              <w:rPr>
                <w:rFonts w:ascii="Aptos" w:hAnsi="Aptos"/>
                <w:color w:val="000000"/>
                <w:sz w:val="22"/>
                <w:szCs w:val="22"/>
              </w:rPr>
            </w:pPr>
            <w:r>
              <w:rPr>
                <w:rFonts w:ascii="Aptos" w:hAnsi="Aptos"/>
                <w:color w:val="000000"/>
                <w:sz w:val="22"/>
                <w:szCs w:val="22"/>
              </w:rPr>
              <w:t>Evidentiranje elemenata sustava javne rasvjete u katastru infrastrukture</w:t>
            </w:r>
          </w:p>
        </w:tc>
        <w:tc>
          <w:tcPr>
            <w:tcW w:w="1139" w:type="pct"/>
            <w:shd w:val="clear" w:color="000000" w:fill="D9D9D9"/>
            <w:vAlign w:val="center"/>
            <w:hideMark/>
          </w:tcPr>
          <w:p w14:paraId="7A135034" w14:textId="77777777" w:rsidR="00B56EB3" w:rsidRDefault="00B56EB3">
            <w:pPr>
              <w:jc w:val="center"/>
              <w:rPr>
                <w:rFonts w:ascii="Aptos" w:hAnsi="Aptos"/>
                <w:color w:val="000000"/>
                <w:sz w:val="22"/>
                <w:szCs w:val="22"/>
              </w:rPr>
            </w:pPr>
            <w:r>
              <w:rPr>
                <w:rFonts w:ascii="Aptos" w:hAnsi="Aptos"/>
                <w:color w:val="000000"/>
                <w:sz w:val="22"/>
                <w:szCs w:val="22"/>
              </w:rPr>
              <w:t>Usklađenost</w:t>
            </w:r>
          </w:p>
        </w:tc>
      </w:tr>
      <w:tr w:rsidR="00B56EB3" w14:paraId="12A67E3F" w14:textId="77777777" w:rsidTr="00B56EB3">
        <w:trPr>
          <w:trHeight w:val="1815"/>
        </w:trPr>
        <w:tc>
          <w:tcPr>
            <w:tcW w:w="475" w:type="pct"/>
            <w:shd w:val="clear" w:color="000000" w:fill="FFFFFF"/>
            <w:noWrap/>
            <w:vAlign w:val="center"/>
            <w:hideMark/>
          </w:tcPr>
          <w:p w14:paraId="511CCEEF" w14:textId="27D07050" w:rsidR="00B56EB3" w:rsidRDefault="00972538">
            <w:pPr>
              <w:rPr>
                <w:rFonts w:ascii="Aptos" w:hAnsi="Aptos"/>
                <w:color w:val="000000"/>
                <w:sz w:val="22"/>
                <w:szCs w:val="22"/>
              </w:rPr>
            </w:pPr>
            <w:r>
              <w:rPr>
                <w:rFonts w:ascii="Aptos" w:hAnsi="Aptos"/>
                <w:color w:val="000000"/>
                <w:sz w:val="22"/>
                <w:szCs w:val="22"/>
              </w:rPr>
              <w:t>7</w:t>
            </w:r>
            <w:r w:rsidR="00B56EB3">
              <w:rPr>
                <w:rFonts w:ascii="Aptos" w:hAnsi="Aptos"/>
                <w:color w:val="000000"/>
                <w:sz w:val="22"/>
                <w:szCs w:val="22"/>
              </w:rPr>
              <w:t>.</w:t>
            </w:r>
          </w:p>
        </w:tc>
        <w:tc>
          <w:tcPr>
            <w:tcW w:w="3386" w:type="pct"/>
            <w:shd w:val="clear" w:color="000000" w:fill="FFFFFF"/>
            <w:vAlign w:val="center"/>
            <w:hideMark/>
          </w:tcPr>
          <w:p w14:paraId="593B80BD" w14:textId="77777777" w:rsidR="00B56EB3" w:rsidRDefault="00B56EB3" w:rsidP="005D0D49">
            <w:pPr>
              <w:jc w:val="both"/>
              <w:rPr>
                <w:rFonts w:ascii="Aptos" w:hAnsi="Aptos"/>
                <w:color w:val="222222"/>
                <w:sz w:val="22"/>
                <w:szCs w:val="22"/>
              </w:rPr>
            </w:pPr>
            <w:r>
              <w:rPr>
                <w:rFonts w:ascii="Aptos" w:hAnsi="Aptos"/>
                <w:color w:val="222222"/>
                <w:sz w:val="22"/>
                <w:szCs w:val="22"/>
              </w:rPr>
              <w:t>Vlasnici odnosno upravitelji infrastrukture obvezni su Državnoj geodetskoj upravi odnosno jedinici lokalne samouprave iz članka 124. stavka 1. Zakona o državnoj izmjeri i katastru dostaviti podatke o infrastrukturi u svome vlasništvu odnosno kojom upravljaju, bez naknade, u elektroničkom obliku i u rokovima koje odredi Državna geodetska uprava.</w:t>
            </w:r>
          </w:p>
        </w:tc>
        <w:tc>
          <w:tcPr>
            <w:tcW w:w="1139" w:type="pct"/>
            <w:shd w:val="clear" w:color="000000" w:fill="FFFFFF"/>
            <w:noWrap/>
            <w:vAlign w:val="center"/>
            <w:hideMark/>
          </w:tcPr>
          <w:p w14:paraId="5AC6AB4D" w14:textId="6E294AA1" w:rsidR="00B56EB3" w:rsidRDefault="00972538">
            <w:pPr>
              <w:jc w:val="center"/>
              <w:rPr>
                <w:rFonts w:ascii="Aptos" w:hAnsi="Aptos"/>
                <w:color w:val="000000"/>
                <w:sz w:val="22"/>
                <w:szCs w:val="22"/>
              </w:rPr>
            </w:pPr>
            <w:r>
              <w:rPr>
                <w:rFonts w:ascii="Aptos" w:hAnsi="Aptos"/>
                <w:color w:val="000000"/>
                <w:sz w:val="22"/>
                <w:szCs w:val="22"/>
              </w:rPr>
              <w:t>NE</w:t>
            </w:r>
          </w:p>
        </w:tc>
      </w:tr>
    </w:tbl>
    <w:p w14:paraId="0AD9B827" w14:textId="77777777" w:rsidR="00B60E1A" w:rsidRPr="0047426E" w:rsidRDefault="00B60E1A" w:rsidP="0024514A">
      <w:pPr>
        <w:rPr>
          <w:rFonts w:ascii="Aptos" w:hAnsi="Aptos"/>
        </w:rPr>
      </w:pPr>
    </w:p>
    <w:p w14:paraId="57D9F0A8" w14:textId="77777777" w:rsidR="00440B50" w:rsidRPr="0047426E" w:rsidRDefault="00440B50">
      <w:pPr>
        <w:rPr>
          <w:rFonts w:ascii="Aptos" w:hAnsi="Aptos" w:cs="Arial"/>
          <w:b/>
          <w:bCs/>
        </w:rPr>
      </w:pPr>
      <w:r w:rsidRPr="0047426E">
        <w:rPr>
          <w:rFonts w:ascii="Aptos" w:hAnsi="Aptos"/>
        </w:rPr>
        <w:br w:type="page"/>
      </w:r>
    </w:p>
    <w:p w14:paraId="0AF23B5C" w14:textId="6141E8B8" w:rsidR="0024514A" w:rsidRPr="0047426E" w:rsidRDefault="00CD626D" w:rsidP="0024514A">
      <w:pPr>
        <w:pStyle w:val="Naslov1"/>
        <w:rPr>
          <w:rFonts w:ascii="Aptos" w:hAnsi="Aptos"/>
        </w:rPr>
      </w:pPr>
      <w:bookmarkStart w:id="6" w:name="_Toc202275384"/>
      <w:r w:rsidRPr="0047426E">
        <w:rPr>
          <w:rFonts w:ascii="Aptos" w:hAnsi="Aptos"/>
        </w:rPr>
        <w:lastRenderedPageBreak/>
        <w:t xml:space="preserve">Određivanje područja </w:t>
      </w:r>
      <w:r w:rsidR="00B37C57" w:rsidRPr="0047426E">
        <w:rPr>
          <w:rFonts w:ascii="Aptos" w:hAnsi="Aptos"/>
        </w:rPr>
        <w:t>prema kriteriju nužnosti rekonstrukcije i/ili gradnje sustava javne rasvjete</w:t>
      </w:r>
      <w:bookmarkEnd w:id="6"/>
    </w:p>
    <w:p w14:paraId="6CA24589" w14:textId="77777777" w:rsidR="002C1395" w:rsidRPr="0047426E" w:rsidRDefault="002C1395" w:rsidP="002C1395">
      <w:pPr>
        <w:rPr>
          <w:rFonts w:ascii="Aptos" w:hAnsi="Aptos"/>
        </w:rPr>
      </w:pPr>
    </w:p>
    <w:p w14:paraId="7D233101" w14:textId="1894757F" w:rsidR="00864AAD" w:rsidRPr="0047426E" w:rsidRDefault="00864AAD" w:rsidP="00864AAD">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15</w:t>
      </w:r>
      <w:r w:rsidR="00BC46AB" w:rsidRPr="0047426E">
        <w:rPr>
          <w:rFonts w:ascii="Aptos" w:hAnsi="Aptos"/>
          <w:noProof/>
        </w:rPr>
        <w:fldChar w:fldCharType="end"/>
      </w:r>
      <w:r w:rsidRPr="0047426E">
        <w:rPr>
          <w:rFonts w:ascii="Aptos" w:hAnsi="Aptos"/>
        </w:rPr>
        <w:t>. Područje zone rasvijetljenosti E0</w:t>
      </w:r>
    </w:p>
    <w:tbl>
      <w:tblPr>
        <w:tblW w:w="0" w:type="auto"/>
        <w:tblLook w:val="04A0" w:firstRow="1" w:lastRow="0" w:firstColumn="1" w:lastColumn="0" w:noHBand="0" w:noVBand="1"/>
      </w:tblPr>
      <w:tblGrid>
        <w:gridCol w:w="1734"/>
        <w:gridCol w:w="3170"/>
        <w:gridCol w:w="1615"/>
        <w:gridCol w:w="3110"/>
      </w:tblGrid>
      <w:tr w:rsidR="007D2760" w:rsidRPr="0047426E" w14:paraId="59741E48" w14:textId="77777777" w:rsidTr="00664E35">
        <w:trPr>
          <w:trHeight w:val="288"/>
        </w:trPr>
        <w:tc>
          <w:tcPr>
            <w:tcW w:w="0" w:type="auto"/>
            <w:gridSpan w:val="4"/>
            <w:tcBorders>
              <w:top w:val="single" w:sz="4" w:space="0" w:color="auto"/>
              <w:left w:val="single" w:sz="4" w:space="0" w:color="auto"/>
              <w:bottom w:val="single" w:sz="4" w:space="0" w:color="auto"/>
              <w:right w:val="single" w:sz="4" w:space="0" w:color="000000"/>
            </w:tcBorders>
            <w:shd w:val="clear" w:color="000000" w:fill="5E9CA5"/>
            <w:noWrap/>
            <w:vAlign w:val="bottom"/>
            <w:hideMark/>
          </w:tcPr>
          <w:p w14:paraId="07260AAC" w14:textId="77777777" w:rsidR="007D2760" w:rsidRPr="0047426E" w:rsidRDefault="007D2760">
            <w:pPr>
              <w:jc w:val="center"/>
              <w:rPr>
                <w:rFonts w:ascii="Aptos" w:hAnsi="Aptos"/>
                <w:color w:val="000000"/>
                <w:sz w:val="22"/>
                <w:szCs w:val="22"/>
                <w:lang w:eastAsia="hr-HR"/>
              </w:rPr>
            </w:pPr>
            <w:r w:rsidRPr="0047426E">
              <w:rPr>
                <w:rFonts w:ascii="Aptos" w:hAnsi="Aptos"/>
                <w:color w:val="000000"/>
                <w:sz w:val="22"/>
                <w:szCs w:val="22"/>
              </w:rPr>
              <w:t>ZONA RASVIJETLJENOSTI E0</w:t>
            </w:r>
          </w:p>
        </w:tc>
      </w:tr>
      <w:tr w:rsidR="007D2760" w:rsidRPr="0047426E" w14:paraId="2DF899D9"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56BA9A07" w14:textId="77777777" w:rsidR="007D2760" w:rsidRPr="0047426E" w:rsidRDefault="007D2760">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4FB3F1A2" w14:textId="77777777" w:rsidR="007D2760" w:rsidRPr="0047426E" w:rsidRDefault="007D2760">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4549ADB1" w14:textId="77777777" w:rsidR="007D2760" w:rsidRPr="002D1F54" w:rsidRDefault="007D2760">
            <w:pPr>
              <w:rPr>
                <w:rFonts w:ascii="Aptos" w:hAnsi="Aptos"/>
                <w:color w:val="000000"/>
                <w:sz w:val="22"/>
                <w:szCs w:val="22"/>
              </w:rPr>
            </w:pPr>
            <w:r w:rsidRPr="002D1F54">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369930F9" w14:textId="77777777" w:rsidR="007D2760" w:rsidRPr="002D1F54" w:rsidRDefault="007D2760">
            <w:pPr>
              <w:rPr>
                <w:rFonts w:ascii="Aptos" w:hAnsi="Aptos"/>
                <w:color w:val="000000"/>
                <w:sz w:val="22"/>
                <w:szCs w:val="22"/>
              </w:rPr>
            </w:pPr>
            <w:r w:rsidRPr="002D1F54">
              <w:rPr>
                <w:rFonts w:ascii="Aptos" w:hAnsi="Aptos"/>
                <w:color w:val="000000"/>
                <w:sz w:val="22"/>
                <w:szCs w:val="22"/>
              </w:rPr>
              <w:t>Vrijednosti</w:t>
            </w:r>
          </w:p>
        </w:tc>
      </w:tr>
      <w:tr w:rsidR="006B0063" w:rsidRPr="0047426E" w14:paraId="771ACBAA" w14:textId="77777777" w:rsidTr="003B3482">
        <w:trPr>
          <w:trHeight w:val="288"/>
        </w:trPr>
        <w:tc>
          <w:tcPr>
            <w:tcW w:w="0" w:type="auto"/>
            <w:tcBorders>
              <w:top w:val="nil"/>
              <w:left w:val="single" w:sz="4" w:space="0" w:color="auto"/>
              <w:bottom w:val="single" w:sz="4" w:space="0" w:color="auto"/>
              <w:right w:val="single" w:sz="4" w:space="0" w:color="auto"/>
            </w:tcBorders>
            <w:vAlign w:val="bottom"/>
            <w:hideMark/>
          </w:tcPr>
          <w:p w14:paraId="3532E80F" w14:textId="77777777" w:rsidR="006B0063" w:rsidRPr="0047426E" w:rsidRDefault="006B0063" w:rsidP="006B0063">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0" w:type="auto"/>
            <w:tcBorders>
              <w:top w:val="nil"/>
              <w:left w:val="nil"/>
              <w:bottom w:val="single" w:sz="4" w:space="0" w:color="auto"/>
              <w:right w:val="single" w:sz="4" w:space="0" w:color="auto"/>
            </w:tcBorders>
            <w:vAlign w:val="bottom"/>
            <w:hideMark/>
          </w:tcPr>
          <w:p w14:paraId="7CFD5333"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1D6DBDDF" w14:textId="77777777" w:rsidR="006B0063" w:rsidRPr="002D1F54" w:rsidRDefault="006B0063" w:rsidP="006B0063">
            <w:pPr>
              <w:rPr>
                <w:rFonts w:ascii="Aptos" w:hAnsi="Aptos"/>
                <w:color w:val="000000"/>
                <w:sz w:val="22"/>
                <w:szCs w:val="22"/>
              </w:rPr>
            </w:pPr>
            <w:r w:rsidRPr="002D1F54">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center"/>
            <w:hideMark/>
          </w:tcPr>
          <w:p w14:paraId="1619CEAF" w14:textId="53A88854" w:rsidR="006B0063" w:rsidRPr="006B0063" w:rsidRDefault="006B0063" w:rsidP="006B0063">
            <w:pPr>
              <w:rPr>
                <w:rFonts w:ascii="Aptos" w:hAnsi="Aptos"/>
                <w:color w:val="000000"/>
                <w:sz w:val="22"/>
                <w:szCs w:val="22"/>
              </w:rPr>
            </w:pPr>
            <w:r w:rsidRPr="006B0063">
              <w:rPr>
                <w:rFonts w:ascii="Aptos" w:hAnsi="Aptos" w:cs="Calibri"/>
                <w:color w:val="000000"/>
                <w:spacing w:val="-3"/>
                <w:sz w:val="22"/>
                <w:szCs w:val="22"/>
                <w:lang w:eastAsia="hr-HR"/>
              </w:rPr>
              <w:t>Općina Pakoštane</w:t>
            </w:r>
          </w:p>
        </w:tc>
      </w:tr>
      <w:tr w:rsidR="006B0063" w:rsidRPr="0047426E" w14:paraId="3172728F" w14:textId="77777777" w:rsidTr="003B3482">
        <w:trPr>
          <w:trHeight w:val="288"/>
        </w:trPr>
        <w:tc>
          <w:tcPr>
            <w:tcW w:w="0" w:type="auto"/>
            <w:tcBorders>
              <w:top w:val="nil"/>
              <w:left w:val="single" w:sz="4" w:space="0" w:color="auto"/>
              <w:bottom w:val="single" w:sz="4" w:space="0" w:color="auto"/>
              <w:right w:val="single" w:sz="4" w:space="0" w:color="auto"/>
            </w:tcBorders>
            <w:vAlign w:val="bottom"/>
            <w:hideMark/>
          </w:tcPr>
          <w:p w14:paraId="5A042C85" w14:textId="77777777" w:rsidR="006B0063" w:rsidRPr="0047426E" w:rsidRDefault="006B0063" w:rsidP="006B0063">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0" w:type="auto"/>
            <w:tcBorders>
              <w:top w:val="nil"/>
              <w:left w:val="nil"/>
              <w:bottom w:val="single" w:sz="4" w:space="0" w:color="auto"/>
              <w:right w:val="single" w:sz="4" w:space="0" w:color="auto"/>
            </w:tcBorders>
            <w:vAlign w:val="bottom"/>
            <w:hideMark/>
          </w:tcPr>
          <w:p w14:paraId="6D2CDC94"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6D171A0A" w14:textId="77777777" w:rsidR="006B0063" w:rsidRPr="002D1F54" w:rsidRDefault="006B0063" w:rsidP="006B0063">
            <w:pPr>
              <w:rPr>
                <w:rFonts w:ascii="Aptos" w:hAnsi="Aptos"/>
                <w:color w:val="000000"/>
                <w:sz w:val="22"/>
                <w:szCs w:val="22"/>
              </w:rPr>
            </w:pPr>
            <w:r w:rsidRPr="002D1F54">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center"/>
            <w:hideMark/>
          </w:tcPr>
          <w:p w14:paraId="2A4EF0A3" w14:textId="4FAFB5D7" w:rsidR="006B0063" w:rsidRPr="006B0063" w:rsidRDefault="006B0063" w:rsidP="006B0063">
            <w:pPr>
              <w:rPr>
                <w:rFonts w:ascii="Aptos" w:hAnsi="Aptos"/>
                <w:color w:val="000000"/>
                <w:sz w:val="22"/>
                <w:szCs w:val="22"/>
              </w:rPr>
            </w:pPr>
            <w:r w:rsidRPr="006B0063">
              <w:rPr>
                <w:rFonts w:ascii="Aptos" w:hAnsi="Aptos"/>
                <w:color w:val="000000"/>
                <w:sz w:val="22"/>
                <w:szCs w:val="22"/>
                <w:lang w:eastAsia="hr-HR"/>
              </w:rPr>
              <w:t>20260227</w:t>
            </w:r>
          </w:p>
        </w:tc>
      </w:tr>
      <w:tr w:rsidR="006B0063" w:rsidRPr="0047426E" w14:paraId="354EC695" w14:textId="77777777" w:rsidTr="00D71098">
        <w:trPr>
          <w:trHeight w:val="576"/>
        </w:trPr>
        <w:tc>
          <w:tcPr>
            <w:tcW w:w="0" w:type="auto"/>
            <w:tcBorders>
              <w:top w:val="nil"/>
              <w:left w:val="single" w:sz="4" w:space="0" w:color="auto"/>
              <w:bottom w:val="single" w:sz="4" w:space="0" w:color="auto"/>
              <w:right w:val="single" w:sz="4" w:space="0" w:color="auto"/>
            </w:tcBorders>
            <w:vAlign w:val="bottom"/>
            <w:hideMark/>
          </w:tcPr>
          <w:p w14:paraId="0EA1AD85"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6B8A8B6D"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3D13B2B5"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center"/>
            <w:hideMark/>
          </w:tcPr>
          <w:p w14:paraId="37BBA8FD" w14:textId="7F870143" w:rsidR="006B0063" w:rsidRPr="006B0063" w:rsidRDefault="006B0063" w:rsidP="006B0063">
            <w:pPr>
              <w:rPr>
                <w:rFonts w:ascii="Aptos" w:hAnsi="Aptos"/>
                <w:color w:val="000000"/>
                <w:sz w:val="22"/>
                <w:szCs w:val="22"/>
              </w:rPr>
            </w:pPr>
            <w:r w:rsidRPr="006B0063">
              <w:rPr>
                <w:rFonts w:ascii="Aptos" w:hAnsi="Aptos"/>
                <w:color w:val="000000"/>
                <w:sz w:val="22"/>
                <w:szCs w:val="22"/>
                <w:lang w:eastAsia="hr-HR"/>
              </w:rPr>
              <w:t>2026</w:t>
            </w:r>
          </w:p>
        </w:tc>
      </w:tr>
      <w:tr w:rsidR="007D2760" w:rsidRPr="0047426E" w14:paraId="4DDF8D5C"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2A24FF59" w14:textId="77777777" w:rsidR="007D2760" w:rsidRPr="0047426E" w:rsidRDefault="007D2760">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0" w:type="auto"/>
            <w:tcBorders>
              <w:top w:val="nil"/>
              <w:left w:val="nil"/>
              <w:bottom w:val="single" w:sz="4" w:space="0" w:color="auto"/>
              <w:right w:val="single" w:sz="4" w:space="0" w:color="auto"/>
            </w:tcBorders>
            <w:vAlign w:val="bottom"/>
            <w:hideMark/>
          </w:tcPr>
          <w:p w14:paraId="6864BC2A" w14:textId="77777777" w:rsidR="007D2760" w:rsidRPr="0047426E" w:rsidRDefault="007D2760">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7B93985B"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848D9FC" w14:textId="32725DEE" w:rsidR="007D2760" w:rsidRPr="006B0063" w:rsidRDefault="00F449F5">
            <w:pPr>
              <w:rPr>
                <w:rFonts w:ascii="Aptos" w:hAnsi="Aptos"/>
                <w:color w:val="000000"/>
                <w:sz w:val="22"/>
                <w:szCs w:val="22"/>
              </w:rPr>
            </w:pPr>
            <w:r w:rsidRPr="006B0063">
              <w:rPr>
                <w:rFonts w:ascii="Aptos" w:hAnsi="Aptos"/>
                <w:color w:val="000000"/>
                <w:sz w:val="22"/>
                <w:szCs w:val="22"/>
              </w:rPr>
              <w:t>AP-0</w:t>
            </w:r>
            <w:r w:rsidR="006B0063" w:rsidRPr="006B0063">
              <w:rPr>
                <w:rFonts w:ascii="Aptos" w:hAnsi="Aptos"/>
                <w:color w:val="000000"/>
                <w:sz w:val="22"/>
                <w:szCs w:val="22"/>
              </w:rPr>
              <w:t>44</w:t>
            </w:r>
            <w:r w:rsidRPr="006B0063">
              <w:rPr>
                <w:rFonts w:ascii="Aptos" w:hAnsi="Aptos"/>
                <w:color w:val="000000"/>
                <w:sz w:val="22"/>
                <w:szCs w:val="22"/>
              </w:rPr>
              <w:t>-2026</w:t>
            </w:r>
          </w:p>
        </w:tc>
      </w:tr>
      <w:tr w:rsidR="007D2760" w:rsidRPr="0047426E" w14:paraId="3F51A50D"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143EE315" w14:textId="77777777" w:rsidR="007D2760" w:rsidRPr="0047426E" w:rsidRDefault="007D2760">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4B9A5C3E" w14:textId="77777777" w:rsidR="007D2760" w:rsidRPr="0047426E" w:rsidRDefault="007D2760">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7BD19887"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2D5635D" w14:textId="77777777" w:rsidR="007D2760" w:rsidRPr="0047426E" w:rsidRDefault="007D2760">
            <w:pPr>
              <w:rPr>
                <w:rFonts w:ascii="Aptos" w:hAnsi="Aptos"/>
                <w:color w:val="000000"/>
                <w:sz w:val="22"/>
                <w:szCs w:val="22"/>
              </w:rPr>
            </w:pPr>
            <w:r w:rsidRPr="0047426E">
              <w:rPr>
                <w:rFonts w:ascii="Aptos" w:hAnsi="Aptos"/>
                <w:color w:val="000000"/>
                <w:sz w:val="22"/>
                <w:szCs w:val="22"/>
              </w:rPr>
              <w:t>Zening projekt d.o.o.</w:t>
            </w:r>
          </w:p>
        </w:tc>
      </w:tr>
      <w:tr w:rsidR="007D2760" w:rsidRPr="0047426E" w14:paraId="7F409BA1"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3A35BB64" w14:textId="77777777" w:rsidR="007D2760" w:rsidRPr="0047426E" w:rsidRDefault="007D2760">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0" w:type="auto"/>
            <w:tcBorders>
              <w:top w:val="nil"/>
              <w:left w:val="nil"/>
              <w:bottom w:val="single" w:sz="4" w:space="0" w:color="auto"/>
              <w:right w:val="single" w:sz="4" w:space="0" w:color="auto"/>
            </w:tcBorders>
            <w:vAlign w:val="bottom"/>
            <w:hideMark/>
          </w:tcPr>
          <w:p w14:paraId="3A62B2BC" w14:textId="77777777" w:rsidR="007D2760" w:rsidRPr="0047426E" w:rsidRDefault="007D2760">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776FB41B"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35D5989" w14:textId="77777777" w:rsidR="007D2760" w:rsidRPr="0047426E" w:rsidRDefault="007D2760">
            <w:pPr>
              <w:rPr>
                <w:rFonts w:ascii="Aptos" w:hAnsi="Aptos"/>
                <w:color w:val="000000"/>
                <w:sz w:val="22"/>
                <w:szCs w:val="22"/>
              </w:rPr>
            </w:pPr>
            <w:r w:rsidRPr="0047426E">
              <w:rPr>
                <w:rFonts w:ascii="Aptos" w:hAnsi="Aptos"/>
                <w:color w:val="000000"/>
                <w:sz w:val="22"/>
                <w:szCs w:val="22"/>
              </w:rPr>
              <w:t>E0</w:t>
            </w:r>
          </w:p>
        </w:tc>
      </w:tr>
      <w:tr w:rsidR="007D2760" w:rsidRPr="0047426E" w14:paraId="11788768" w14:textId="77777777" w:rsidTr="001D41C0">
        <w:trPr>
          <w:trHeight w:val="609"/>
        </w:trPr>
        <w:tc>
          <w:tcPr>
            <w:tcW w:w="0" w:type="auto"/>
            <w:tcBorders>
              <w:top w:val="nil"/>
              <w:left w:val="single" w:sz="4" w:space="0" w:color="auto"/>
              <w:bottom w:val="single" w:sz="4" w:space="0" w:color="auto"/>
              <w:right w:val="single" w:sz="4" w:space="0" w:color="auto"/>
            </w:tcBorders>
            <w:vAlign w:val="bottom"/>
            <w:hideMark/>
          </w:tcPr>
          <w:p w14:paraId="6C9F7EE6" w14:textId="77777777" w:rsidR="007D2760" w:rsidRPr="0047426E" w:rsidRDefault="007D2760">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0" w:type="auto"/>
            <w:tcBorders>
              <w:top w:val="nil"/>
              <w:left w:val="nil"/>
              <w:bottom w:val="single" w:sz="4" w:space="0" w:color="auto"/>
              <w:right w:val="single" w:sz="4" w:space="0" w:color="auto"/>
            </w:tcBorders>
            <w:vAlign w:val="bottom"/>
            <w:hideMark/>
          </w:tcPr>
          <w:p w14:paraId="3DD430DF" w14:textId="77777777" w:rsidR="007D2760" w:rsidRPr="0047426E" w:rsidRDefault="007D2760">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1063A378"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5982FEDF" w14:textId="77777777" w:rsidR="007D2760" w:rsidRPr="0047426E" w:rsidRDefault="007D2760">
            <w:pPr>
              <w:rPr>
                <w:rFonts w:ascii="Aptos" w:hAnsi="Aptos"/>
                <w:color w:val="000000"/>
                <w:sz w:val="22"/>
                <w:szCs w:val="22"/>
              </w:rPr>
            </w:pPr>
            <w:r w:rsidRPr="0047426E">
              <w:rPr>
                <w:rFonts w:ascii="Aptos" w:hAnsi="Aptos"/>
                <w:color w:val="000000"/>
                <w:sz w:val="22"/>
                <w:szCs w:val="22"/>
              </w:rPr>
              <w:t>Šume i šumsko zemljište, zaštitne zelene površine.</w:t>
            </w:r>
          </w:p>
        </w:tc>
      </w:tr>
      <w:tr w:rsidR="007D2760" w:rsidRPr="0047426E" w14:paraId="47B89334"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57EF64D1" w14:textId="77777777" w:rsidR="007D2760" w:rsidRPr="0047426E" w:rsidRDefault="007D2760">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15FB7D12" w14:textId="77777777" w:rsidR="007D2760" w:rsidRPr="0047426E" w:rsidRDefault="007D2760">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6BF9D887"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AF4ADB3"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r w:rsidR="007D2760" w:rsidRPr="0047426E" w14:paraId="7E1E483D"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0EF41061" w14:textId="77777777" w:rsidR="007D2760" w:rsidRPr="0047426E" w:rsidRDefault="007D2760">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44250E96" w14:textId="77777777" w:rsidR="007D2760" w:rsidRPr="0047426E" w:rsidRDefault="007D2760">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5CAD76EB"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5B7FAD4"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r w:rsidR="007D2760" w:rsidRPr="0047426E" w14:paraId="700A0659"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6AC65953" w14:textId="77777777" w:rsidR="007D2760" w:rsidRPr="0047426E" w:rsidRDefault="007D2760">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0" w:type="auto"/>
            <w:tcBorders>
              <w:top w:val="nil"/>
              <w:left w:val="nil"/>
              <w:bottom w:val="single" w:sz="4" w:space="0" w:color="auto"/>
              <w:right w:val="single" w:sz="4" w:space="0" w:color="auto"/>
            </w:tcBorders>
            <w:vAlign w:val="bottom"/>
            <w:hideMark/>
          </w:tcPr>
          <w:p w14:paraId="565DA715" w14:textId="77777777" w:rsidR="007D2760" w:rsidRPr="0047426E" w:rsidRDefault="007D2760">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61DFBA0D" w14:textId="77777777" w:rsidR="007D2760" w:rsidRPr="0047426E" w:rsidRDefault="007D2760">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5EF1745D"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r w:rsidR="007D2760" w:rsidRPr="0047426E" w14:paraId="57A0B141"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4BA27A1E" w14:textId="77777777" w:rsidR="007D2760" w:rsidRPr="0047426E" w:rsidRDefault="007D2760">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3333BF6B" w14:textId="77777777" w:rsidR="007D2760" w:rsidRPr="0047426E" w:rsidRDefault="007D2760">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634342A3" w14:textId="77777777" w:rsidR="007D2760" w:rsidRPr="0047426E" w:rsidRDefault="007D2760">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26604E18"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r w:rsidR="007D2760" w:rsidRPr="0047426E" w14:paraId="3C755D7D"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4ABCEFD7" w14:textId="77777777" w:rsidR="007D2760" w:rsidRPr="0047426E" w:rsidRDefault="007D2760">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4D49F428" w14:textId="77777777" w:rsidR="007D2760" w:rsidRPr="0047426E" w:rsidRDefault="007D2760">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29286F56"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F43F0B1"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bl>
    <w:p w14:paraId="0725C08E" w14:textId="77777777" w:rsidR="00CE528A" w:rsidRPr="00CE528A" w:rsidRDefault="00CE528A" w:rsidP="00CE528A">
      <w:pPr>
        <w:spacing w:before="240"/>
        <w:jc w:val="both"/>
        <w:rPr>
          <w:rFonts w:ascii="Aptos" w:hAnsi="Aptos"/>
        </w:rPr>
      </w:pPr>
      <w:r w:rsidRPr="00CE528A">
        <w:rPr>
          <w:rFonts w:ascii="Aptos" w:hAnsi="Aptos"/>
        </w:rPr>
        <w:t>Zona E0 obuhvaća dijelove prostora Općine Pakoštane bez stalne noćne aktivnosti i bez izgrađene rasvjetne infrastrukture, koji su od posebne važnosti za očuvanje prirodnih ekosustava i bioraznolikosti.</w:t>
      </w:r>
    </w:p>
    <w:p w14:paraId="4E58CEEB" w14:textId="77777777" w:rsidR="00CE528A" w:rsidRPr="00CE528A" w:rsidRDefault="00CE528A" w:rsidP="00CE528A">
      <w:pPr>
        <w:spacing w:before="240"/>
        <w:jc w:val="both"/>
        <w:rPr>
          <w:rFonts w:ascii="Aptos" w:hAnsi="Aptos"/>
        </w:rPr>
      </w:pPr>
      <w:r w:rsidRPr="00CE528A">
        <w:rPr>
          <w:rFonts w:ascii="Aptos" w:hAnsi="Aptos"/>
        </w:rPr>
        <w:t>U ovu zonu razvrstavaju se osobito:</w:t>
      </w:r>
    </w:p>
    <w:p w14:paraId="4006E437" w14:textId="77777777" w:rsidR="00CE528A" w:rsidRPr="00CE528A" w:rsidRDefault="00CE528A" w:rsidP="00CE528A">
      <w:pPr>
        <w:numPr>
          <w:ilvl w:val="0"/>
          <w:numId w:val="43"/>
        </w:numPr>
        <w:spacing w:line="259" w:lineRule="auto"/>
        <w:jc w:val="both"/>
        <w:rPr>
          <w:rFonts w:ascii="Aptos" w:hAnsi="Aptos"/>
        </w:rPr>
      </w:pPr>
      <w:r w:rsidRPr="00CE528A">
        <w:rPr>
          <w:rFonts w:ascii="Aptos" w:hAnsi="Aptos"/>
        </w:rPr>
        <w:t xml:space="preserve">područje Vransko jezero izvan građevinskih područja naselja </w:t>
      </w:r>
    </w:p>
    <w:p w14:paraId="636DD976" w14:textId="77777777" w:rsidR="00CE528A" w:rsidRPr="00CE528A" w:rsidRDefault="00CE528A" w:rsidP="00CE528A">
      <w:pPr>
        <w:numPr>
          <w:ilvl w:val="0"/>
          <w:numId w:val="43"/>
        </w:numPr>
        <w:spacing w:line="259" w:lineRule="auto"/>
        <w:jc w:val="both"/>
        <w:rPr>
          <w:rFonts w:ascii="Aptos" w:hAnsi="Aptos"/>
        </w:rPr>
      </w:pPr>
      <w:r w:rsidRPr="00CE528A">
        <w:rPr>
          <w:rFonts w:ascii="Aptos" w:hAnsi="Aptos"/>
        </w:rPr>
        <w:t xml:space="preserve">prirodni dijelovi zaleđa bez izgrađenih sadržaja i rasvjete </w:t>
      </w:r>
    </w:p>
    <w:p w14:paraId="083C68A6" w14:textId="77777777" w:rsidR="00CE528A" w:rsidRPr="00CE528A" w:rsidRDefault="00CE528A" w:rsidP="00CE528A">
      <w:pPr>
        <w:numPr>
          <w:ilvl w:val="0"/>
          <w:numId w:val="43"/>
        </w:numPr>
        <w:spacing w:line="259" w:lineRule="auto"/>
        <w:jc w:val="both"/>
        <w:rPr>
          <w:rFonts w:ascii="Aptos" w:hAnsi="Aptos"/>
        </w:rPr>
      </w:pPr>
      <w:r w:rsidRPr="00CE528A">
        <w:rPr>
          <w:rFonts w:ascii="Aptos" w:hAnsi="Aptos"/>
        </w:rPr>
        <w:t xml:space="preserve">nenaseljeni otoci i dijelovi otoka bez stalne infrastrukture i rasvjete </w:t>
      </w:r>
    </w:p>
    <w:p w14:paraId="1087678C" w14:textId="77777777" w:rsidR="00CE528A" w:rsidRPr="00CE528A" w:rsidRDefault="00CE528A" w:rsidP="00CE528A">
      <w:pPr>
        <w:numPr>
          <w:ilvl w:val="0"/>
          <w:numId w:val="43"/>
        </w:numPr>
        <w:spacing w:line="259" w:lineRule="auto"/>
        <w:jc w:val="both"/>
        <w:rPr>
          <w:rFonts w:ascii="Aptos" w:hAnsi="Aptos"/>
        </w:rPr>
      </w:pPr>
      <w:r w:rsidRPr="00CE528A">
        <w:rPr>
          <w:rFonts w:ascii="Aptos" w:hAnsi="Aptos"/>
        </w:rPr>
        <w:t xml:space="preserve">dijelovi obalnog područja izvan zona naselja i turističke aktivnosti, bez postojeće rasvjete </w:t>
      </w:r>
    </w:p>
    <w:p w14:paraId="359C2506" w14:textId="77777777" w:rsidR="00CE528A" w:rsidRPr="00CE528A" w:rsidRDefault="00CE528A" w:rsidP="00CE528A">
      <w:pPr>
        <w:spacing w:before="240"/>
        <w:jc w:val="both"/>
        <w:rPr>
          <w:rFonts w:ascii="Aptos" w:hAnsi="Aptos"/>
        </w:rPr>
      </w:pPr>
      <w:r w:rsidRPr="00CE528A">
        <w:rPr>
          <w:rFonts w:ascii="Aptos" w:hAnsi="Aptos"/>
        </w:rPr>
        <w:t>U zoni E0:</w:t>
      </w:r>
    </w:p>
    <w:p w14:paraId="424535BD" w14:textId="77777777" w:rsidR="00CE528A" w:rsidRPr="00CE528A" w:rsidRDefault="00CE528A" w:rsidP="00CE528A">
      <w:pPr>
        <w:numPr>
          <w:ilvl w:val="0"/>
          <w:numId w:val="44"/>
        </w:numPr>
        <w:spacing w:line="259" w:lineRule="auto"/>
        <w:jc w:val="both"/>
        <w:rPr>
          <w:rFonts w:ascii="Aptos" w:hAnsi="Aptos"/>
        </w:rPr>
      </w:pPr>
      <w:r w:rsidRPr="00CE528A">
        <w:rPr>
          <w:rFonts w:ascii="Aptos" w:hAnsi="Aptos"/>
        </w:rPr>
        <w:t xml:space="preserve">vanjska rasvjeta se ne postavlja </w:t>
      </w:r>
    </w:p>
    <w:p w14:paraId="742B7656" w14:textId="77777777" w:rsidR="00CE528A" w:rsidRPr="00CE528A" w:rsidRDefault="00CE528A" w:rsidP="00CE528A">
      <w:pPr>
        <w:numPr>
          <w:ilvl w:val="0"/>
          <w:numId w:val="44"/>
        </w:numPr>
        <w:spacing w:line="259" w:lineRule="auto"/>
        <w:jc w:val="both"/>
        <w:rPr>
          <w:rFonts w:ascii="Aptos" w:hAnsi="Aptos"/>
        </w:rPr>
      </w:pPr>
      <w:r w:rsidRPr="00CE528A">
        <w:rPr>
          <w:rFonts w:ascii="Aptos" w:hAnsi="Aptos"/>
        </w:rPr>
        <w:t xml:space="preserve">postojeća rasvjeta, ako postoji, koristi se isključivo iznimno u svrhu sigurnosti ljudi i interventnih situacija </w:t>
      </w:r>
    </w:p>
    <w:p w14:paraId="4267C9E9" w14:textId="77777777" w:rsidR="00CE528A" w:rsidRPr="00CE528A" w:rsidRDefault="00CE528A" w:rsidP="00CE528A">
      <w:pPr>
        <w:numPr>
          <w:ilvl w:val="0"/>
          <w:numId w:val="44"/>
        </w:numPr>
        <w:spacing w:line="259" w:lineRule="auto"/>
        <w:jc w:val="both"/>
        <w:rPr>
          <w:rFonts w:ascii="Aptos" w:hAnsi="Aptos"/>
        </w:rPr>
      </w:pPr>
      <w:r w:rsidRPr="00CE528A">
        <w:rPr>
          <w:rFonts w:ascii="Aptos" w:hAnsi="Aptos"/>
        </w:rPr>
        <w:t xml:space="preserve">rasvjeta mora biti vremenski ograničena i koristiti se u minimalnom potrebnom opsegu </w:t>
      </w:r>
    </w:p>
    <w:p w14:paraId="22B9D579" w14:textId="77777777" w:rsidR="00CE528A" w:rsidRPr="00CE528A" w:rsidRDefault="00CE528A" w:rsidP="00CE528A">
      <w:pPr>
        <w:numPr>
          <w:ilvl w:val="0"/>
          <w:numId w:val="44"/>
        </w:numPr>
        <w:spacing w:line="259" w:lineRule="auto"/>
        <w:jc w:val="both"/>
        <w:rPr>
          <w:rFonts w:ascii="Aptos" w:hAnsi="Aptos"/>
        </w:rPr>
      </w:pPr>
      <w:r w:rsidRPr="00CE528A">
        <w:rPr>
          <w:rFonts w:ascii="Aptos" w:hAnsi="Aptos"/>
        </w:rPr>
        <w:t xml:space="preserve">u razdoblju svjetlostaja rasvjeta se gasi </w:t>
      </w:r>
    </w:p>
    <w:p w14:paraId="4E3F5707" w14:textId="77777777" w:rsidR="00CE528A" w:rsidRPr="00CE528A" w:rsidRDefault="00CE528A" w:rsidP="00CE528A">
      <w:pPr>
        <w:spacing w:before="240"/>
        <w:jc w:val="both"/>
        <w:rPr>
          <w:rFonts w:ascii="Aptos" w:hAnsi="Aptos"/>
        </w:rPr>
      </w:pPr>
      <w:r w:rsidRPr="00CE528A">
        <w:rPr>
          <w:rFonts w:ascii="Aptos" w:hAnsi="Aptos"/>
        </w:rPr>
        <w:t>Zona E0 ne obuhvaća dijelove obalnog područja i otoka na kojima postoji izgrađena infrastruktura, stalna noćna aktivnost ili sustav vanjske rasvjete.</w:t>
      </w:r>
    </w:p>
    <w:p w14:paraId="1FACB502" w14:textId="77777777" w:rsidR="00A06E4B" w:rsidRPr="00692DBF" w:rsidRDefault="00A06E4B" w:rsidP="00A06E4B">
      <w:pPr>
        <w:jc w:val="both"/>
        <w:rPr>
          <w:rFonts w:ascii="Aptos" w:hAnsi="Aptos"/>
        </w:rPr>
      </w:pPr>
    </w:p>
    <w:p w14:paraId="665016B2" w14:textId="6CB80D17" w:rsidR="001C0D93" w:rsidRPr="0047426E" w:rsidRDefault="001C0D93" w:rsidP="008C12FA">
      <w:pPr>
        <w:spacing w:after="240"/>
        <w:rPr>
          <w:rFonts w:ascii="Aptos" w:hAnsi="Aptos"/>
        </w:rPr>
      </w:pPr>
      <w:r w:rsidRPr="0047426E">
        <w:rPr>
          <w:rFonts w:ascii="Aptos" w:hAnsi="Aptos"/>
        </w:rPr>
        <w:br w:type="page"/>
      </w:r>
    </w:p>
    <w:p w14:paraId="0D48AC77" w14:textId="4484C5B5" w:rsidR="001378A7" w:rsidRPr="0047426E" w:rsidRDefault="001378A7" w:rsidP="001378A7">
      <w:pPr>
        <w:pStyle w:val="Opisslike"/>
        <w:keepNext/>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16</w:t>
      </w:r>
      <w:r w:rsidR="00BC46AB" w:rsidRPr="0047426E">
        <w:rPr>
          <w:rFonts w:ascii="Aptos" w:hAnsi="Aptos"/>
          <w:noProof/>
        </w:rPr>
        <w:fldChar w:fldCharType="end"/>
      </w:r>
      <w:r w:rsidRPr="0047426E">
        <w:rPr>
          <w:rFonts w:ascii="Aptos" w:hAnsi="Aptos"/>
        </w:rPr>
        <w:t>. Područje zone rasvijetljenosti E1</w:t>
      </w:r>
    </w:p>
    <w:tbl>
      <w:tblPr>
        <w:tblW w:w="5000" w:type="pct"/>
        <w:tblLook w:val="04A0" w:firstRow="1" w:lastRow="0" w:firstColumn="1" w:lastColumn="0" w:noHBand="0" w:noVBand="1"/>
      </w:tblPr>
      <w:tblGrid>
        <w:gridCol w:w="1437"/>
        <w:gridCol w:w="2301"/>
        <w:gridCol w:w="1383"/>
        <w:gridCol w:w="4508"/>
      </w:tblGrid>
      <w:tr w:rsidR="00664E35" w:rsidRPr="0047426E" w14:paraId="3102787A" w14:textId="77777777" w:rsidTr="0076715F">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000000" w:fill="C7D6C8"/>
            <w:noWrap/>
            <w:vAlign w:val="bottom"/>
            <w:hideMark/>
          </w:tcPr>
          <w:p w14:paraId="58CC4F13" w14:textId="77777777" w:rsidR="00664E35" w:rsidRPr="0047426E" w:rsidRDefault="00664E35">
            <w:pPr>
              <w:jc w:val="center"/>
              <w:rPr>
                <w:rFonts w:ascii="Aptos" w:hAnsi="Aptos"/>
                <w:color w:val="000000"/>
                <w:sz w:val="22"/>
                <w:szCs w:val="22"/>
                <w:lang w:eastAsia="hr-HR"/>
              </w:rPr>
            </w:pPr>
            <w:r w:rsidRPr="0047426E">
              <w:rPr>
                <w:rFonts w:ascii="Aptos" w:hAnsi="Aptos"/>
                <w:color w:val="000000"/>
                <w:sz w:val="22"/>
                <w:szCs w:val="22"/>
              </w:rPr>
              <w:t>ZONA RASVIJETLJENOSTI E1</w:t>
            </w:r>
          </w:p>
        </w:tc>
      </w:tr>
      <w:tr w:rsidR="00F65036" w:rsidRPr="0047426E" w14:paraId="184D0484" w14:textId="77777777" w:rsidTr="00F81AB3">
        <w:trPr>
          <w:trHeight w:val="300"/>
        </w:trPr>
        <w:tc>
          <w:tcPr>
            <w:tcW w:w="746" w:type="pct"/>
            <w:tcBorders>
              <w:top w:val="nil"/>
              <w:left w:val="single" w:sz="4" w:space="0" w:color="auto"/>
              <w:bottom w:val="single" w:sz="4" w:space="0" w:color="auto"/>
              <w:right w:val="single" w:sz="4" w:space="0" w:color="auto"/>
            </w:tcBorders>
            <w:vAlign w:val="bottom"/>
            <w:hideMark/>
          </w:tcPr>
          <w:p w14:paraId="46D49B5D" w14:textId="77777777" w:rsidR="00664E35" w:rsidRPr="0047426E" w:rsidRDefault="00664E35">
            <w:pPr>
              <w:rPr>
                <w:rFonts w:ascii="Aptos" w:hAnsi="Aptos"/>
                <w:color w:val="000000"/>
                <w:sz w:val="22"/>
                <w:szCs w:val="22"/>
              </w:rPr>
            </w:pPr>
            <w:r w:rsidRPr="0047426E">
              <w:rPr>
                <w:rFonts w:ascii="Aptos" w:hAnsi="Aptos"/>
                <w:color w:val="000000"/>
                <w:sz w:val="22"/>
                <w:szCs w:val="22"/>
              </w:rPr>
              <w:t>Naziv atributnog polja</w:t>
            </w:r>
          </w:p>
        </w:tc>
        <w:tc>
          <w:tcPr>
            <w:tcW w:w="1195" w:type="pct"/>
            <w:tcBorders>
              <w:top w:val="nil"/>
              <w:left w:val="nil"/>
              <w:bottom w:val="single" w:sz="4" w:space="0" w:color="auto"/>
              <w:right w:val="single" w:sz="4" w:space="0" w:color="auto"/>
            </w:tcBorders>
            <w:vAlign w:val="bottom"/>
            <w:hideMark/>
          </w:tcPr>
          <w:p w14:paraId="65591DB8" w14:textId="77777777" w:rsidR="00664E35" w:rsidRPr="0047426E" w:rsidRDefault="00664E35">
            <w:pPr>
              <w:rPr>
                <w:rFonts w:ascii="Aptos" w:hAnsi="Aptos"/>
                <w:color w:val="000000"/>
                <w:sz w:val="22"/>
                <w:szCs w:val="22"/>
              </w:rPr>
            </w:pPr>
            <w:r w:rsidRPr="0047426E">
              <w:rPr>
                <w:rFonts w:ascii="Aptos" w:hAnsi="Aptos"/>
                <w:color w:val="000000"/>
                <w:sz w:val="22"/>
                <w:szCs w:val="22"/>
              </w:rPr>
              <w:t>Alias atributnog polja</w:t>
            </w:r>
          </w:p>
        </w:tc>
        <w:tc>
          <w:tcPr>
            <w:tcW w:w="718" w:type="pct"/>
            <w:tcBorders>
              <w:top w:val="nil"/>
              <w:left w:val="nil"/>
              <w:bottom w:val="single" w:sz="4" w:space="0" w:color="auto"/>
              <w:right w:val="single" w:sz="4" w:space="0" w:color="auto"/>
            </w:tcBorders>
            <w:vAlign w:val="bottom"/>
            <w:hideMark/>
          </w:tcPr>
          <w:p w14:paraId="26D5FB01" w14:textId="77777777" w:rsidR="00664E35" w:rsidRPr="0047426E" w:rsidRDefault="00664E35">
            <w:pPr>
              <w:rPr>
                <w:rFonts w:ascii="Aptos" w:hAnsi="Aptos"/>
                <w:color w:val="000000"/>
                <w:sz w:val="22"/>
                <w:szCs w:val="22"/>
              </w:rPr>
            </w:pPr>
            <w:r w:rsidRPr="0047426E">
              <w:rPr>
                <w:rFonts w:ascii="Aptos" w:hAnsi="Aptos"/>
                <w:color w:val="000000"/>
                <w:sz w:val="22"/>
                <w:szCs w:val="22"/>
              </w:rPr>
              <w:t>Tip atributnog polja</w:t>
            </w:r>
          </w:p>
        </w:tc>
        <w:tc>
          <w:tcPr>
            <w:tcW w:w="2341" w:type="pct"/>
            <w:tcBorders>
              <w:top w:val="nil"/>
              <w:left w:val="nil"/>
              <w:bottom w:val="single" w:sz="4" w:space="0" w:color="auto"/>
              <w:right w:val="single" w:sz="4" w:space="0" w:color="auto"/>
            </w:tcBorders>
            <w:vAlign w:val="bottom"/>
            <w:hideMark/>
          </w:tcPr>
          <w:p w14:paraId="7A0B2310" w14:textId="77777777" w:rsidR="00664E35" w:rsidRPr="0047426E" w:rsidRDefault="00664E35">
            <w:pPr>
              <w:rPr>
                <w:rFonts w:ascii="Aptos" w:hAnsi="Aptos"/>
                <w:color w:val="000000"/>
                <w:sz w:val="22"/>
                <w:szCs w:val="22"/>
              </w:rPr>
            </w:pPr>
            <w:r w:rsidRPr="0047426E">
              <w:rPr>
                <w:rFonts w:ascii="Aptos" w:hAnsi="Aptos"/>
                <w:color w:val="000000"/>
                <w:sz w:val="22"/>
                <w:szCs w:val="22"/>
              </w:rPr>
              <w:t>Vrijednosti</w:t>
            </w:r>
          </w:p>
        </w:tc>
      </w:tr>
      <w:tr w:rsidR="006B0063" w:rsidRPr="0047426E" w14:paraId="40274B4D" w14:textId="77777777" w:rsidTr="001226FA">
        <w:trPr>
          <w:trHeight w:val="300"/>
        </w:trPr>
        <w:tc>
          <w:tcPr>
            <w:tcW w:w="746" w:type="pct"/>
            <w:tcBorders>
              <w:top w:val="nil"/>
              <w:left w:val="single" w:sz="4" w:space="0" w:color="auto"/>
              <w:bottom w:val="single" w:sz="4" w:space="0" w:color="auto"/>
              <w:right w:val="single" w:sz="4" w:space="0" w:color="auto"/>
            </w:tcBorders>
            <w:vAlign w:val="bottom"/>
            <w:hideMark/>
          </w:tcPr>
          <w:p w14:paraId="5DB2FE6A" w14:textId="77777777" w:rsidR="006B0063" w:rsidRPr="0047426E" w:rsidRDefault="006B0063" w:rsidP="006B0063">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1195" w:type="pct"/>
            <w:tcBorders>
              <w:top w:val="nil"/>
              <w:left w:val="nil"/>
              <w:bottom w:val="single" w:sz="4" w:space="0" w:color="auto"/>
              <w:right w:val="single" w:sz="4" w:space="0" w:color="auto"/>
            </w:tcBorders>
            <w:vAlign w:val="bottom"/>
            <w:hideMark/>
          </w:tcPr>
          <w:p w14:paraId="36D706C5"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Naziv JLS</w:t>
            </w:r>
          </w:p>
        </w:tc>
        <w:tc>
          <w:tcPr>
            <w:tcW w:w="718" w:type="pct"/>
            <w:tcBorders>
              <w:top w:val="nil"/>
              <w:left w:val="nil"/>
              <w:bottom w:val="single" w:sz="4" w:space="0" w:color="auto"/>
              <w:right w:val="single" w:sz="4" w:space="0" w:color="auto"/>
            </w:tcBorders>
            <w:vAlign w:val="bottom"/>
            <w:hideMark/>
          </w:tcPr>
          <w:p w14:paraId="722B7A5F"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center"/>
            <w:hideMark/>
          </w:tcPr>
          <w:p w14:paraId="0902814E" w14:textId="4875396A" w:rsidR="006B0063" w:rsidRPr="0047426E" w:rsidRDefault="006B0063" w:rsidP="006B0063">
            <w:pPr>
              <w:rPr>
                <w:rFonts w:ascii="Aptos" w:hAnsi="Aptos"/>
                <w:color w:val="000000"/>
                <w:sz w:val="22"/>
                <w:szCs w:val="22"/>
              </w:rPr>
            </w:pPr>
            <w:r w:rsidRPr="006B0063">
              <w:rPr>
                <w:rFonts w:ascii="Aptos" w:hAnsi="Aptos" w:cs="Calibri"/>
                <w:color w:val="000000"/>
                <w:spacing w:val="-3"/>
                <w:sz w:val="22"/>
                <w:szCs w:val="22"/>
                <w:lang w:eastAsia="hr-HR"/>
              </w:rPr>
              <w:t>Općina Pakoštane</w:t>
            </w:r>
          </w:p>
        </w:tc>
      </w:tr>
      <w:tr w:rsidR="006B0063" w:rsidRPr="0047426E" w14:paraId="0A984C79" w14:textId="77777777" w:rsidTr="001226FA">
        <w:trPr>
          <w:trHeight w:val="300"/>
        </w:trPr>
        <w:tc>
          <w:tcPr>
            <w:tcW w:w="746" w:type="pct"/>
            <w:tcBorders>
              <w:top w:val="nil"/>
              <w:left w:val="single" w:sz="4" w:space="0" w:color="auto"/>
              <w:bottom w:val="single" w:sz="4" w:space="0" w:color="auto"/>
              <w:right w:val="single" w:sz="4" w:space="0" w:color="auto"/>
            </w:tcBorders>
            <w:vAlign w:val="bottom"/>
            <w:hideMark/>
          </w:tcPr>
          <w:p w14:paraId="3E80AB21" w14:textId="77777777" w:rsidR="006B0063" w:rsidRPr="0047426E" w:rsidRDefault="006B0063" w:rsidP="006B0063">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1195" w:type="pct"/>
            <w:tcBorders>
              <w:top w:val="nil"/>
              <w:left w:val="nil"/>
              <w:bottom w:val="single" w:sz="4" w:space="0" w:color="auto"/>
              <w:right w:val="single" w:sz="4" w:space="0" w:color="auto"/>
            </w:tcBorders>
            <w:vAlign w:val="bottom"/>
            <w:hideMark/>
          </w:tcPr>
          <w:p w14:paraId="6931E8E1"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Matični broj JLS</w:t>
            </w:r>
          </w:p>
        </w:tc>
        <w:tc>
          <w:tcPr>
            <w:tcW w:w="718" w:type="pct"/>
            <w:tcBorders>
              <w:top w:val="nil"/>
              <w:left w:val="nil"/>
              <w:bottom w:val="single" w:sz="4" w:space="0" w:color="auto"/>
              <w:right w:val="single" w:sz="4" w:space="0" w:color="auto"/>
            </w:tcBorders>
            <w:vAlign w:val="bottom"/>
            <w:hideMark/>
          </w:tcPr>
          <w:p w14:paraId="3ABFDC0D"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center"/>
            <w:hideMark/>
          </w:tcPr>
          <w:p w14:paraId="6D69B02B" w14:textId="3137967C" w:rsidR="006B0063" w:rsidRPr="0047426E" w:rsidRDefault="006B0063" w:rsidP="006B0063">
            <w:pPr>
              <w:rPr>
                <w:rFonts w:ascii="Aptos" w:hAnsi="Aptos"/>
                <w:color w:val="000000"/>
                <w:sz w:val="22"/>
                <w:szCs w:val="22"/>
              </w:rPr>
            </w:pPr>
            <w:r w:rsidRPr="006B0063">
              <w:rPr>
                <w:rFonts w:ascii="Aptos" w:hAnsi="Aptos"/>
                <w:color w:val="000000"/>
                <w:sz w:val="22"/>
                <w:szCs w:val="22"/>
                <w:lang w:eastAsia="hr-HR"/>
              </w:rPr>
              <w:t>20260227</w:t>
            </w:r>
          </w:p>
        </w:tc>
      </w:tr>
      <w:tr w:rsidR="006B0063" w:rsidRPr="0047426E" w14:paraId="181B8B9F" w14:textId="77777777" w:rsidTr="007A7A59">
        <w:trPr>
          <w:trHeight w:val="600"/>
        </w:trPr>
        <w:tc>
          <w:tcPr>
            <w:tcW w:w="746" w:type="pct"/>
            <w:tcBorders>
              <w:top w:val="nil"/>
              <w:left w:val="single" w:sz="4" w:space="0" w:color="auto"/>
              <w:bottom w:val="single" w:sz="4" w:space="0" w:color="auto"/>
              <w:right w:val="single" w:sz="4" w:space="0" w:color="auto"/>
            </w:tcBorders>
            <w:vAlign w:val="bottom"/>
            <w:hideMark/>
          </w:tcPr>
          <w:p w14:paraId="0FBA7256"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godina</w:t>
            </w:r>
          </w:p>
        </w:tc>
        <w:tc>
          <w:tcPr>
            <w:tcW w:w="1195" w:type="pct"/>
            <w:tcBorders>
              <w:top w:val="nil"/>
              <w:left w:val="nil"/>
              <w:bottom w:val="single" w:sz="4" w:space="0" w:color="auto"/>
              <w:right w:val="single" w:sz="4" w:space="0" w:color="auto"/>
            </w:tcBorders>
            <w:vAlign w:val="bottom"/>
            <w:hideMark/>
          </w:tcPr>
          <w:p w14:paraId="7EC0FF71"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Godina donošenja plana rasvjete</w:t>
            </w:r>
          </w:p>
        </w:tc>
        <w:tc>
          <w:tcPr>
            <w:tcW w:w="718" w:type="pct"/>
            <w:tcBorders>
              <w:top w:val="nil"/>
              <w:left w:val="nil"/>
              <w:bottom w:val="single" w:sz="4" w:space="0" w:color="auto"/>
              <w:right w:val="single" w:sz="4" w:space="0" w:color="auto"/>
            </w:tcBorders>
            <w:vAlign w:val="bottom"/>
            <w:hideMark/>
          </w:tcPr>
          <w:p w14:paraId="4D1486B7"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Broj</w:t>
            </w:r>
          </w:p>
        </w:tc>
        <w:tc>
          <w:tcPr>
            <w:tcW w:w="2341" w:type="pct"/>
            <w:tcBorders>
              <w:top w:val="nil"/>
              <w:left w:val="nil"/>
              <w:bottom w:val="single" w:sz="4" w:space="0" w:color="auto"/>
              <w:right w:val="single" w:sz="4" w:space="0" w:color="auto"/>
            </w:tcBorders>
            <w:vAlign w:val="center"/>
            <w:hideMark/>
          </w:tcPr>
          <w:p w14:paraId="2780ED47" w14:textId="3639EA31" w:rsidR="006B0063" w:rsidRPr="0047426E" w:rsidRDefault="006B0063" w:rsidP="006B0063">
            <w:pPr>
              <w:rPr>
                <w:rFonts w:ascii="Aptos" w:hAnsi="Aptos"/>
                <w:color w:val="000000"/>
                <w:sz w:val="22"/>
                <w:szCs w:val="22"/>
              </w:rPr>
            </w:pPr>
            <w:r w:rsidRPr="006B0063">
              <w:rPr>
                <w:rFonts w:ascii="Aptos" w:hAnsi="Aptos"/>
                <w:color w:val="000000"/>
                <w:sz w:val="22"/>
                <w:szCs w:val="22"/>
                <w:lang w:eastAsia="hr-HR"/>
              </w:rPr>
              <w:t>2026</w:t>
            </w:r>
          </w:p>
        </w:tc>
      </w:tr>
      <w:tr w:rsidR="006B0063" w:rsidRPr="0047426E" w14:paraId="3F75C984" w14:textId="77777777" w:rsidTr="00F81AB3">
        <w:trPr>
          <w:trHeight w:val="300"/>
        </w:trPr>
        <w:tc>
          <w:tcPr>
            <w:tcW w:w="746" w:type="pct"/>
            <w:tcBorders>
              <w:top w:val="nil"/>
              <w:left w:val="single" w:sz="4" w:space="0" w:color="auto"/>
              <w:bottom w:val="single" w:sz="4" w:space="0" w:color="auto"/>
              <w:right w:val="single" w:sz="4" w:space="0" w:color="auto"/>
            </w:tcBorders>
            <w:vAlign w:val="bottom"/>
            <w:hideMark/>
          </w:tcPr>
          <w:p w14:paraId="73C80988" w14:textId="77777777" w:rsidR="006B0063" w:rsidRPr="0047426E" w:rsidRDefault="006B0063" w:rsidP="006B0063">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1195" w:type="pct"/>
            <w:tcBorders>
              <w:top w:val="nil"/>
              <w:left w:val="nil"/>
              <w:bottom w:val="single" w:sz="4" w:space="0" w:color="auto"/>
              <w:right w:val="single" w:sz="4" w:space="0" w:color="auto"/>
            </w:tcBorders>
            <w:vAlign w:val="bottom"/>
            <w:hideMark/>
          </w:tcPr>
          <w:p w14:paraId="5C229E24"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Naziv Akcijskog plana</w:t>
            </w:r>
          </w:p>
        </w:tc>
        <w:tc>
          <w:tcPr>
            <w:tcW w:w="718" w:type="pct"/>
            <w:tcBorders>
              <w:top w:val="nil"/>
              <w:left w:val="nil"/>
              <w:bottom w:val="single" w:sz="4" w:space="0" w:color="auto"/>
              <w:right w:val="single" w:sz="4" w:space="0" w:color="auto"/>
            </w:tcBorders>
            <w:vAlign w:val="bottom"/>
            <w:hideMark/>
          </w:tcPr>
          <w:p w14:paraId="3719AF1C"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6F5F8B74" w14:textId="5BCDEE51" w:rsidR="006B0063" w:rsidRPr="0047426E" w:rsidRDefault="006B0063" w:rsidP="006B0063">
            <w:pPr>
              <w:rPr>
                <w:rFonts w:ascii="Aptos" w:hAnsi="Aptos"/>
                <w:color w:val="000000"/>
                <w:sz w:val="22"/>
                <w:szCs w:val="22"/>
              </w:rPr>
            </w:pPr>
            <w:r w:rsidRPr="006B0063">
              <w:rPr>
                <w:rFonts w:ascii="Aptos" w:hAnsi="Aptos"/>
                <w:color w:val="000000"/>
                <w:sz w:val="22"/>
                <w:szCs w:val="22"/>
              </w:rPr>
              <w:t>AP-044-2026</w:t>
            </w:r>
          </w:p>
        </w:tc>
      </w:tr>
      <w:tr w:rsidR="00A67A18" w:rsidRPr="0047426E" w14:paraId="4863EE98" w14:textId="77777777" w:rsidTr="00F81AB3">
        <w:trPr>
          <w:trHeight w:val="300"/>
        </w:trPr>
        <w:tc>
          <w:tcPr>
            <w:tcW w:w="746" w:type="pct"/>
            <w:tcBorders>
              <w:top w:val="nil"/>
              <w:left w:val="single" w:sz="4" w:space="0" w:color="auto"/>
              <w:bottom w:val="single" w:sz="4" w:space="0" w:color="auto"/>
              <w:right w:val="single" w:sz="4" w:space="0" w:color="auto"/>
            </w:tcBorders>
            <w:vAlign w:val="bottom"/>
            <w:hideMark/>
          </w:tcPr>
          <w:p w14:paraId="24C0A7D8" w14:textId="77777777" w:rsidR="00A67A18" w:rsidRPr="0047426E" w:rsidRDefault="00A67A18" w:rsidP="00A67A18">
            <w:pPr>
              <w:rPr>
                <w:rFonts w:ascii="Aptos" w:hAnsi="Aptos"/>
                <w:color w:val="000000"/>
                <w:sz w:val="22"/>
                <w:szCs w:val="22"/>
              </w:rPr>
            </w:pPr>
            <w:r w:rsidRPr="0047426E">
              <w:rPr>
                <w:rFonts w:ascii="Aptos" w:hAnsi="Aptos"/>
                <w:color w:val="000000"/>
                <w:sz w:val="22"/>
                <w:szCs w:val="22"/>
              </w:rPr>
              <w:t>izradiv</w:t>
            </w:r>
          </w:p>
        </w:tc>
        <w:tc>
          <w:tcPr>
            <w:tcW w:w="1195" w:type="pct"/>
            <w:tcBorders>
              <w:top w:val="nil"/>
              <w:left w:val="nil"/>
              <w:bottom w:val="single" w:sz="4" w:space="0" w:color="auto"/>
              <w:right w:val="single" w:sz="4" w:space="0" w:color="auto"/>
            </w:tcBorders>
            <w:vAlign w:val="bottom"/>
            <w:hideMark/>
          </w:tcPr>
          <w:p w14:paraId="0DF3C99C" w14:textId="77777777" w:rsidR="00A67A18" w:rsidRPr="0047426E" w:rsidRDefault="00A67A18" w:rsidP="00A67A18">
            <w:pPr>
              <w:rPr>
                <w:rFonts w:ascii="Aptos" w:hAnsi="Aptos"/>
                <w:color w:val="000000"/>
                <w:sz w:val="22"/>
                <w:szCs w:val="22"/>
              </w:rPr>
            </w:pPr>
            <w:r w:rsidRPr="0047426E">
              <w:rPr>
                <w:rFonts w:ascii="Aptos" w:hAnsi="Aptos"/>
                <w:color w:val="000000"/>
                <w:sz w:val="22"/>
                <w:szCs w:val="22"/>
              </w:rPr>
              <w:t>Izrađivač</w:t>
            </w:r>
          </w:p>
        </w:tc>
        <w:tc>
          <w:tcPr>
            <w:tcW w:w="718" w:type="pct"/>
            <w:tcBorders>
              <w:top w:val="nil"/>
              <w:left w:val="nil"/>
              <w:bottom w:val="single" w:sz="4" w:space="0" w:color="auto"/>
              <w:right w:val="single" w:sz="4" w:space="0" w:color="auto"/>
            </w:tcBorders>
            <w:vAlign w:val="bottom"/>
            <w:hideMark/>
          </w:tcPr>
          <w:p w14:paraId="5C8A2BBA" w14:textId="77777777" w:rsidR="00A67A18" w:rsidRPr="0047426E" w:rsidRDefault="00A67A18" w:rsidP="00A67A18">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3BBC7868" w14:textId="3A35208D" w:rsidR="00A67A18" w:rsidRPr="0047426E" w:rsidRDefault="00A67A18" w:rsidP="00A67A18">
            <w:pPr>
              <w:rPr>
                <w:rFonts w:ascii="Aptos" w:hAnsi="Aptos"/>
                <w:color w:val="000000"/>
                <w:sz w:val="22"/>
                <w:szCs w:val="22"/>
              </w:rPr>
            </w:pPr>
            <w:r w:rsidRPr="0047426E">
              <w:rPr>
                <w:rFonts w:ascii="Aptos" w:hAnsi="Aptos"/>
                <w:color w:val="000000"/>
                <w:sz w:val="22"/>
                <w:szCs w:val="22"/>
              </w:rPr>
              <w:t>Zening projekt d.o.o.</w:t>
            </w:r>
          </w:p>
        </w:tc>
      </w:tr>
      <w:tr w:rsidR="00F85850" w:rsidRPr="0047426E" w14:paraId="6F3C3C31" w14:textId="77777777" w:rsidTr="00F81AB3">
        <w:trPr>
          <w:trHeight w:val="300"/>
        </w:trPr>
        <w:tc>
          <w:tcPr>
            <w:tcW w:w="746" w:type="pct"/>
            <w:tcBorders>
              <w:top w:val="nil"/>
              <w:left w:val="single" w:sz="4" w:space="0" w:color="auto"/>
              <w:bottom w:val="single" w:sz="4" w:space="0" w:color="auto"/>
              <w:right w:val="single" w:sz="4" w:space="0" w:color="auto"/>
            </w:tcBorders>
            <w:vAlign w:val="bottom"/>
            <w:hideMark/>
          </w:tcPr>
          <w:p w14:paraId="3CC51BA1" w14:textId="77777777" w:rsidR="00F85850" w:rsidRPr="0047426E" w:rsidRDefault="00F85850" w:rsidP="00F85850">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1195" w:type="pct"/>
            <w:tcBorders>
              <w:top w:val="nil"/>
              <w:left w:val="nil"/>
              <w:bottom w:val="single" w:sz="4" w:space="0" w:color="auto"/>
              <w:right w:val="single" w:sz="4" w:space="0" w:color="auto"/>
            </w:tcBorders>
            <w:vAlign w:val="bottom"/>
            <w:hideMark/>
          </w:tcPr>
          <w:p w14:paraId="70C1C43B"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Zona rasvijetljenosti</w:t>
            </w:r>
          </w:p>
        </w:tc>
        <w:tc>
          <w:tcPr>
            <w:tcW w:w="718" w:type="pct"/>
            <w:tcBorders>
              <w:top w:val="nil"/>
              <w:left w:val="nil"/>
              <w:bottom w:val="single" w:sz="4" w:space="0" w:color="auto"/>
              <w:right w:val="single" w:sz="4" w:space="0" w:color="auto"/>
            </w:tcBorders>
            <w:vAlign w:val="bottom"/>
            <w:hideMark/>
          </w:tcPr>
          <w:p w14:paraId="5491F5FB"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7E968369"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E1</w:t>
            </w:r>
          </w:p>
        </w:tc>
      </w:tr>
      <w:tr w:rsidR="00F85850" w:rsidRPr="0047426E" w14:paraId="004E2125" w14:textId="77777777" w:rsidTr="00F81AB3">
        <w:trPr>
          <w:trHeight w:val="514"/>
        </w:trPr>
        <w:tc>
          <w:tcPr>
            <w:tcW w:w="746" w:type="pct"/>
            <w:tcBorders>
              <w:top w:val="nil"/>
              <w:left w:val="single" w:sz="4" w:space="0" w:color="auto"/>
              <w:bottom w:val="single" w:sz="4" w:space="0" w:color="auto"/>
              <w:right w:val="single" w:sz="4" w:space="0" w:color="auto"/>
            </w:tcBorders>
            <w:vAlign w:val="bottom"/>
            <w:hideMark/>
          </w:tcPr>
          <w:p w14:paraId="74DE171D" w14:textId="77777777" w:rsidR="00F85850" w:rsidRPr="0047426E" w:rsidRDefault="00F85850" w:rsidP="00F85850">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1195" w:type="pct"/>
            <w:tcBorders>
              <w:top w:val="nil"/>
              <w:left w:val="nil"/>
              <w:bottom w:val="single" w:sz="4" w:space="0" w:color="auto"/>
              <w:right w:val="single" w:sz="4" w:space="0" w:color="auto"/>
            </w:tcBorders>
            <w:vAlign w:val="bottom"/>
            <w:hideMark/>
          </w:tcPr>
          <w:p w14:paraId="0729A25C"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Opis područja</w:t>
            </w:r>
          </w:p>
        </w:tc>
        <w:tc>
          <w:tcPr>
            <w:tcW w:w="718" w:type="pct"/>
            <w:tcBorders>
              <w:top w:val="nil"/>
              <w:left w:val="nil"/>
              <w:bottom w:val="single" w:sz="4" w:space="0" w:color="auto"/>
              <w:right w:val="single" w:sz="4" w:space="0" w:color="auto"/>
            </w:tcBorders>
            <w:vAlign w:val="bottom"/>
            <w:hideMark/>
          </w:tcPr>
          <w:p w14:paraId="63464969"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1A7B1E82"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 xml:space="preserve">Lokalne prometnice izvan stambenih naselja. </w:t>
            </w:r>
          </w:p>
        </w:tc>
      </w:tr>
      <w:tr w:rsidR="00F85850" w:rsidRPr="0047426E" w14:paraId="6A501D32" w14:textId="77777777" w:rsidTr="00F81AB3">
        <w:trPr>
          <w:trHeight w:val="900"/>
        </w:trPr>
        <w:tc>
          <w:tcPr>
            <w:tcW w:w="746" w:type="pct"/>
            <w:tcBorders>
              <w:top w:val="nil"/>
              <w:left w:val="single" w:sz="4" w:space="0" w:color="auto"/>
              <w:bottom w:val="single" w:sz="4" w:space="0" w:color="auto"/>
              <w:right w:val="single" w:sz="4" w:space="0" w:color="auto"/>
            </w:tcBorders>
            <w:vAlign w:val="bottom"/>
            <w:hideMark/>
          </w:tcPr>
          <w:p w14:paraId="505A3998"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kriterij</w:t>
            </w:r>
          </w:p>
        </w:tc>
        <w:tc>
          <w:tcPr>
            <w:tcW w:w="1195" w:type="pct"/>
            <w:tcBorders>
              <w:top w:val="nil"/>
              <w:left w:val="nil"/>
              <w:bottom w:val="single" w:sz="4" w:space="0" w:color="auto"/>
              <w:right w:val="single" w:sz="4" w:space="0" w:color="auto"/>
            </w:tcBorders>
            <w:vAlign w:val="bottom"/>
            <w:hideMark/>
          </w:tcPr>
          <w:p w14:paraId="30605C0E"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718" w:type="pct"/>
            <w:tcBorders>
              <w:top w:val="nil"/>
              <w:left w:val="nil"/>
              <w:bottom w:val="single" w:sz="4" w:space="0" w:color="auto"/>
              <w:right w:val="single" w:sz="4" w:space="0" w:color="auto"/>
            </w:tcBorders>
            <w:vAlign w:val="bottom"/>
            <w:hideMark/>
          </w:tcPr>
          <w:p w14:paraId="7BB85328"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695B3012" w14:textId="721BF703" w:rsidR="00F85850" w:rsidRPr="0047426E" w:rsidRDefault="00F85850" w:rsidP="00F85850">
            <w:pPr>
              <w:rPr>
                <w:rFonts w:ascii="Aptos" w:hAnsi="Aptos"/>
                <w:color w:val="000000"/>
                <w:sz w:val="22"/>
                <w:szCs w:val="22"/>
              </w:rPr>
            </w:pPr>
            <w:r w:rsidRPr="0047426E">
              <w:rPr>
                <w:rFonts w:ascii="Aptos" w:hAnsi="Aptos"/>
                <w:color w:val="000000"/>
                <w:sz w:val="22"/>
                <w:szCs w:val="22"/>
              </w:rPr>
              <w:t>NEMA</w:t>
            </w:r>
          </w:p>
        </w:tc>
      </w:tr>
      <w:tr w:rsidR="00F85850" w:rsidRPr="0047426E" w14:paraId="10A44FD4" w14:textId="77777777" w:rsidTr="00F81AB3">
        <w:trPr>
          <w:trHeight w:val="600"/>
        </w:trPr>
        <w:tc>
          <w:tcPr>
            <w:tcW w:w="746" w:type="pct"/>
            <w:tcBorders>
              <w:top w:val="nil"/>
              <w:left w:val="single" w:sz="4" w:space="0" w:color="auto"/>
              <w:bottom w:val="single" w:sz="4" w:space="0" w:color="auto"/>
              <w:right w:val="single" w:sz="4" w:space="0" w:color="auto"/>
            </w:tcBorders>
            <w:vAlign w:val="bottom"/>
            <w:hideMark/>
          </w:tcPr>
          <w:p w14:paraId="1E7CEE45"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razlog</w:t>
            </w:r>
          </w:p>
        </w:tc>
        <w:tc>
          <w:tcPr>
            <w:tcW w:w="1195" w:type="pct"/>
            <w:tcBorders>
              <w:top w:val="nil"/>
              <w:left w:val="nil"/>
              <w:bottom w:val="single" w:sz="4" w:space="0" w:color="auto"/>
              <w:right w:val="single" w:sz="4" w:space="0" w:color="auto"/>
            </w:tcBorders>
            <w:vAlign w:val="bottom"/>
            <w:hideMark/>
          </w:tcPr>
          <w:p w14:paraId="39CD7E25"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Razlog realizacije aktivnosti</w:t>
            </w:r>
          </w:p>
        </w:tc>
        <w:tc>
          <w:tcPr>
            <w:tcW w:w="718" w:type="pct"/>
            <w:tcBorders>
              <w:top w:val="nil"/>
              <w:left w:val="nil"/>
              <w:bottom w:val="single" w:sz="4" w:space="0" w:color="auto"/>
              <w:right w:val="single" w:sz="4" w:space="0" w:color="auto"/>
            </w:tcBorders>
            <w:vAlign w:val="bottom"/>
            <w:hideMark/>
          </w:tcPr>
          <w:p w14:paraId="1B6D2A4F"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45FCDC82" w14:textId="755C9968" w:rsidR="00F85850" w:rsidRPr="0047426E" w:rsidRDefault="00F85850" w:rsidP="00F85850">
            <w:pPr>
              <w:rPr>
                <w:rFonts w:ascii="Aptos" w:hAnsi="Aptos"/>
                <w:color w:val="000000"/>
                <w:sz w:val="22"/>
                <w:szCs w:val="22"/>
              </w:rPr>
            </w:pPr>
            <w:r w:rsidRPr="0047426E">
              <w:rPr>
                <w:rFonts w:ascii="Aptos" w:hAnsi="Aptos"/>
                <w:color w:val="000000"/>
                <w:sz w:val="22"/>
                <w:szCs w:val="22"/>
              </w:rPr>
              <w:t>NEMA</w:t>
            </w:r>
          </w:p>
        </w:tc>
      </w:tr>
      <w:tr w:rsidR="00F85850" w:rsidRPr="0047426E" w14:paraId="26742A50" w14:textId="77777777" w:rsidTr="00F81AB3">
        <w:trPr>
          <w:trHeight w:val="600"/>
        </w:trPr>
        <w:tc>
          <w:tcPr>
            <w:tcW w:w="746" w:type="pct"/>
            <w:tcBorders>
              <w:top w:val="nil"/>
              <w:left w:val="single" w:sz="4" w:space="0" w:color="auto"/>
              <w:bottom w:val="single" w:sz="4" w:space="0" w:color="auto"/>
              <w:right w:val="single" w:sz="4" w:space="0" w:color="auto"/>
            </w:tcBorders>
            <w:vAlign w:val="bottom"/>
            <w:hideMark/>
          </w:tcPr>
          <w:p w14:paraId="0A974160" w14:textId="77777777" w:rsidR="00F85850" w:rsidRPr="0047426E" w:rsidRDefault="00F85850" w:rsidP="00F85850">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1195" w:type="pct"/>
            <w:tcBorders>
              <w:top w:val="nil"/>
              <w:left w:val="nil"/>
              <w:bottom w:val="single" w:sz="4" w:space="0" w:color="auto"/>
              <w:right w:val="single" w:sz="4" w:space="0" w:color="auto"/>
            </w:tcBorders>
            <w:vAlign w:val="bottom"/>
            <w:hideMark/>
          </w:tcPr>
          <w:p w14:paraId="67B3ACAE"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Početak realizacije aktivnosti</w:t>
            </w:r>
          </w:p>
        </w:tc>
        <w:tc>
          <w:tcPr>
            <w:tcW w:w="718" w:type="pct"/>
            <w:tcBorders>
              <w:top w:val="nil"/>
              <w:left w:val="nil"/>
              <w:bottom w:val="single" w:sz="4" w:space="0" w:color="auto"/>
              <w:right w:val="single" w:sz="4" w:space="0" w:color="auto"/>
            </w:tcBorders>
            <w:vAlign w:val="bottom"/>
            <w:hideMark/>
          </w:tcPr>
          <w:p w14:paraId="72F480E0"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Datum vrijeme</w:t>
            </w:r>
          </w:p>
        </w:tc>
        <w:tc>
          <w:tcPr>
            <w:tcW w:w="2341" w:type="pct"/>
            <w:tcBorders>
              <w:top w:val="nil"/>
              <w:left w:val="nil"/>
              <w:bottom w:val="single" w:sz="4" w:space="0" w:color="auto"/>
              <w:right w:val="single" w:sz="4" w:space="0" w:color="auto"/>
            </w:tcBorders>
            <w:vAlign w:val="bottom"/>
            <w:hideMark/>
          </w:tcPr>
          <w:p w14:paraId="29010045" w14:textId="59119D43" w:rsidR="00F85850" w:rsidRPr="0047426E" w:rsidRDefault="00F85850" w:rsidP="00F85850">
            <w:pPr>
              <w:rPr>
                <w:rFonts w:ascii="Aptos" w:hAnsi="Aptos"/>
                <w:color w:val="000000"/>
                <w:sz w:val="22"/>
                <w:szCs w:val="22"/>
              </w:rPr>
            </w:pPr>
            <w:r w:rsidRPr="0047426E">
              <w:rPr>
                <w:rFonts w:ascii="Aptos" w:hAnsi="Aptos"/>
                <w:color w:val="000000"/>
                <w:sz w:val="22"/>
                <w:szCs w:val="22"/>
              </w:rPr>
              <w:t>NEMA</w:t>
            </w:r>
          </w:p>
        </w:tc>
      </w:tr>
      <w:tr w:rsidR="00F85850" w:rsidRPr="0047426E" w14:paraId="0D609C06" w14:textId="77777777" w:rsidTr="00F81AB3">
        <w:trPr>
          <w:trHeight w:val="600"/>
        </w:trPr>
        <w:tc>
          <w:tcPr>
            <w:tcW w:w="746" w:type="pct"/>
            <w:tcBorders>
              <w:top w:val="nil"/>
              <w:left w:val="single" w:sz="4" w:space="0" w:color="auto"/>
              <w:bottom w:val="single" w:sz="4" w:space="0" w:color="auto"/>
              <w:right w:val="single" w:sz="4" w:space="0" w:color="auto"/>
            </w:tcBorders>
            <w:vAlign w:val="bottom"/>
            <w:hideMark/>
          </w:tcPr>
          <w:p w14:paraId="51881155"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kraj</w:t>
            </w:r>
          </w:p>
        </w:tc>
        <w:tc>
          <w:tcPr>
            <w:tcW w:w="1195" w:type="pct"/>
            <w:tcBorders>
              <w:top w:val="nil"/>
              <w:left w:val="nil"/>
              <w:bottom w:val="single" w:sz="4" w:space="0" w:color="auto"/>
              <w:right w:val="single" w:sz="4" w:space="0" w:color="auto"/>
            </w:tcBorders>
            <w:vAlign w:val="bottom"/>
            <w:hideMark/>
          </w:tcPr>
          <w:p w14:paraId="6C0DD4A6"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Kraj realizacije aktivnosti</w:t>
            </w:r>
          </w:p>
        </w:tc>
        <w:tc>
          <w:tcPr>
            <w:tcW w:w="718" w:type="pct"/>
            <w:tcBorders>
              <w:top w:val="nil"/>
              <w:left w:val="nil"/>
              <w:bottom w:val="single" w:sz="4" w:space="0" w:color="auto"/>
              <w:right w:val="single" w:sz="4" w:space="0" w:color="auto"/>
            </w:tcBorders>
            <w:vAlign w:val="bottom"/>
            <w:hideMark/>
          </w:tcPr>
          <w:p w14:paraId="69A3DE49"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Datum vrijeme</w:t>
            </w:r>
          </w:p>
        </w:tc>
        <w:tc>
          <w:tcPr>
            <w:tcW w:w="2341" w:type="pct"/>
            <w:tcBorders>
              <w:top w:val="nil"/>
              <w:left w:val="nil"/>
              <w:bottom w:val="single" w:sz="4" w:space="0" w:color="auto"/>
              <w:right w:val="single" w:sz="4" w:space="0" w:color="auto"/>
            </w:tcBorders>
            <w:vAlign w:val="bottom"/>
            <w:hideMark/>
          </w:tcPr>
          <w:p w14:paraId="4E938BA2" w14:textId="69FCDAC3" w:rsidR="00F85850" w:rsidRPr="0047426E" w:rsidRDefault="00F85850" w:rsidP="00F85850">
            <w:pPr>
              <w:rPr>
                <w:rFonts w:ascii="Aptos" w:hAnsi="Aptos"/>
                <w:color w:val="000000"/>
                <w:sz w:val="22"/>
                <w:szCs w:val="22"/>
              </w:rPr>
            </w:pPr>
            <w:r w:rsidRPr="0047426E">
              <w:rPr>
                <w:rFonts w:ascii="Aptos" w:hAnsi="Aptos"/>
                <w:color w:val="000000"/>
                <w:sz w:val="22"/>
                <w:szCs w:val="22"/>
              </w:rPr>
              <w:t>NEMA</w:t>
            </w:r>
          </w:p>
        </w:tc>
      </w:tr>
      <w:tr w:rsidR="00F85850" w:rsidRPr="0047426E" w14:paraId="54D0F974" w14:textId="77777777" w:rsidTr="00D53F09">
        <w:trPr>
          <w:trHeight w:val="414"/>
        </w:trPr>
        <w:tc>
          <w:tcPr>
            <w:tcW w:w="746" w:type="pct"/>
            <w:tcBorders>
              <w:top w:val="nil"/>
              <w:left w:val="single" w:sz="4" w:space="0" w:color="auto"/>
              <w:bottom w:val="single" w:sz="4" w:space="0" w:color="auto"/>
              <w:right w:val="single" w:sz="4" w:space="0" w:color="auto"/>
            </w:tcBorders>
            <w:vAlign w:val="bottom"/>
            <w:hideMark/>
          </w:tcPr>
          <w:p w14:paraId="4E4E414F"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mjere</w:t>
            </w:r>
          </w:p>
        </w:tc>
        <w:tc>
          <w:tcPr>
            <w:tcW w:w="1195" w:type="pct"/>
            <w:tcBorders>
              <w:top w:val="nil"/>
              <w:left w:val="nil"/>
              <w:bottom w:val="single" w:sz="4" w:space="0" w:color="auto"/>
              <w:right w:val="single" w:sz="4" w:space="0" w:color="auto"/>
            </w:tcBorders>
            <w:vAlign w:val="bottom"/>
            <w:hideMark/>
          </w:tcPr>
          <w:p w14:paraId="2B2C5735"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Mjere za očuvanje</w:t>
            </w:r>
          </w:p>
        </w:tc>
        <w:tc>
          <w:tcPr>
            <w:tcW w:w="718" w:type="pct"/>
            <w:tcBorders>
              <w:top w:val="nil"/>
              <w:left w:val="nil"/>
              <w:bottom w:val="single" w:sz="4" w:space="0" w:color="auto"/>
              <w:right w:val="single" w:sz="4" w:space="0" w:color="auto"/>
            </w:tcBorders>
            <w:vAlign w:val="bottom"/>
            <w:hideMark/>
          </w:tcPr>
          <w:p w14:paraId="5F1A481F"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0E4DAC20" w14:textId="451E3BA8" w:rsidR="00F85850" w:rsidRPr="0047426E" w:rsidRDefault="00F85850" w:rsidP="00F85850">
            <w:pPr>
              <w:rPr>
                <w:rFonts w:ascii="Aptos" w:hAnsi="Aptos"/>
                <w:color w:val="000000"/>
                <w:sz w:val="22"/>
                <w:szCs w:val="22"/>
              </w:rPr>
            </w:pPr>
            <w:r w:rsidRPr="0047426E">
              <w:rPr>
                <w:rFonts w:ascii="Aptos" w:hAnsi="Aptos"/>
                <w:color w:val="000000"/>
                <w:sz w:val="22"/>
                <w:szCs w:val="22"/>
              </w:rPr>
              <w:t>NEMA</w:t>
            </w:r>
          </w:p>
        </w:tc>
      </w:tr>
    </w:tbl>
    <w:p w14:paraId="3B1722AA" w14:textId="77777777" w:rsidR="00C125B6" w:rsidRPr="00C125B6" w:rsidRDefault="00C125B6" w:rsidP="00C125B6">
      <w:pPr>
        <w:spacing w:before="240"/>
        <w:jc w:val="both"/>
        <w:rPr>
          <w:rFonts w:ascii="Aptos" w:hAnsi="Aptos"/>
        </w:rPr>
      </w:pPr>
      <w:r w:rsidRPr="00C125B6">
        <w:rPr>
          <w:rFonts w:ascii="Aptos" w:hAnsi="Aptos"/>
        </w:rPr>
        <w:t>U zoni E1 rasvjeta se koristi ograničeno, uzimajući u obzir potrebu očuvanja prirodnih noćnih uvjeta i smanjenja utjecaja na okoliš.</w:t>
      </w:r>
    </w:p>
    <w:p w14:paraId="0199A3A3" w14:textId="77777777" w:rsidR="00C125B6" w:rsidRPr="00C125B6" w:rsidRDefault="00C125B6" w:rsidP="00C125B6">
      <w:pPr>
        <w:spacing w:before="240"/>
        <w:jc w:val="both"/>
        <w:rPr>
          <w:rFonts w:ascii="Aptos" w:hAnsi="Aptos"/>
        </w:rPr>
      </w:pPr>
      <w:r w:rsidRPr="00C125B6">
        <w:rPr>
          <w:rFonts w:ascii="Aptos" w:hAnsi="Aptos"/>
        </w:rPr>
        <w:t>U večernjem režimu rasvjeta se koristi isključivo u funkcionalne svrhe, kao što su sigurnost kretanja i osnovna orijentacija u prostoru, uz izbjegavanje prekomjernog osvjetljavanja.</w:t>
      </w:r>
    </w:p>
    <w:p w14:paraId="7E274973" w14:textId="77777777" w:rsidR="00C125B6" w:rsidRPr="00C125B6" w:rsidRDefault="00C125B6" w:rsidP="00C125B6">
      <w:pPr>
        <w:spacing w:before="240"/>
        <w:jc w:val="both"/>
        <w:rPr>
          <w:rFonts w:ascii="Aptos" w:hAnsi="Aptos"/>
        </w:rPr>
      </w:pPr>
      <w:r w:rsidRPr="00C125B6">
        <w:rPr>
          <w:rFonts w:ascii="Aptos" w:hAnsi="Aptos"/>
        </w:rPr>
        <w:t>U razdoblju svjetlostaja:</w:t>
      </w:r>
    </w:p>
    <w:p w14:paraId="4439CB8C" w14:textId="77777777" w:rsidR="00C125B6" w:rsidRPr="00C125B6" w:rsidRDefault="00C125B6" w:rsidP="00C125B6">
      <w:pPr>
        <w:numPr>
          <w:ilvl w:val="0"/>
          <w:numId w:val="42"/>
        </w:numPr>
        <w:spacing w:line="259" w:lineRule="auto"/>
        <w:jc w:val="both"/>
        <w:rPr>
          <w:rFonts w:ascii="Aptos" w:hAnsi="Aptos"/>
        </w:rPr>
      </w:pPr>
      <w:r w:rsidRPr="00C125B6">
        <w:rPr>
          <w:rFonts w:ascii="Aptos" w:hAnsi="Aptos"/>
        </w:rPr>
        <w:t xml:space="preserve">rasvjeta se u pravilu gasi </w:t>
      </w:r>
    </w:p>
    <w:p w14:paraId="78428828" w14:textId="77777777" w:rsidR="00C125B6" w:rsidRPr="00C125B6" w:rsidRDefault="00C125B6" w:rsidP="00C125B6">
      <w:pPr>
        <w:numPr>
          <w:ilvl w:val="0"/>
          <w:numId w:val="42"/>
        </w:numPr>
        <w:spacing w:line="259" w:lineRule="auto"/>
        <w:jc w:val="both"/>
        <w:rPr>
          <w:rFonts w:ascii="Aptos" w:hAnsi="Aptos"/>
        </w:rPr>
      </w:pPr>
      <w:r w:rsidRPr="00C125B6">
        <w:rPr>
          <w:rFonts w:ascii="Aptos" w:hAnsi="Aptos"/>
        </w:rPr>
        <w:t xml:space="preserve">na lokacijama gdje je rasvjeta nužna radi sigurnosti (npr. pristupni putevi, pojedine prometne površine), rasvjeta se prigušuje na minimalnu dopuštenu razinu sukladno važećem Pravilniku </w:t>
      </w:r>
    </w:p>
    <w:p w14:paraId="2B6E5F9E" w14:textId="77777777" w:rsidR="00C125B6" w:rsidRPr="00C125B6" w:rsidRDefault="00C125B6" w:rsidP="00C125B6">
      <w:pPr>
        <w:numPr>
          <w:ilvl w:val="0"/>
          <w:numId w:val="42"/>
        </w:numPr>
        <w:spacing w:line="259" w:lineRule="auto"/>
        <w:jc w:val="both"/>
        <w:rPr>
          <w:rFonts w:ascii="Aptos" w:hAnsi="Aptos"/>
        </w:rPr>
      </w:pPr>
      <w:r w:rsidRPr="00C125B6">
        <w:rPr>
          <w:rFonts w:ascii="Aptos" w:hAnsi="Aptos"/>
        </w:rPr>
        <w:t xml:space="preserve">dekorativna i krajobrazna rasvjeta se gasi </w:t>
      </w:r>
    </w:p>
    <w:p w14:paraId="4456F841" w14:textId="77777777" w:rsidR="00C125B6" w:rsidRPr="00C125B6" w:rsidRDefault="00C125B6" w:rsidP="00C125B6">
      <w:pPr>
        <w:spacing w:before="240"/>
        <w:jc w:val="both"/>
        <w:rPr>
          <w:rFonts w:ascii="Aptos" w:hAnsi="Aptos"/>
        </w:rPr>
      </w:pPr>
      <w:r w:rsidRPr="00C125B6">
        <w:rPr>
          <w:rFonts w:ascii="Aptos" w:hAnsi="Aptos"/>
        </w:rPr>
        <w:t>U jutarnjem režimu rasvjeta ostaje ugašena ili se uključuje samo u minimalnom opsegu, ovisno o potrebi osiguravanja sigurnosti korisnika prostora.</w:t>
      </w:r>
    </w:p>
    <w:p w14:paraId="577EB6DE" w14:textId="77777777" w:rsidR="00C125B6" w:rsidRPr="00C125B6" w:rsidRDefault="00C125B6" w:rsidP="00C125B6">
      <w:pPr>
        <w:spacing w:before="240"/>
        <w:jc w:val="both"/>
        <w:rPr>
          <w:rFonts w:ascii="Aptos" w:hAnsi="Aptos"/>
        </w:rPr>
      </w:pPr>
      <w:r w:rsidRPr="00C125B6">
        <w:rPr>
          <w:rFonts w:ascii="Aptos" w:hAnsi="Aptos"/>
        </w:rPr>
        <w:t>Zona E1 na području Općine Pakoštane obuhvaća prijelazna područja između zone E0 (osobito područja uz Vransko jezero) i izgrađenih dijelova naselja, kao i dijelove zaleđa i obalnog prostora s ograničenom noćnom aktivnošću i bez kontinuirane rasvjete. Zona E1 obuhvaća i pojedine dijelove otoka s ograničenim korištenjem i bez stalne rasvjetne infrastrukture.</w:t>
      </w:r>
    </w:p>
    <w:p w14:paraId="7DB1A595" w14:textId="1134451A" w:rsidR="00CC0F96" w:rsidRPr="00C125B6" w:rsidRDefault="00CC0F96" w:rsidP="00C01489">
      <w:pPr>
        <w:spacing w:after="240"/>
        <w:jc w:val="both"/>
        <w:rPr>
          <w:rFonts w:ascii="Aptos" w:hAnsi="Aptos"/>
        </w:rPr>
      </w:pPr>
      <w:r w:rsidRPr="00C125B6">
        <w:rPr>
          <w:rFonts w:ascii="Aptos" w:hAnsi="Aptos"/>
        </w:rPr>
        <w:br w:type="page"/>
      </w:r>
    </w:p>
    <w:p w14:paraId="65307035" w14:textId="203D0B56" w:rsidR="002340CF" w:rsidRPr="0047426E" w:rsidRDefault="002340CF" w:rsidP="002340CF">
      <w:pPr>
        <w:pStyle w:val="Opisslike"/>
        <w:keepNext/>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17</w:t>
      </w:r>
      <w:r w:rsidR="00BC46AB" w:rsidRPr="0047426E">
        <w:rPr>
          <w:rFonts w:ascii="Aptos" w:hAnsi="Aptos"/>
          <w:noProof/>
        </w:rPr>
        <w:fldChar w:fldCharType="end"/>
      </w:r>
      <w:r w:rsidRPr="0047426E">
        <w:rPr>
          <w:rFonts w:ascii="Aptos" w:hAnsi="Aptos"/>
        </w:rPr>
        <w:t>. Područje zone rasvijetljenosti E2</w:t>
      </w:r>
    </w:p>
    <w:tbl>
      <w:tblPr>
        <w:tblW w:w="0" w:type="auto"/>
        <w:tblLook w:val="04A0" w:firstRow="1" w:lastRow="0" w:firstColumn="1" w:lastColumn="0" w:noHBand="0" w:noVBand="1"/>
      </w:tblPr>
      <w:tblGrid>
        <w:gridCol w:w="1433"/>
        <w:gridCol w:w="2291"/>
        <w:gridCol w:w="1380"/>
        <w:gridCol w:w="4525"/>
      </w:tblGrid>
      <w:tr w:rsidR="002340CF" w:rsidRPr="0047426E" w14:paraId="6958831F" w14:textId="77777777" w:rsidTr="002340CF">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F8EBDC"/>
            <w:noWrap/>
            <w:vAlign w:val="bottom"/>
            <w:hideMark/>
          </w:tcPr>
          <w:p w14:paraId="1074BBE2" w14:textId="77777777" w:rsidR="002340CF" w:rsidRPr="0047426E" w:rsidRDefault="002340CF">
            <w:pPr>
              <w:jc w:val="center"/>
              <w:rPr>
                <w:rFonts w:ascii="Aptos" w:hAnsi="Aptos"/>
                <w:color w:val="000000"/>
                <w:sz w:val="22"/>
                <w:szCs w:val="22"/>
                <w:lang w:eastAsia="hr-HR"/>
              </w:rPr>
            </w:pPr>
            <w:r w:rsidRPr="0047426E">
              <w:rPr>
                <w:rFonts w:ascii="Aptos" w:hAnsi="Aptos"/>
                <w:color w:val="000000"/>
                <w:sz w:val="22"/>
                <w:szCs w:val="22"/>
              </w:rPr>
              <w:t>ZONA RASVIJETLJENOSTI E2</w:t>
            </w:r>
          </w:p>
        </w:tc>
      </w:tr>
      <w:tr w:rsidR="002340CF" w:rsidRPr="0047426E" w14:paraId="78E490D6"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03AB3B0B" w14:textId="77777777" w:rsidR="002340CF" w:rsidRPr="0047426E" w:rsidRDefault="002340CF">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5B04D55C" w14:textId="77777777" w:rsidR="002340CF" w:rsidRPr="0047426E" w:rsidRDefault="002340CF">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637A0562" w14:textId="77777777" w:rsidR="002340CF" w:rsidRPr="0047426E" w:rsidRDefault="002340CF">
            <w:pPr>
              <w:rPr>
                <w:rFonts w:ascii="Aptos" w:hAnsi="Aptos"/>
                <w:color w:val="000000"/>
                <w:sz w:val="22"/>
                <w:szCs w:val="22"/>
              </w:rPr>
            </w:pPr>
            <w:r w:rsidRPr="0047426E">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5B2D6E12" w14:textId="77777777" w:rsidR="002340CF" w:rsidRPr="0047426E" w:rsidRDefault="002340CF">
            <w:pPr>
              <w:rPr>
                <w:rFonts w:ascii="Aptos" w:hAnsi="Aptos"/>
                <w:color w:val="000000"/>
                <w:sz w:val="22"/>
                <w:szCs w:val="22"/>
              </w:rPr>
            </w:pPr>
            <w:r w:rsidRPr="0047426E">
              <w:rPr>
                <w:rFonts w:ascii="Aptos" w:hAnsi="Aptos"/>
                <w:color w:val="000000"/>
                <w:sz w:val="22"/>
                <w:szCs w:val="22"/>
              </w:rPr>
              <w:t>Vrijednosti</w:t>
            </w:r>
          </w:p>
        </w:tc>
      </w:tr>
      <w:tr w:rsidR="006B0063" w:rsidRPr="0047426E" w14:paraId="5E410FD7" w14:textId="77777777" w:rsidTr="00AD5128">
        <w:trPr>
          <w:trHeight w:val="300"/>
        </w:trPr>
        <w:tc>
          <w:tcPr>
            <w:tcW w:w="0" w:type="auto"/>
            <w:tcBorders>
              <w:top w:val="nil"/>
              <w:left w:val="single" w:sz="4" w:space="0" w:color="auto"/>
              <w:bottom w:val="single" w:sz="4" w:space="0" w:color="auto"/>
              <w:right w:val="single" w:sz="4" w:space="0" w:color="auto"/>
            </w:tcBorders>
            <w:vAlign w:val="bottom"/>
            <w:hideMark/>
          </w:tcPr>
          <w:p w14:paraId="73955BF3" w14:textId="77777777" w:rsidR="006B0063" w:rsidRPr="0047426E" w:rsidRDefault="006B0063" w:rsidP="006B0063">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0" w:type="auto"/>
            <w:tcBorders>
              <w:top w:val="nil"/>
              <w:left w:val="nil"/>
              <w:bottom w:val="single" w:sz="4" w:space="0" w:color="auto"/>
              <w:right w:val="single" w:sz="4" w:space="0" w:color="auto"/>
            </w:tcBorders>
            <w:vAlign w:val="bottom"/>
            <w:hideMark/>
          </w:tcPr>
          <w:p w14:paraId="43F55D02"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36FDE693"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center"/>
            <w:hideMark/>
          </w:tcPr>
          <w:p w14:paraId="45836EDE" w14:textId="4DEBD847" w:rsidR="006B0063" w:rsidRPr="0047426E" w:rsidRDefault="006B0063" w:rsidP="006B0063">
            <w:pPr>
              <w:rPr>
                <w:rFonts w:ascii="Aptos" w:hAnsi="Aptos"/>
                <w:color w:val="000000"/>
                <w:sz w:val="22"/>
                <w:szCs w:val="22"/>
              </w:rPr>
            </w:pPr>
            <w:r w:rsidRPr="006B0063">
              <w:rPr>
                <w:rFonts w:ascii="Aptos" w:hAnsi="Aptos" w:cs="Calibri"/>
                <w:color w:val="000000"/>
                <w:spacing w:val="-3"/>
                <w:sz w:val="22"/>
                <w:szCs w:val="22"/>
                <w:lang w:eastAsia="hr-HR"/>
              </w:rPr>
              <w:t>Općina Pakoštane</w:t>
            </w:r>
          </w:p>
        </w:tc>
      </w:tr>
      <w:tr w:rsidR="006B0063" w:rsidRPr="0047426E" w14:paraId="0D9150E5" w14:textId="77777777" w:rsidTr="00AD5128">
        <w:trPr>
          <w:trHeight w:val="300"/>
        </w:trPr>
        <w:tc>
          <w:tcPr>
            <w:tcW w:w="0" w:type="auto"/>
            <w:tcBorders>
              <w:top w:val="nil"/>
              <w:left w:val="single" w:sz="4" w:space="0" w:color="auto"/>
              <w:bottom w:val="single" w:sz="4" w:space="0" w:color="auto"/>
              <w:right w:val="single" w:sz="4" w:space="0" w:color="auto"/>
            </w:tcBorders>
            <w:vAlign w:val="bottom"/>
            <w:hideMark/>
          </w:tcPr>
          <w:p w14:paraId="0109991B" w14:textId="77777777" w:rsidR="006B0063" w:rsidRPr="0047426E" w:rsidRDefault="006B0063" w:rsidP="006B0063">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0" w:type="auto"/>
            <w:tcBorders>
              <w:top w:val="nil"/>
              <w:left w:val="nil"/>
              <w:bottom w:val="single" w:sz="4" w:space="0" w:color="auto"/>
              <w:right w:val="single" w:sz="4" w:space="0" w:color="auto"/>
            </w:tcBorders>
            <w:vAlign w:val="bottom"/>
            <w:hideMark/>
          </w:tcPr>
          <w:p w14:paraId="684346CC"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77FFDD78"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center"/>
            <w:hideMark/>
          </w:tcPr>
          <w:p w14:paraId="2DE03656" w14:textId="63088339" w:rsidR="006B0063" w:rsidRPr="0047426E" w:rsidRDefault="006B0063" w:rsidP="006B0063">
            <w:pPr>
              <w:rPr>
                <w:rFonts w:ascii="Aptos" w:hAnsi="Aptos"/>
                <w:color w:val="000000"/>
                <w:sz w:val="22"/>
                <w:szCs w:val="22"/>
              </w:rPr>
            </w:pPr>
            <w:r w:rsidRPr="006B0063">
              <w:rPr>
                <w:rFonts w:ascii="Aptos" w:hAnsi="Aptos"/>
                <w:color w:val="000000"/>
                <w:sz w:val="22"/>
                <w:szCs w:val="22"/>
                <w:lang w:eastAsia="hr-HR"/>
              </w:rPr>
              <w:t>20260227</w:t>
            </w:r>
          </w:p>
        </w:tc>
      </w:tr>
      <w:tr w:rsidR="006B0063" w:rsidRPr="0047426E" w14:paraId="72C3283E" w14:textId="77777777" w:rsidTr="004F0198">
        <w:trPr>
          <w:trHeight w:val="600"/>
        </w:trPr>
        <w:tc>
          <w:tcPr>
            <w:tcW w:w="0" w:type="auto"/>
            <w:tcBorders>
              <w:top w:val="nil"/>
              <w:left w:val="single" w:sz="4" w:space="0" w:color="auto"/>
              <w:bottom w:val="single" w:sz="4" w:space="0" w:color="auto"/>
              <w:right w:val="single" w:sz="4" w:space="0" w:color="auto"/>
            </w:tcBorders>
            <w:vAlign w:val="bottom"/>
            <w:hideMark/>
          </w:tcPr>
          <w:p w14:paraId="1AD917E4"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1576503C"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76F0CF6E"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center"/>
            <w:hideMark/>
          </w:tcPr>
          <w:p w14:paraId="0F52B3AA" w14:textId="6669F86D" w:rsidR="006B0063" w:rsidRPr="0047426E" w:rsidRDefault="006B0063" w:rsidP="006B0063">
            <w:pPr>
              <w:rPr>
                <w:rFonts w:ascii="Aptos" w:hAnsi="Aptos"/>
                <w:color w:val="000000"/>
                <w:sz w:val="22"/>
                <w:szCs w:val="22"/>
              </w:rPr>
            </w:pPr>
            <w:r w:rsidRPr="006B0063">
              <w:rPr>
                <w:rFonts w:ascii="Aptos" w:hAnsi="Aptos"/>
                <w:color w:val="000000"/>
                <w:sz w:val="22"/>
                <w:szCs w:val="22"/>
                <w:lang w:eastAsia="hr-HR"/>
              </w:rPr>
              <w:t>2026</w:t>
            </w:r>
          </w:p>
        </w:tc>
      </w:tr>
      <w:tr w:rsidR="006B0063" w:rsidRPr="0047426E" w14:paraId="79E62FEC"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43EBC829" w14:textId="77777777" w:rsidR="006B0063" w:rsidRPr="0047426E" w:rsidRDefault="006B0063" w:rsidP="006B0063">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0" w:type="auto"/>
            <w:tcBorders>
              <w:top w:val="nil"/>
              <w:left w:val="nil"/>
              <w:bottom w:val="single" w:sz="4" w:space="0" w:color="auto"/>
              <w:right w:val="single" w:sz="4" w:space="0" w:color="auto"/>
            </w:tcBorders>
            <w:vAlign w:val="bottom"/>
            <w:hideMark/>
          </w:tcPr>
          <w:p w14:paraId="476AADA0"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6293C012" w14:textId="77777777" w:rsidR="006B0063" w:rsidRPr="0047426E" w:rsidRDefault="006B0063" w:rsidP="006B0063">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593C506C" w14:textId="79590A33" w:rsidR="006B0063" w:rsidRPr="0047426E" w:rsidRDefault="006B0063" w:rsidP="006B0063">
            <w:pPr>
              <w:rPr>
                <w:rFonts w:ascii="Aptos" w:hAnsi="Aptos"/>
                <w:color w:val="000000"/>
                <w:sz w:val="22"/>
                <w:szCs w:val="22"/>
              </w:rPr>
            </w:pPr>
            <w:r w:rsidRPr="006B0063">
              <w:rPr>
                <w:rFonts w:ascii="Aptos" w:hAnsi="Aptos"/>
                <w:color w:val="000000"/>
                <w:sz w:val="22"/>
                <w:szCs w:val="22"/>
              </w:rPr>
              <w:t>AP-044-2026</w:t>
            </w:r>
          </w:p>
        </w:tc>
      </w:tr>
      <w:tr w:rsidR="00A67A18" w:rsidRPr="0047426E" w14:paraId="54D72656"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0EC97822" w14:textId="77777777" w:rsidR="00A67A18" w:rsidRPr="0047426E" w:rsidRDefault="00A67A18" w:rsidP="00A67A18">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62126C84" w14:textId="77777777" w:rsidR="00A67A18" w:rsidRPr="0047426E" w:rsidRDefault="00A67A18" w:rsidP="00A67A18">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77D9FEAF" w14:textId="77777777" w:rsidR="00A67A18" w:rsidRPr="0047426E" w:rsidRDefault="00A67A18" w:rsidP="00A67A18">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10C6DA6" w14:textId="25CFFC33" w:rsidR="00A67A18" w:rsidRPr="0047426E" w:rsidRDefault="00A67A18" w:rsidP="00A67A18">
            <w:pPr>
              <w:rPr>
                <w:rFonts w:ascii="Aptos" w:hAnsi="Aptos"/>
                <w:color w:val="000000"/>
                <w:sz w:val="22"/>
                <w:szCs w:val="22"/>
              </w:rPr>
            </w:pPr>
            <w:r w:rsidRPr="0047426E">
              <w:rPr>
                <w:rFonts w:ascii="Aptos" w:hAnsi="Aptos"/>
                <w:color w:val="000000"/>
                <w:sz w:val="22"/>
                <w:szCs w:val="22"/>
              </w:rPr>
              <w:t>Zening projekt d.o.o.</w:t>
            </w:r>
          </w:p>
        </w:tc>
      </w:tr>
      <w:tr w:rsidR="00F85850" w:rsidRPr="0047426E" w14:paraId="4BA4BF3B"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5CE69173" w14:textId="77777777" w:rsidR="00F85850" w:rsidRPr="0047426E" w:rsidRDefault="00F85850" w:rsidP="00F85850">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0" w:type="auto"/>
            <w:tcBorders>
              <w:top w:val="nil"/>
              <w:left w:val="nil"/>
              <w:bottom w:val="single" w:sz="4" w:space="0" w:color="auto"/>
              <w:right w:val="single" w:sz="4" w:space="0" w:color="auto"/>
            </w:tcBorders>
            <w:vAlign w:val="bottom"/>
            <w:hideMark/>
          </w:tcPr>
          <w:p w14:paraId="1466D6C6"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484A3648"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2114584"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E2</w:t>
            </w:r>
          </w:p>
        </w:tc>
      </w:tr>
      <w:tr w:rsidR="00F85850" w:rsidRPr="0047426E" w14:paraId="5B6BF168" w14:textId="77777777" w:rsidTr="00852430">
        <w:trPr>
          <w:trHeight w:val="1364"/>
        </w:trPr>
        <w:tc>
          <w:tcPr>
            <w:tcW w:w="0" w:type="auto"/>
            <w:tcBorders>
              <w:top w:val="nil"/>
              <w:left w:val="single" w:sz="4" w:space="0" w:color="auto"/>
              <w:bottom w:val="single" w:sz="4" w:space="0" w:color="auto"/>
              <w:right w:val="single" w:sz="4" w:space="0" w:color="auto"/>
            </w:tcBorders>
            <w:vAlign w:val="bottom"/>
            <w:hideMark/>
          </w:tcPr>
          <w:p w14:paraId="0A4911F4" w14:textId="77777777" w:rsidR="00F85850" w:rsidRPr="0047426E" w:rsidRDefault="00F85850" w:rsidP="00F85850">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0" w:type="auto"/>
            <w:tcBorders>
              <w:top w:val="nil"/>
              <w:left w:val="nil"/>
              <w:bottom w:val="single" w:sz="4" w:space="0" w:color="auto"/>
              <w:right w:val="single" w:sz="4" w:space="0" w:color="auto"/>
            </w:tcBorders>
            <w:vAlign w:val="bottom"/>
            <w:hideMark/>
          </w:tcPr>
          <w:p w14:paraId="3042771D"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00E0533A"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8E59AAF"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Područja niske ambijentalne rasvijetljenosti. Građevinska područja naselja; Rezidencijalne zone; Zaštićena područja osim dijelova koji su u zonama E0 i E1</w:t>
            </w:r>
          </w:p>
        </w:tc>
      </w:tr>
      <w:tr w:rsidR="00F85850" w:rsidRPr="0047426E" w14:paraId="5FE17F50" w14:textId="77777777" w:rsidTr="002340CF">
        <w:trPr>
          <w:trHeight w:val="900"/>
        </w:trPr>
        <w:tc>
          <w:tcPr>
            <w:tcW w:w="0" w:type="auto"/>
            <w:tcBorders>
              <w:top w:val="nil"/>
              <w:left w:val="single" w:sz="4" w:space="0" w:color="auto"/>
              <w:bottom w:val="single" w:sz="4" w:space="0" w:color="auto"/>
              <w:right w:val="single" w:sz="4" w:space="0" w:color="auto"/>
            </w:tcBorders>
            <w:vAlign w:val="bottom"/>
            <w:hideMark/>
          </w:tcPr>
          <w:p w14:paraId="5719132C"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78016A81"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695FC9CD"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ACDAFE4"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Rekonstrukcija</w:t>
            </w:r>
          </w:p>
        </w:tc>
      </w:tr>
      <w:tr w:rsidR="00F85850" w:rsidRPr="0047426E" w14:paraId="63FE01B8"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68DE16D2"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2B1E72AC"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4A21F80A"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4358362"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Usklađivanje sa zakonom.</w:t>
            </w:r>
          </w:p>
        </w:tc>
      </w:tr>
      <w:tr w:rsidR="00672CE4" w:rsidRPr="0047426E" w14:paraId="5979D1FA"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2294D5C0" w14:textId="77777777" w:rsidR="00672CE4" w:rsidRPr="0047426E" w:rsidRDefault="00672CE4" w:rsidP="00672CE4">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0" w:type="auto"/>
            <w:tcBorders>
              <w:top w:val="nil"/>
              <w:left w:val="nil"/>
              <w:bottom w:val="single" w:sz="4" w:space="0" w:color="auto"/>
              <w:right w:val="single" w:sz="4" w:space="0" w:color="auto"/>
            </w:tcBorders>
            <w:vAlign w:val="bottom"/>
            <w:hideMark/>
          </w:tcPr>
          <w:p w14:paraId="42D8DB6D" w14:textId="77777777" w:rsidR="00672CE4" w:rsidRPr="0047426E" w:rsidRDefault="00672CE4" w:rsidP="00672CE4">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1466B2AD" w14:textId="77777777" w:rsidR="00672CE4" w:rsidRPr="0047426E" w:rsidRDefault="00672CE4" w:rsidP="00672CE4">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42E154AA" w14:textId="1B939004" w:rsidR="00672CE4" w:rsidRPr="0047426E" w:rsidRDefault="00672CE4" w:rsidP="00672CE4">
            <w:pPr>
              <w:rPr>
                <w:rFonts w:ascii="Aptos" w:hAnsi="Aptos"/>
                <w:color w:val="000000"/>
                <w:sz w:val="22"/>
                <w:szCs w:val="22"/>
              </w:rPr>
            </w:pPr>
            <w:r w:rsidRPr="0047426E">
              <w:rPr>
                <w:rFonts w:ascii="Aptos" w:hAnsi="Aptos"/>
                <w:color w:val="000000"/>
                <w:sz w:val="22"/>
                <w:szCs w:val="22"/>
              </w:rPr>
              <w:t>01.0</w:t>
            </w:r>
            <w:r>
              <w:rPr>
                <w:rFonts w:ascii="Aptos" w:hAnsi="Aptos"/>
                <w:color w:val="000000"/>
                <w:sz w:val="22"/>
                <w:szCs w:val="22"/>
              </w:rPr>
              <w:t>5</w:t>
            </w:r>
            <w:r w:rsidRPr="0047426E">
              <w:rPr>
                <w:rFonts w:ascii="Aptos" w:hAnsi="Aptos"/>
                <w:color w:val="000000"/>
                <w:sz w:val="22"/>
                <w:szCs w:val="22"/>
              </w:rPr>
              <w:t>.202</w:t>
            </w:r>
            <w:r>
              <w:rPr>
                <w:rFonts w:ascii="Aptos" w:hAnsi="Aptos"/>
                <w:color w:val="000000"/>
                <w:sz w:val="22"/>
                <w:szCs w:val="22"/>
              </w:rPr>
              <w:t>6</w:t>
            </w:r>
            <w:r w:rsidRPr="0047426E">
              <w:rPr>
                <w:rFonts w:ascii="Aptos" w:hAnsi="Aptos"/>
                <w:color w:val="000000"/>
                <w:sz w:val="22"/>
                <w:szCs w:val="22"/>
              </w:rPr>
              <w:t>.</w:t>
            </w:r>
          </w:p>
        </w:tc>
      </w:tr>
      <w:tr w:rsidR="00672CE4" w:rsidRPr="0047426E" w14:paraId="5A854FAA"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317943F4" w14:textId="77777777" w:rsidR="00672CE4" w:rsidRPr="0047426E" w:rsidRDefault="00672CE4" w:rsidP="00672CE4">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1430C335" w14:textId="77777777" w:rsidR="00672CE4" w:rsidRPr="0047426E" w:rsidRDefault="00672CE4" w:rsidP="00672CE4">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2DBD7A62" w14:textId="77777777" w:rsidR="00672CE4" w:rsidRPr="0047426E" w:rsidRDefault="00672CE4" w:rsidP="00672CE4">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590CC8EF" w14:textId="70E94E97" w:rsidR="00672CE4" w:rsidRPr="0047426E" w:rsidRDefault="00672CE4" w:rsidP="00672CE4">
            <w:pPr>
              <w:rPr>
                <w:rFonts w:ascii="Aptos" w:hAnsi="Aptos"/>
                <w:color w:val="000000"/>
                <w:sz w:val="22"/>
                <w:szCs w:val="22"/>
              </w:rPr>
            </w:pPr>
            <w:r>
              <w:rPr>
                <w:rFonts w:ascii="Aptos" w:hAnsi="Aptos"/>
                <w:color w:val="000000"/>
                <w:sz w:val="22"/>
                <w:szCs w:val="22"/>
              </w:rPr>
              <w:t>30.04.2031.</w:t>
            </w:r>
          </w:p>
        </w:tc>
      </w:tr>
      <w:tr w:rsidR="00F85850" w:rsidRPr="0047426E" w14:paraId="1D0FE022" w14:textId="77777777" w:rsidTr="00D53F09">
        <w:trPr>
          <w:trHeight w:val="425"/>
        </w:trPr>
        <w:tc>
          <w:tcPr>
            <w:tcW w:w="0" w:type="auto"/>
            <w:tcBorders>
              <w:top w:val="nil"/>
              <w:left w:val="single" w:sz="4" w:space="0" w:color="auto"/>
              <w:bottom w:val="single" w:sz="4" w:space="0" w:color="auto"/>
              <w:right w:val="single" w:sz="4" w:space="0" w:color="auto"/>
            </w:tcBorders>
            <w:vAlign w:val="bottom"/>
            <w:hideMark/>
          </w:tcPr>
          <w:p w14:paraId="474E1A9A"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1A5F6ABA"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598E20CF"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3C8D8ABA" w14:textId="3D72BA5D" w:rsidR="00F85850" w:rsidRPr="0047426E" w:rsidRDefault="00F85850" w:rsidP="00F85850">
            <w:pPr>
              <w:rPr>
                <w:rFonts w:ascii="Aptos" w:hAnsi="Aptos"/>
                <w:color w:val="000000"/>
                <w:sz w:val="22"/>
                <w:szCs w:val="22"/>
              </w:rPr>
            </w:pPr>
            <w:r w:rsidRPr="0047426E">
              <w:rPr>
                <w:rFonts w:ascii="Aptos" w:hAnsi="Aptos"/>
                <w:color w:val="000000"/>
                <w:sz w:val="22"/>
                <w:szCs w:val="22"/>
              </w:rPr>
              <w:t xml:space="preserve">Zamjena </w:t>
            </w:r>
            <w:proofErr w:type="spellStart"/>
            <w:r w:rsidR="007A44AE">
              <w:rPr>
                <w:rFonts w:ascii="Aptos" w:hAnsi="Aptos"/>
                <w:color w:val="000000"/>
                <w:sz w:val="22"/>
                <w:szCs w:val="22"/>
              </w:rPr>
              <w:t>nesukladnh</w:t>
            </w:r>
            <w:proofErr w:type="spellEnd"/>
            <w:r w:rsidR="007A44AE">
              <w:rPr>
                <w:rFonts w:ascii="Aptos" w:hAnsi="Aptos"/>
                <w:color w:val="000000"/>
                <w:sz w:val="22"/>
                <w:szCs w:val="22"/>
              </w:rPr>
              <w:t xml:space="preserve"> svjetiljki.</w:t>
            </w:r>
            <w:r w:rsidRPr="0047426E">
              <w:rPr>
                <w:rFonts w:ascii="Aptos" w:hAnsi="Aptos"/>
                <w:color w:val="000000"/>
                <w:sz w:val="22"/>
                <w:szCs w:val="22"/>
              </w:rPr>
              <w:t xml:space="preserve"> Regulacija za vrijeme svjetlostaja.</w:t>
            </w:r>
            <w:r>
              <w:rPr>
                <w:rFonts w:ascii="Aptos" w:hAnsi="Aptos"/>
                <w:color w:val="000000"/>
                <w:sz w:val="22"/>
                <w:szCs w:val="22"/>
              </w:rPr>
              <w:t xml:space="preserve"> Upravljanje rasvjetom.</w:t>
            </w:r>
          </w:p>
        </w:tc>
      </w:tr>
    </w:tbl>
    <w:p w14:paraId="69C601BB" w14:textId="77777777" w:rsidR="0028248D" w:rsidRPr="0028248D" w:rsidRDefault="0028248D" w:rsidP="0028248D">
      <w:pPr>
        <w:spacing w:before="240"/>
        <w:jc w:val="both"/>
        <w:rPr>
          <w:rFonts w:ascii="Aptos" w:hAnsi="Aptos"/>
        </w:rPr>
      </w:pPr>
      <w:r w:rsidRPr="0028248D">
        <w:rPr>
          <w:rFonts w:ascii="Aptos" w:hAnsi="Aptos"/>
        </w:rPr>
        <w:t>U zoni E2 rasvjeta se koristi radi osiguravanja sigurnosti kretanja i osnovne funkcionalnosti prostora, uz istovremeno ograničavanje nepotrebnog svjetlosnog onečišćenja.</w:t>
      </w:r>
    </w:p>
    <w:p w14:paraId="6C3D4085" w14:textId="77777777" w:rsidR="0028248D" w:rsidRPr="0028248D" w:rsidRDefault="0028248D" w:rsidP="0028248D">
      <w:pPr>
        <w:spacing w:before="240"/>
        <w:jc w:val="both"/>
        <w:rPr>
          <w:rFonts w:ascii="Aptos" w:hAnsi="Aptos"/>
        </w:rPr>
      </w:pPr>
      <w:r w:rsidRPr="0028248D">
        <w:rPr>
          <w:rFonts w:ascii="Aptos" w:hAnsi="Aptos"/>
        </w:rPr>
        <w:t>U večernjem režimu rasvjeta radi u projektiranom intenzitetu, sukladno namjeni prostora, osobito na javnim površinama, prometnicama, šetnicama i u stambenim zonama.</w:t>
      </w:r>
    </w:p>
    <w:p w14:paraId="04E10E9A" w14:textId="77777777" w:rsidR="0028248D" w:rsidRPr="0028248D" w:rsidRDefault="0028248D" w:rsidP="0028248D">
      <w:pPr>
        <w:spacing w:before="240"/>
        <w:jc w:val="both"/>
        <w:rPr>
          <w:rFonts w:ascii="Aptos" w:hAnsi="Aptos"/>
        </w:rPr>
      </w:pPr>
      <w:r w:rsidRPr="0028248D">
        <w:rPr>
          <w:rFonts w:ascii="Aptos" w:hAnsi="Aptos"/>
        </w:rPr>
        <w:t>U razdoblju svjetlostaja:</w:t>
      </w:r>
    </w:p>
    <w:p w14:paraId="48F9ED28" w14:textId="77777777" w:rsidR="0028248D" w:rsidRPr="0028248D" w:rsidRDefault="0028248D" w:rsidP="0028248D">
      <w:pPr>
        <w:numPr>
          <w:ilvl w:val="0"/>
          <w:numId w:val="42"/>
        </w:numPr>
        <w:spacing w:line="259" w:lineRule="auto"/>
        <w:jc w:val="both"/>
        <w:rPr>
          <w:rFonts w:ascii="Aptos" w:hAnsi="Aptos"/>
        </w:rPr>
      </w:pPr>
      <w:r w:rsidRPr="0028248D">
        <w:rPr>
          <w:rFonts w:ascii="Aptos" w:hAnsi="Aptos"/>
        </w:rPr>
        <w:t xml:space="preserve">rasvjeta se prigušuje na minimalnu razinu potrebnu za sigurnost kretanja </w:t>
      </w:r>
    </w:p>
    <w:p w14:paraId="370BEEC0" w14:textId="77777777" w:rsidR="0028248D" w:rsidRPr="0028248D" w:rsidRDefault="0028248D" w:rsidP="0028248D">
      <w:pPr>
        <w:numPr>
          <w:ilvl w:val="0"/>
          <w:numId w:val="42"/>
        </w:numPr>
        <w:spacing w:line="259" w:lineRule="auto"/>
        <w:jc w:val="both"/>
        <w:rPr>
          <w:rFonts w:ascii="Aptos" w:hAnsi="Aptos"/>
        </w:rPr>
      </w:pPr>
      <w:r w:rsidRPr="0028248D">
        <w:rPr>
          <w:rFonts w:ascii="Aptos" w:hAnsi="Aptos"/>
        </w:rPr>
        <w:t xml:space="preserve">na površinama s vrlo slabim noćnim korištenjem rasvjeta se može djelomično ili u potpunosti ugasiti </w:t>
      </w:r>
    </w:p>
    <w:p w14:paraId="5FD2FFB5" w14:textId="77777777" w:rsidR="0028248D" w:rsidRPr="0028248D" w:rsidRDefault="0028248D" w:rsidP="0028248D">
      <w:pPr>
        <w:numPr>
          <w:ilvl w:val="0"/>
          <w:numId w:val="42"/>
        </w:numPr>
        <w:spacing w:line="259" w:lineRule="auto"/>
        <w:jc w:val="both"/>
        <w:rPr>
          <w:rFonts w:ascii="Aptos" w:hAnsi="Aptos"/>
        </w:rPr>
      </w:pPr>
      <w:r w:rsidRPr="0028248D">
        <w:rPr>
          <w:rFonts w:ascii="Aptos" w:hAnsi="Aptos"/>
        </w:rPr>
        <w:t xml:space="preserve">dekorativna i krajobrazna rasvjeta se prigušuje za najmanje 50% ili gasi </w:t>
      </w:r>
    </w:p>
    <w:p w14:paraId="3CA8B94A" w14:textId="77777777" w:rsidR="0028248D" w:rsidRPr="0028248D" w:rsidRDefault="0028248D" w:rsidP="0028248D">
      <w:pPr>
        <w:spacing w:before="240"/>
        <w:jc w:val="both"/>
        <w:rPr>
          <w:rFonts w:ascii="Aptos" w:hAnsi="Aptos"/>
        </w:rPr>
      </w:pPr>
      <w:r w:rsidRPr="0028248D">
        <w:rPr>
          <w:rFonts w:ascii="Aptos" w:hAnsi="Aptos"/>
        </w:rPr>
        <w:t>U jutarnjem režimu rasvjeta ostaje u smanjenom intenzitetu ili se uključuje prema potrebi, ovisno o razini aktivnosti i sigurnosnim zahtjevima.</w:t>
      </w:r>
    </w:p>
    <w:p w14:paraId="2FD9335C" w14:textId="77777777" w:rsidR="0028248D" w:rsidRPr="0028248D" w:rsidRDefault="0028248D" w:rsidP="0028248D">
      <w:pPr>
        <w:spacing w:before="240"/>
        <w:jc w:val="both"/>
        <w:rPr>
          <w:rFonts w:ascii="Aptos" w:hAnsi="Aptos"/>
        </w:rPr>
      </w:pPr>
      <w:r w:rsidRPr="0028248D">
        <w:rPr>
          <w:rFonts w:ascii="Aptos" w:hAnsi="Aptos"/>
        </w:rPr>
        <w:t>Zona E2 obuhvaća većinu izgrađenih dijelova naselja Općine Pakoštane, uključujući stambene zone, uređene dijelove obalnog pojasa, kampove te javne i turističke površine s umjerenom noćnom aktivnošću.</w:t>
      </w:r>
    </w:p>
    <w:p w14:paraId="6D961E36" w14:textId="347C0CA8" w:rsidR="002340CF" w:rsidRPr="0028248D" w:rsidRDefault="002340CF" w:rsidP="00C01489">
      <w:pPr>
        <w:rPr>
          <w:rFonts w:ascii="Aptos" w:hAnsi="Aptos"/>
        </w:rPr>
      </w:pPr>
      <w:r w:rsidRPr="0028248D">
        <w:rPr>
          <w:rFonts w:ascii="Aptos" w:hAnsi="Aptos"/>
        </w:rPr>
        <w:br w:type="page"/>
      </w:r>
    </w:p>
    <w:p w14:paraId="62442C6D" w14:textId="5D0A9DB9" w:rsidR="00852430" w:rsidRPr="0047426E" w:rsidRDefault="00852430" w:rsidP="00852430">
      <w:pPr>
        <w:pStyle w:val="Opisslike"/>
        <w:keepNext/>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18</w:t>
      </w:r>
      <w:r w:rsidR="00BC46AB" w:rsidRPr="0047426E">
        <w:rPr>
          <w:rFonts w:ascii="Aptos" w:hAnsi="Aptos"/>
          <w:noProof/>
        </w:rPr>
        <w:fldChar w:fldCharType="end"/>
      </w:r>
      <w:r w:rsidRPr="0047426E">
        <w:rPr>
          <w:rFonts w:ascii="Aptos" w:hAnsi="Aptos"/>
        </w:rPr>
        <w:t>. Područje zone rasvijetljenosti E3</w:t>
      </w:r>
    </w:p>
    <w:tbl>
      <w:tblPr>
        <w:tblW w:w="0" w:type="auto"/>
        <w:tblLook w:val="04A0" w:firstRow="1" w:lastRow="0" w:firstColumn="1" w:lastColumn="0" w:noHBand="0" w:noVBand="1"/>
      </w:tblPr>
      <w:tblGrid>
        <w:gridCol w:w="1359"/>
        <w:gridCol w:w="2078"/>
        <w:gridCol w:w="1661"/>
        <w:gridCol w:w="4531"/>
      </w:tblGrid>
      <w:tr w:rsidR="00F965E4" w:rsidRPr="0047426E" w14:paraId="7CE99FBE" w14:textId="77777777" w:rsidTr="00F965E4">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D8A398"/>
            <w:noWrap/>
            <w:vAlign w:val="bottom"/>
            <w:hideMark/>
          </w:tcPr>
          <w:p w14:paraId="2E8D4700" w14:textId="77777777" w:rsidR="00F965E4" w:rsidRPr="0047426E" w:rsidRDefault="00F965E4">
            <w:pPr>
              <w:jc w:val="center"/>
              <w:rPr>
                <w:rFonts w:ascii="Aptos" w:hAnsi="Aptos"/>
                <w:color w:val="000000"/>
                <w:sz w:val="22"/>
                <w:szCs w:val="22"/>
                <w:lang w:eastAsia="hr-HR"/>
              </w:rPr>
            </w:pPr>
            <w:r w:rsidRPr="0047426E">
              <w:rPr>
                <w:rFonts w:ascii="Aptos" w:hAnsi="Aptos"/>
                <w:color w:val="000000"/>
                <w:sz w:val="22"/>
                <w:szCs w:val="22"/>
              </w:rPr>
              <w:t>ZONA RASVIJETLJENOSTI E3</w:t>
            </w:r>
          </w:p>
        </w:tc>
      </w:tr>
      <w:tr w:rsidR="00F965E4" w:rsidRPr="0047426E" w14:paraId="03484ED2" w14:textId="77777777" w:rsidTr="00810830">
        <w:trPr>
          <w:trHeight w:val="300"/>
        </w:trPr>
        <w:tc>
          <w:tcPr>
            <w:tcW w:w="0" w:type="auto"/>
            <w:tcBorders>
              <w:top w:val="nil"/>
              <w:left w:val="single" w:sz="4" w:space="0" w:color="auto"/>
              <w:bottom w:val="single" w:sz="4" w:space="0" w:color="auto"/>
              <w:right w:val="single" w:sz="4" w:space="0" w:color="auto"/>
            </w:tcBorders>
            <w:vAlign w:val="bottom"/>
            <w:hideMark/>
          </w:tcPr>
          <w:p w14:paraId="29A22693" w14:textId="77777777" w:rsidR="00F965E4" w:rsidRPr="0047426E" w:rsidRDefault="00F965E4">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4CAE9444" w14:textId="77777777" w:rsidR="00F965E4" w:rsidRPr="0047426E" w:rsidRDefault="00F965E4">
            <w:pPr>
              <w:rPr>
                <w:rFonts w:ascii="Aptos" w:hAnsi="Aptos"/>
                <w:color w:val="000000"/>
                <w:sz w:val="22"/>
                <w:szCs w:val="22"/>
              </w:rPr>
            </w:pPr>
            <w:r w:rsidRPr="0047426E">
              <w:rPr>
                <w:rFonts w:ascii="Aptos" w:hAnsi="Aptos"/>
                <w:color w:val="000000"/>
                <w:sz w:val="22"/>
                <w:szCs w:val="22"/>
              </w:rPr>
              <w:t>Alias atributnog polja</w:t>
            </w:r>
          </w:p>
        </w:tc>
        <w:tc>
          <w:tcPr>
            <w:tcW w:w="1661" w:type="dxa"/>
            <w:tcBorders>
              <w:top w:val="nil"/>
              <w:left w:val="nil"/>
              <w:bottom w:val="single" w:sz="4" w:space="0" w:color="auto"/>
              <w:right w:val="single" w:sz="4" w:space="0" w:color="auto"/>
            </w:tcBorders>
            <w:vAlign w:val="bottom"/>
            <w:hideMark/>
          </w:tcPr>
          <w:p w14:paraId="607ADDC0" w14:textId="77777777" w:rsidR="00F965E4" w:rsidRPr="0047426E" w:rsidRDefault="00F965E4">
            <w:pPr>
              <w:rPr>
                <w:rFonts w:ascii="Aptos" w:hAnsi="Aptos"/>
                <w:color w:val="000000"/>
                <w:sz w:val="22"/>
                <w:szCs w:val="22"/>
              </w:rPr>
            </w:pPr>
            <w:r w:rsidRPr="0047426E">
              <w:rPr>
                <w:rFonts w:ascii="Aptos" w:hAnsi="Aptos"/>
                <w:color w:val="000000"/>
                <w:sz w:val="22"/>
                <w:szCs w:val="22"/>
              </w:rPr>
              <w:t>Tip atributnog polja</w:t>
            </w:r>
          </w:p>
        </w:tc>
        <w:tc>
          <w:tcPr>
            <w:tcW w:w="4531" w:type="dxa"/>
            <w:tcBorders>
              <w:top w:val="nil"/>
              <w:left w:val="nil"/>
              <w:bottom w:val="single" w:sz="4" w:space="0" w:color="auto"/>
              <w:right w:val="single" w:sz="4" w:space="0" w:color="auto"/>
            </w:tcBorders>
            <w:vAlign w:val="bottom"/>
            <w:hideMark/>
          </w:tcPr>
          <w:p w14:paraId="649A01EA" w14:textId="77777777" w:rsidR="00F965E4" w:rsidRPr="0047426E" w:rsidRDefault="00F965E4">
            <w:pPr>
              <w:rPr>
                <w:rFonts w:ascii="Aptos" w:hAnsi="Aptos"/>
                <w:color w:val="000000"/>
                <w:sz w:val="22"/>
                <w:szCs w:val="22"/>
              </w:rPr>
            </w:pPr>
            <w:r w:rsidRPr="0047426E">
              <w:rPr>
                <w:rFonts w:ascii="Aptos" w:hAnsi="Aptos"/>
                <w:color w:val="000000"/>
                <w:sz w:val="22"/>
                <w:szCs w:val="22"/>
              </w:rPr>
              <w:t>Vrijednosti</w:t>
            </w:r>
          </w:p>
        </w:tc>
      </w:tr>
      <w:tr w:rsidR="00810830" w:rsidRPr="0047426E" w14:paraId="6856AE6A" w14:textId="77777777" w:rsidTr="00810830">
        <w:trPr>
          <w:trHeight w:val="300"/>
        </w:trPr>
        <w:tc>
          <w:tcPr>
            <w:tcW w:w="0" w:type="auto"/>
            <w:tcBorders>
              <w:top w:val="nil"/>
              <w:left w:val="single" w:sz="4" w:space="0" w:color="auto"/>
              <w:bottom w:val="single" w:sz="4" w:space="0" w:color="auto"/>
              <w:right w:val="single" w:sz="4" w:space="0" w:color="auto"/>
            </w:tcBorders>
            <w:vAlign w:val="bottom"/>
            <w:hideMark/>
          </w:tcPr>
          <w:p w14:paraId="0804757B" w14:textId="77777777" w:rsidR="00810830" w:rsidRPr="0047426E" w:rsidRDefault="00810830" w:rsidP="00810830">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0" w:type="auto"/>
            <w:tcBorders>
              <w:top w:val="nil"/>
              <w:left w:val="nil"/>
              <w:bottom w:val="single" w:sz="4" w:space="0" w:color="auto"/>
              <w:right w:val="single" w:sz="4" w:space="0" w:color="auto"/>
            </w:tcBorders>
            <w:vAlign w:val="bottom"/>
            <w:hideMark/>
          </w:tcPr>
          <w:p w14:paraId="2E1BA317" w14:textId="77777777" w:rsidR="00810830" w:rsidRPr="0047426E" w:rsidRDefault="00810830" w:rsidP="00810830">
            <w:pPr>
              <w:rPr>
                <w:rFonts w:ascii="Aptos" w:hAnsi="Aptos"/>
                <w:color w:val="000000"/>
                <w:sz w:val="22"/>
                <w:szCs w:val="22"/>
              </w:rPr>
            </w:pPr>
            <w:r w:rsidRPr="0047426E">
              <w:rPr>
                <w:rFonts w:ascii="Aptos" w:hAnsi="Aptos"/>
                <w:color w:val="000000"/>
                <w:sz w:val="22"/>
                <w:szCs w:val="22"/>
              </w:rPr>
              <w:t>Naziv JLS</w:t>
            </w:r>
          </w:p>
        </w:tc>
        <w:tc>
          <w:tcPr>
            <w:tcW w:w="1661" w:type="dxa"/>
            <w:tcBorders>
              <w:top w:val="nil"/>
              <w:left w:val="nil"/>
              <w:bottom w:val="single" w:sz="4" w:space="0" w:color="auto"/>
              <w:right w:val="single" w:sz="4" w:space="0" w:color="auto"/>
            </w:tcBorders>
            <w:vAlign w:val="bottom"/>
            <w:hideMark/>
          </w:tcPr>
          <w:p w14:paraId="754C64B0" w14:textId="77777777" w:rsidR="00810830" w:rsidRPr="0047426E" w:rsidRDefault="00810830" w:rsidP="00810830">
            <w:pPr>
              <w:rPr>
                <w:rFonts w:ascii="Aptos" w:hAnsi="Aptos"/>
                <w:color w:val="000000"/>
                <w:sz w:val="22"/>
                <w:szCs w:val="22"/>
              </w:rPr>
            </w:pPr>
            <w:r w:rsidRPr="0047426E">
              <w:rPr>
                <w:rFonts w:ascii="Aptos" w:hAnsi="Aptos"/>
                <w:color w:val="000000"/>
                <w:sz w:val="22"/>
                <w:szCs w:val="22"/>
              </w:rPr>
              <w:t>Niz znakova</w:t>
            </w:r>
          </w:p>
        </w:tc>
        <w:tc>
          <w:tcPr>
            <w:tcW w:w="4531" w:type="dxa"/>
            <w:tcBorders>
              <w:top w:val="nil"/>
              <w:left w:val="nil"/>
              <w:bottom w:val="single" w:sz="4" w:space="0" w:color="auto"/>
              <w:right w:val="single" w:sz="4" w:space="0" w:color="auto"/>
            </w:tcBorders>
            <w:vAlign w:val="center"/>
            <w:hideMark/>
          </w:tcPr>
          <w:p w14:paraId="0EBF9F80" w14:textId="73400A88" w:rsidR="00810830" w:rsidRPr="0047426E" w:rsidRDefault="00810830" w:rsidP="00810830">
            <w:pPr>
              <w:rPr>
                <w:rFonts w:ascii="Aptos" w:hAnsi="Aptos"/>
                <w:color w:val="000000"/>
                <w:sz w:val="22"/>
                <w:szCs w:val="22"/>
              </w:rPr>
            </w:pPr>
            <w:r w:rsidRPr="006B0063">
              <w:rPr>
                <w:rFonts w:ascii="Aptos" w:hAnsi="Aptos" w:cs="Calibri"/>
                <w:color w:val="000000"/>
                <w:spacing w:val="-3"/>
                <w:sz w:val="22"/>
                <w:szCs w:val="22"/>
                <w:lang w:eastAsia="hr-HR"/>
              </w:rPr>
              <w:t>Općina Pakoštane</w:t>
            </w:r>
          </w:p>
        </w:tc>
      </w:tr>
      <w:tr w:rsidR="00810830" w:rsidRPr="0047426E" w14:paraId="5500F667" w14:textId="77777777" w:rsidTr="00810830">
        <w:trPr>
          <w:trHeight w:val="300"/>
        </w:trPr>
        <w:tc>
          <w:tcPr>
            <w:tcW w:w="0" w:type="auto"/>
            <w:tcBorders>
              <w:top w:val="nil"/>
              <w:left w:val="single" w:sz="4" w:space="0" w:color="auto"/>
              <w:bottom w:val="single" w:sz="4" w:space="0" w:color="auto"/>
              <w:right w:val="single" w:sz="4" w:space="0" w:color="auto"/>
            </w:tcBorders>
            <w:vAlign w:val="bottom"/>
            <w:hideMark/>
          </w:tcPr>
          <w:p w14:paraId="606E0C32" w14:textId="77777777" w:rsidR="00810830" w:rsidRPr="0047426E" w:rsidRDefault="00810830" w:rsidP="00810830">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0" w:type="auto"/>
            <w:tcBorders>
              <w:top w:val="nil"/>
              <w:left w:val="nil"/>
              <w:bottom w:val="single" w:sz="4" w:space="0" w:color="auto"/>
              <w:right w:val="single" w:sz="4" w:space="0" w:color="auto"/>
            </w:tcBorders>
            <w:vAlign w:val="bottom"/>
            <w:hideMark/>
          </w:tcPr>
          <w:p w14:paraId="78D6C562" w14:textId="77777777" w:rsidR="00810830" w:rsidRPr="0047426E" w:rsidRDefault="00810830" w:rsidP="00810830">
            <w:pPr>
              <w:rPr>
                <w:rFonts w:ascii="Aptos" w:hAnsi="Aptos"/>
                <w:color w:val="000000"/>
                <w:sz w:val="22"/>
                <w:szCs w:val="22"/>
              </w:rPr>
            </w:pPr>
            <w:r w:rsidRPr="0047426E">
              <w:rPr>
                <w:rFonts w:ascii="Aptos" w:hAnsi="Aptos"/>
                <w:color w:val="000000"/>
                <w:sz w:val="22"/>
                <w:szCs w:val="22"/>
              </w:rPr>
              <w:t>Matični broj JLS</w:t>
            </w:r>
          </w:p>
        </w:tc>
        <w:tc>
          <w:tcPr>
            <w:tcW w:w="1661" w:type="dxa"/>
            <w:tcBorders>
              <w:top w:val="nil"/>
              <w:left w:val="nil"/>
              <w:bottom w:val="single" w:sz="4" w:space="0" w:color="auto"/>
              <w:right w:val="single" w:sz="4" w:space="0" w:color="auto"/>
            </w:tcBorders>
            <w:vAlign w:val="bottom"/>
            <w:hideMark/>
          </w:tcPr>
          <w:p w14:paraId="625F3E08" w14:textId="77777777" w:rsidR="00810830" w:rsidRPr="0047426E" w:rsidRDefault="00810830" w:rsidP="00810830">
            <w:pPr>
              <w:rPr>
                <w:rFonts w:ascii="Aptos" w:hAnsi="Aptos"/>
                <w:color w:val="000000"/>
                <w:sz w:val="22"/>
                <w:szCs w:val="22"/>
              </w:rPr>
            </w:pPr>
            <w:r w:rsidRPr="0047426E">
              <w:rPr>
                <w:rFonts w:ascii="Aptos" w:hAnsi="Aptos"/>
                <w:color w:val="000000"/>
                <w:sz w:val="22"/>
                <w:szCs w:val="22"/>
              </w:rPr>
              <w:t>Niz znakova</w:t>
            </w:r>
          </w:p>
        </w:tc>
        <w:tc>
          <w:tcPr>
            <w:tcW w:w="4531" w:type="dxa"/>
            <w:tcBorders>
              <w:top w:val="nil"/>
              <w:left w:val="nil"/>
              <w:bottom w:val="single" w:sz="4" w:space="0" w:color="auto"/>
              <w:right w:val="single" w:sz="4" w:space="0" w:color="auto"/>
            </w:tcBorders>
            <w:vAlign w:val="center"/>
            <w:hideMark/>
          </w:tcPr>
          <w:p w14:paraId="7ADB9570" w14:textId="242F169D" w:rsidR="00810830" w:rsidRPr="0047426E" w:rsidRDefault="00810830" w:rsidP="00810830">
            <w:pPr>
              <w:rPr>
                <w:rFonts w:ascii="Aptos" w:hAnsi="Aptos"/>
                <w:color w:val="000000"/>
                <w:sz w:val="22"/>
                <w:szCs w:val="22"/>
              </w:rPr>
            </w:pPr>
            <w:r w:rsidRPr="006B0063">
              <w:rPr>
                <w:rFonts w:ascii="Aptos" w:hAnsi="Aptos"/>
                <w:color w:val="000000"/>
                <w:sz w:val="22"/>
                <w:szCs w:val="22"/>
                <w:lang w:eastAsia="hr-HR"/>
              </w:rPr>
              <w:t>20260227</w:t>
            </w:r>
          </w:p>
        </w:tc>
      </w:tr>
      <w:tr w:rsidR="00810830" w:rsidRPr="0047426E" w14:paraId="5FE74132" w14:textId="77777777" w:rsidTr="00810830">
        <w:trPr>
          <w:trHeight w:val="600"/>
        </w:trPr>
        <w:tc>
          <w:tcPr>
            <w:tcW w:w="0" w:type="auto"/>
            <w:tcBorders>
              <w:top w:val="nil"/>
              <w:left w:val="single" w:sz="4" w:space="0" w:color="auto"/>
              <w:bottom w:val="single" w:sz="4" w:space="0" w:color="auto"/>
              <w:right w:val="single" w:sz="4" w:space="0" w:color="auto"/>
            </w:tcBorders>
            <w:vAlign w:val="bottom"/>
            <w:hideMark/>
          </w:tcPr>
          <w:p w14:paraId="20F9AC0E" w14:textId="77777777" w:rsidR="00810830" w:rsidRPr="0047426E" w:rsidRDefault="00810830" w:rsidP="00810830">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254A5860" w14:textId="77777777" w:rsidR="00810830" w:rsidRPr="0047426E" w:rsidRDefault="00810830" w:rsidP="00810830">
            <w:pPr>
              <w:rPr>
                <w:rFonts w:ascii="Aptos" w:hAnsi="Aptos"/>
                <w:color w:val="000000"/>
                <w:sz w:val="22"/>
                <w:szCs w:val="22"/>
              </w:rPr>
            </w:pPr>
            <w:r w:rsidRPr="0047426E">
              <w:rPr>
                <w:rFonts w:ascii="Aptos" w:hAnsi="Aptos"/>
                <w:color w:val="000000"/>
                <w:sz w:val="22"/>
                <w:szCs w:val="22"/>
              </w:rPr>
              <w:t>Godina donošenja plana rasvjete</w:t>
            </w:r>
          </w:p>
        </w:tc>
        <w:tc>
          <w:tcPr>
            <w:tcW w:w="1661" w:type="dxa"/>
            <w:tcBorders>
              <w:top w:val="nil"/>
              <w:left w:val="nil"/>
              <w:bottom w:val="single" w:sz="4" w:space="0" w:color="auto"/>
              <w:right w:val="single" w:sz="4" w:space="0" w:color="auto"/>
            </w:tcBorders>
            <w:vAlign w:val="bottom"/>
            <w:hideMark/>
          </w:tcPr>
          <w:p w14:paraId="302D12B3" w14:textId="77777777" w:rsidR="00810830" w:rsidRPr="0047426E" w:rsidRDefault="00810830" w:rsidP="00810830">
            <w:pPr>
              <w:rPr>
                <w:rFonts w:ascii="Aptos" w:hAnsi="Aptos"/>
                <w:color w:val="000000"/>
                <w:sz w:val="22"/>
                <w:szCs w:val="22"/>
              </w:rPr>
            </w:pPr>
            <w:r w:rsidRPr="0047426E">
              <w:rPr>
                <w:rFonts w:ascii="Aptos" w:hAnsi="Aptos"/>
                <w:color w:val="000000"/>
                <w:sz w:val="22"/>
                <w:szCs w:val="22"/>
              </w:rPr>
              <w:t>Broj</w:t>
            </w:r>
          </w:p>
        </w:tc>
        <w:tc>
          <w:tcPr>
            <w:tcW w:w="4531" w:type="dxa"/>
            <w:tcBorders>
              <w:top w:val="nil"/>
              <w:left w:val="nil"/>
              <w:bottom w:val="single" w:sz="4" w:space="0" w:color="auto"/>
              <w:right w:val="single" w:sz="4" w:space="0" w:color="auto"/>
            </w:tcBorders>
            <w:vAlign w:val="center"/>
            <w:hideMark/>
          </w:tcPr>
          <w:p w14:paraId="4C331CDE" w14:textId="6ED982B9" w:rsidR="00810830" w:rsidRPr="0047426E" w:rsidRDefault="00810830" w:rsidP="00810830">
            <w:pPr>
              <w:rPr>
                <w:rFonts w:ascii="Aptos" w:hAnsi="Aptos"/>
                <w:color w:val="000000"/>
                <w:sz w:val="22"/>
                <w:szCs w:val="22"/>
              </w:rPr>
            </w:pPr>
            <w:r w:rsidRPr="006B0063">
              <w:rPr>
                <w:rFonts w:ascii="Aptos" w:hAnsi="Aptos"/>
                <w:color w:val="000000"/>
                <w:sz w:val="22"/>
                <w:szCs w:val="22"/>
                <w:lang w:eastAsia="hr-HR"/>
              </w:rPr>
              <w:t>2026</w:t>
            </w:r>
          </w:p>
        </w:tc>
      </w:tr>
      <w:tr w:rsidR="00810830" w:rsidRPr="0047426E" w14:paraId="4D9D4E54" w14:textId="77777777" w:rsidTr="00810830">
        <w:trPr>
          <w:trHeight w:val="300"/>
        </w:trPr>
        <w:tc>
          <w:tcPr>
            <w:tcW w:w="0" w:type="auto"/>
            <w:tcBorders>
              <w:top w:val="nil"/>
              <w:left w:val="single" w:sz="4" w:space="0" w:color="auto"/>
              <w:bottom w:val="single" w:sz="4" w:space="0" w:color="auto"/>
              <w:right w:val="single" w:sz="4" w:space="0" w:color="auto"/>
            </w:tcBorders>
            <w:vAlign w:val="bottom"/>
            <w:hideMark/>
          </w:tcPr>
          <w:p w14:paraId="45BCFF1E" w14:textId="77777777" w:rsidR="00810830" w:rsidRPr="0047426E" w:rsidRDefault="00810830" w:rsidP="00810830">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0" w:type="auto"/>
            <w:tcBorders>
              <w:top w:val="nil"/>
              <w:left w:val="nil"/>
              <w:bottom w:val="single" w:sz="4" w:space="0" w:color="auto"/>
              <w:right w:val="single" w:sz="4" w:space="0" w:color="auto"/>
            </w:tcBorders>
            <w:vAlign w:val="bottom"/>
            <w:hideMark/>
          </w:tcPr>
          <w:p w14:paraId="7E940793" w14:textId="77777777" w:rsidR="00810830" w:rsidRPr="0047426E" w:rsidRDefault="00810830" w:rsidP="00810830">
            <w:pPr>
              <w:rPr>
                <w:rFonts w:ascii="Aptos" w:hAnsi="Aptos"/>
                <w:color w:val="000000"/>
                <w:sz w:val="22"/>
                <w:szCs w:val="22"/>
              </w:rPr>
            </w:pPr>
            <w:r w:rsidRPr="0047426E">
              <w:rPr>
                <w:rFonts w:ascii="Aptos" w:hAnsi="Aptos"/>
                <w:color w:val="000000"/>
                <w:sz w:val="22"/>
                <w:szCs w:val="22"/>
              </w:rPr>
              <w:t>Naziv Akcijskog plana</w:t>
            </w:r>
          </w:p>
        </w:tc>
        <w:tc>
          <w:tcPr>
            <w:tcW w:w="1661" w:type="dxa"/>
            <w:tcBorders>
              <w:top w:val="nil"/>
              <w:left w:val="nil"/>
              <w:bottom w:val="single" w:sz="4" w:space="0" w:color="auto"/>
              <w:right w:val="single" w:sz="4" w:space="0" w:color="auto"/>
            </w:tcBorders>
            <w:vAlign w:val="bottom"/>
            <w:hideMark/>
          </w:tcPr>
          <w:p w14:paraId="0FF37EE7" w14:textId="77777777" w:rsidR="00810830" w:rsidRPr="0047426E" w:rsidRDefault="00810830" w:rsidP="00810830">
            <w:pPr>
              <w:rPr>
                <w:rFonts w:ascii="Aptos" w:hAnsi="Aptos"/>
                <w:color w:val="000000"/>
                <w:sz w:val="22"/>
                <w:szCs w:val="22"/>
              </w:rPr>
            </w:pPr>
            <w:r w:rsidRPr="0047426E">
              <w:rPr>
                <w:rFonts w:ascii="Aptos" w:hAnsi="Aptos"/>
                <w:color w:val="000000"/>
                <w:sz w:val="22"/>
                <w:szCs w:val="22"/>
              </w:rPr>
              <w:t>Niz znakova</w:t>
            </w:r>
          </w:p>
        </w:tc>
        <w:tc>
          <w:tcPr>
            <w:tcW w:w="4531" w:type="dxa"/>
            <w:tcBorders>
              <w:top w:val="nil"/>
              <w:left w:val="nil"/>
              <w:bottom w:val="single" w:sz="4" w:space="0" w:color="auto"/>
              <w:right w:val="single" w:sz="4" w:space="0" w:color="auto"/>
            </w:tcBorders>
            <w:vAlign w:val="bottom"/>
            <w:hideMark/>
          </w:tcPr>
          <w:p w14:paraId="0B5817FF" w14:textId="1F895B9E" w:rsidR="00810830" w:rsidRPr="0047426E" w:rsidRDefault="00810830" w:rsidP="00810830">
            <w:pPr>
              <w:rPr>
                <w:rFonts w:ascii="Aptos" w:hAnsi="Aptos"/>
                <w:color w:val="000000"/>
                <w:sz w:val="22"/>
                <w:szCs w:val="22"/>
              </w:rPr>
            </w:pPr>
            <w:r w:rsidRPr="006B0063">
              <w:rPr>
                <w:rFonts w:ascii="Aptos" w:hAnsi="Aptos"/>
                <w:color w:val="000000"/>
                <w:sz w:val="22"/>
                <w:szCs w:val="22"/>
              </w:rPr>
              <w:t>AP-044-2026</w:t>
            </w:r>
          </w:p>
        </w:tc>
      </w:tr>
      <w:tr w:rsidR="00A67A18" w:rsidRPr="0047426E" w14:paraId="56914237" w14:textId="77777777" w:rsidTr="00810830">
        <w:trPr>
          <w:trHeight w:val="300"/>
        </w:trPr>
        <w:tc>
          <w:tcPr>
            <w:tcW w:w="0" w:type="auto"/>
            <w:tcBorders>
              <w:top w:val="nil"/>
              <w:left w:val="single" w:sz="4" w:space="0" w:color="auto"/>
              <w:bottom w:val="single" w:sz="4" w:space="0" w:color="auto"/>
              <w:right w:val="single" w:sz="4" w:space="0" w:color="auto"/>
            </w:tcBorders>
            <w:vAlign w:val="bottom"/>
            <w:hideMark/>
          </w:tcPr>
          <w:p w14:paraId="26D2CB4D" w14:textId="77777777" w:rsidR="00A67A18" w:rsidRPr="0047426E" w:rsidRDefault="00A67A18" w:rsidP="00A67A18">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7FCE1A31" w14:textId="77777777" w:rsidR="00A67A18" w:rsidRPr="0047426E" w:rsidRDefault="00A67A18" w:rsidP="00A67A18">
            <w:pPr>
              <w:rPr>
                <w:rFonts w:ascii="Aptos" w:hAnsi="Aptos"/>
                <w:color w:val="000000"/>
                <w:sz w:val="22"/>
                <w:szCs w:val="22"/>
              </w:rPr>
            </w:pPr>
            <w:r w:rsidRPr="0047426E">
              <w:rPr>
                <w:rFonts w:ascii="Aptos" w:hAnsi="Aptos"/>
                <w:color w:val="000000"/>
                <w:sz w:val="22"/>
                <w:szCs w:val="22"/>
              </w:rPr>
              <w:t>Izrađivač</w:t>
            </w:r>
          </w:p>
        </w:tc>
        <w:tc>
          <w:tcPr>
            <w:tcW w:w="1661" w:type="dxa"/>
            <w:tcBorders>
              <w:top w:val="nil"/>
              <w:left w:val="nil"/>
              <w:bottom w:val="single" w:sz="4" w:space="0" w:color="auto"/>
              <w:right w:val="single" w:sz="4" w:space="0" w:color="auto"/>
            </w:tcBorders>
            <w:vAlign w:val="bottom"/>
            <w:hideMark/>
          </w:tcPr>
          <w:p w14:paraId="20CFC61C" w14:textId="77777777" w:rsidR="00A67A18" w:rsidRPr="0047426E" w:rsidRDefault="00A67A18" w:rsidP="00A67A18">
            <w:pPr>
              <w:rPr>
                <w:rFonts w:ascii="Aptos" w:hAnsi="Aptos"/>
                <w:color w:val="000000"/>
                <w:sz w:val="22"/>
                <w:szCs w:val="22"/>
              </w:rPr>
            </w:pPr>
            <w:r w:rsidRPr="0047426E">
              <w:rPr>
                <w:rFonts w:ascii="Aptos" w:hAnsi="Aptos"/>
                <w:color w:val="000000"/>
                <w:sz w:val="22"/>
                <w:szCs w:val="22"/>
              </w:rPr>
              <w:t>Niz znakova</w:t>
            </w:r>
          </w:p>
        </w:tc>
        <w:tc>
          <w:tcPr>
            <w:tcW w:w="4531" w:type="dxa"/>
            <w:tcBorders>
              <w:top w:val="nil"/>
              <w:left w:val="nil"/>
              <w:bottom w:val="single" w:sz="4" w:space="0" w:color="auto"/>
              <w:right w:val="single" w:sz="4" w:space="0" w:color="auto"/>
            </w:tcBorders>
            <w:vAlign w:val="bottom"/>
            <w:hideMark/>
          </w:tcPr>
          <w:p w14:paraId="5DEFE0D5" w14:textId="24CCEEEA" w:rsidR="00A67A18" w:rsidRPr="0047426E" w:rsidRDefault="00A67A18" w:rsidP="00A67A18">
            <w:pPr>
              <w:rPr>
                <w:rFonts w:ascii="Aptos" w:hAnsi="Aptos"/>
                <w:color w:val="000000"/>
                <w:sz w:val="22"/>
                <w:szCs w:val="22"/>
              </w:rPr>
            </w:pPr>
            <w:r w:rsidRPr="0047426E">
              <w:rPr>
                <w:rFonts w:ascii="Aptos" w:hAnsi="Aptos"/>
                <w:color w:val="000000"/>
                <w:sz w:val="22"/>
                <w:szCs w:val="22"/>
              </w:rPr>
              <w:t>Zening projekt d.o.o.</w:t>
            </w:r>
          </w:p>
        </w:tc>
      </w:tr>
      <w:tr w:rsidR="00F85850" w:rsidRPr="0047426E" w14:paraId="0FB7AEA5" w14:textId="77777777" w:rsidTr="00810830">
        <w:trPr>
          <w:trHeight w:val="300"/>
        </w:trPr>
        <w:tc>
          <w:tcPr>
            <w:tcW w:w="0" w:type="auto"/>
            <w:tcBorders>
              <w:top w:val="nil"/>
              <w:left w:val="single" w:sz="4" w:space="0" w:color="auto"/>
              <w:bottom w:val="single" w:sz="4" w:space="0" w:color="auto"/>
              <w:right w:val="single" w:sz="4" w:space="0" w:color="auto"/>
            </w:tcBorders>
            <w:vAlign w:val="bottom"/>
            <w:hideMark/>
          </w:tcPr>
          <w:p w14:paraId="1DA614F8" w14:textId="77777777" w:rsidR="00F85850" w:rsidRPr="0047426E" w:rsidRDefault="00F85850" w:rsidP="00F85850">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0" w:type="auto"/>
            <w:tcBorders>
              <w:top w:val="nil"/>
              <w:left w:val="nil"/>
              <w:bottom w:val="single" w:sz="4" w:space="0" w:color="auto"/>
              <w:right w:val="single" w:sz="4" w:space="0" w:color="auto"/>
            </w:tcBorders>
            <w:vAlign w:val="bottom"/>
            <w:hideMark/>
          </w:tcPr>
          <w:p w14:paraId="077F3188"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Zona rasvijetljenosti</w:t>
            </w:r>
          </w:p>
        </w:tc>
        <w:tc>
          <w:tcPr>
            <w:tcW w:w="1661" w:type="dxa"/>
            <w:tcBorders>
              <w:top w:val="nil"/>
              <w:left w:val="nil"/>
              <w:bottom w:val="single" w:sz="4" w:space="0" w:color="auto"/>
              <w:right w:val="single" w:sz="4" w:space="0" w:color="auto"/>
            </w:tcBorders>
            <w:vAlign w:val="bottom"/>
            <w:hideMark/>
          </w:tcPr>
          <w:p w14:paraId="359BF42A"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4531" w:type="dxa"/>
            <w:tcBorders>
              <w:top w:val="nil"/>
              <w:left w:val="nil"/>
              <w:bottom w:val="single" w:sz="4" w:space="0" w:color="auto"/>
              <w:right w:val="single" w:sz="4" w:space="0" w:color="auto"/>
            </w:tcBorders>
            <w:vAlign w:val="bottom"/>
            <w:hideMark/>
          </w:tcPr>
          <w:p w14:paraId="3AF2CD38"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E3</w:t>
            </w:r>
          </w:p>
        </w:tc>
      </w:tr>
      <w:tr w:rsidR="00F85850" w:rsidRPr="0047426E" w14:paraId="085F4430" w14:textId="77777777" w:rsidTr="00810830">
        <w:trPr>
          <w:trHeight w:val="1648"/>
        </w:trPr>
        <w:tc>
          <w:tcPr>
            <w:tcW w:w="0" w:type="auto"/>
            <w:tcBorders>
              <w:top w:val="nil"/>
              <w:left w:val="single" w:sz="4" w:space="0" w:color="auto"/>
              <w:bottom w:val="single" w:sz="4" w:space="0" w:color="auto"/>
              <w:right w:val="single" w:sz="4" w:space="0" w:color="auto"/>
            </w:tcBorders>
            <w:vAlign w:val="bottom"/>
            <w:hideMark/>
          </w:tcPr>
          <w:p w14:paraId="14B3A67E" w14:textId="77777777" w:rsidR="00F85850" w:rsidRPr="0047426E" w:rsidRDefault="00F85850" w:rsidP="00F85850">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0" w:type="auto"/>
            <w:tcBorders>
              <w:top w:val="nil"/>
              <w:left w:val="nil"/>
              <w:bottom w:val="single" w:sz="4" w:space="0" w:color="auto"/>
              <w:right w:val="single" w:sz="4" w:space="0" w:color="auto"/>
            </w:tcBorders>
            <w:vAlign w:val="bottom"/>
            <w:hideMark/>
          </w:tcPr>
          <w:p w14:paraId="4B06EC3D"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Opis područja</w:t>
            </w:r>
          </w:p>
        </w:tc>
        <w:tc>
          <w:tcPr>
            <w:tcW w:w="1661" w:type="dxa"/>
            <w:tcBorders>
              <w:top w:val="nil"/>
              <w:left w:val="nil"/>
              <w:bottom w:val="single" w:sz="4" w:space="0" w:color="auto"/>
              <w:right w:val="single" w:sz="4" w:space="0" w:color="auto"/>
            </w:tcBorders>
            <w:vAlign w:val="bottom"/>
            <w:hideMark/>
          </w:tcPr>
          <w:p w14:paraId="63A1D067"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4531" w:type="dxa"/>
            <w:tcBorders>
              <w:top w:val="nil"/>
              <w:left w:val="nil"/>
              <w:bottom w:val="single" w:sz="4" w:space="0" w:color="auto"/>
              <w:right w:val="single" w:sz="4" w:space="0" w:color="auto"/>
            </w:tcBorders>
            <w:vAlign w:val="bottom"/>
            <w:hideMark/>
          </w:tcPr>
          <w:p w14:paraId="51C4DD01"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Područja srednje ambijentalne rasvijetljenosti. Industrijske i trgovačke zone kao izdvojena građevinska područja izvan naselja; Industrijske i trgovačke zone unutar naselja; Prometna infrastruktura</w:t>
            </w:r>
          </w:p>
        </w:tc>
      </w:tr>
      <w:tr w:rsidR="00F85850" w:rsidRPr="0047426E" w14:paraId="19E9676B" w14:textId="77777777" w:rsidTr="00810830">
        <w:trPr>
          <w:trHeight w:val="900"/>
        </w:trPr>
        <w:tc>
          <w:tcPr>
            <w:tcW w:w="0" w:type="auto"/>
            <w:tcBorders>
              <w:top w:val="nil"/>
              <w:left w:val="single" w:sz="4" w:space="0" w:color="auto"/>
              <w:bottom w:val="single" w:sz="4" w:space="0" w:color="auto"/>
              <w:right w:val="single" w:sz="4" w:space="0" w:color="auto"/>
            </w:tcBorders>
            <w:vAlign w:val="bottom"/>
            <w:hideMark/>
          </w:tcPr>
          <w:p w14:paraId="49C78A3A"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070EB408"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1661" w:type="dxa"/>
            <w:tcBorders>
              <w:top w:val="nil"/>
              <w:left w:val="nil"/>
              <w:bottom w:val="single" w:sz="4" w:space="0" w:color="auto"/>
              <w:right w:val="single" w:sz="4" w:space="0" w:color="auto"/>
            </w:tcBorders>
            <w:vAlign w:val="bottom"/>
            <w:hideMark/>
          </w:tcPr>
          <w:p w14:paraId="5A1D4C07"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4531" w:type="dxa"/>
            <w:tcBorders>
              <w:top w:val="nil"/>
              <w:left w:val="nil"/>
              <w:bottom w:val="single" w:sz="4" w:space="0" w:color="auto"/>
              <w:right w:val="single" w:sz="4" w:space="0" w:color="auto"/>
            </w:tcBorders>
            <w:vAlign w:val="bottom"/>
            <w:hideMark/>
          </w:tcPr>
          <w:p w14:paraId="30FAA06E" w14:textId="3D659578" w:rsidR="00F85850" w:rsidRPr="0047426E" w:rsidRDefault="00F85850" w:rsidP="00F85850">
            <w:pPr>
              <w:rPr>
                <w:rFonts w:ascii="Aptos" w:hAnsi="Aptos"/>
                <w:color w:val="000000"/>
                <w:sz w:val="22"/>
                <w:szCs w:val="22"/>
              </w:rPr>
            </w:pPr>
            <w:r w:rsidRPr="0047426E">
              <w:rPr>
                <w:rFonts w:ascii="Aptos" w:hAnsi="Aptos"/>
                <w:color w:val="000000"/>
                <w:sz w:val="22"/>
                <w:szCs w:val="22"/>
              </w:rPr>
              <w:t>Rekonstrukcija</w:t>
            </w:r>
          </w:p>
        </w:tc>
      </w:tr>
      <w:tr w:rsidR="00F85850" w:rsidRPr="0047426E" w14:paraId="1EA461D5" w14:textId="77777777" w:rsidTr="00810830">
        <w:trPr>
          <w:trHeight w:val="600"/>
        </w:trPr>
        <w:tc>
          <w:tcPr>
            <w:tcW w:w="0" w:type="auto"/>
            <w:tcBorders>
              <w:top w:val="nil"/>
              <w:left w:val="single" w:sz="4" w:space="0" w:color="auto"/>
              <w:bottom w:val="single" w:sz="4" w:space="0" w:color="auto"/>
              <w:right w:val="single" w:sz="4" w:space="0" w:color="auto"/>
            </w:tcBorders>
            <w:vAlign w:val="bottom"/>
            <w:hideMark/>
          </w:tcPr>
          <w:p w14:paraId="2A3123FA"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3A3DF8D3"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Razlog realizacije aktivnosti</w:t>
            </w:r>
          </w:p>
        </w:tc>
        <w:tc>
          <w:tcPr>
            <w:tcW w:w="1661" w:type="dxa"/>
            <w:tcBorders>
              <w:top w:val="nil"/>
              <w:left w:val="nil"/>
              <w:bottom w:val="single" w:sz="4" w:space="0" w:color="auto"/>
              <w:right w:val="single" w:sz="4" w:space="0" w:color="auto"/>
            </w:tcBorders>
            <w:vAlign w:val="bottom"/>
            <w:hideMark/>
          </w:tcPr>
          <w:p w14:paraId="767F89AB"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4531" w:type="dxa"/>
            <w:tcBorders>
              <w:top w:val="nil"/>
              <w:left w:val="nil"/>
              <w:bottom w:val="single" w:sz="4" w:space="0" w:color="auto"/>
              <w:right w:val="single" w:sz="4" w:space="0" w:color="auto"/>
            </w:tcBorders>
            <w:vAlign w:val="bottom"/>
            <w:hideMark/>
          </w:tcPr>
          <w:p w14:paraId="15D16F38" w14:textId="67AC1241" w:rsidR="00F85850" w:rsidRPr="0047426E" w:rsidRDefault="00F85850" w:rsidP="00F85850">
            <w:pPr>
              <w:rPr>
                <w:rFonts w:ascii="Aptos" w:hAnsi="Aptos"/>
                <w:color w:val="000000"/>
                <w:sz w:val="22"/>
                <w:szCs w:val="22"/>
              </w:rPr>
            </w:pPr>
            <w:r w:rsidRPr="0047426E">
              <w:rPr>
                <w:rFonts w:ascii="Aptos" w:hAnsi="Aptos"/>
                <w:color w:val="000000"/>
                <w:sz w:val="22"/>
                <w:szCs w:val="22"/>
              </w:rPr>
              <w:t>Usklađivanje sa zakonom.</w:t>
            </w:r>
          </w:p>
        </w:tc>
      </w:tr>
      <w:tr w:rsidR="00672CE4" w:rsidRPr="0047426E" w14:paraId="76D1B4A5" w14:textId="77777777" w:rsidTr="00810830">
        <w:trPr>
          <w:trHeight w:val="600"/>
        </w:trPr>
        <w:tc>
          <w:tcPr>
            <w:tcW w:w="0" w:type="auto"/>
            <w:tcBorders>
              <w:top w:val="nil"/>
              <w:left w:val="single" w:sz="4" w:space="0" w:color="auto"/>
              <w:bottom w:val="single" w:sz="4" w:space="0" w:color="auto"/>
              <w:right w:val="single" w:sz="4" w:space="0" w:color="auto"/>
            </w:tcBorders>
            <w:vAlign w:val="bottom"/>
            <w:hideMark/>
          </w:tcPr>
          <w:p w14:paraId="2349DB7B" w14:textId="77777777" w:rsidR="00672CE4" w:rsidRPr="0047426E" w:rsidRDefault="00672CE4" w:rsidP="00672CE4">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0" w:type="auto"/>
            <w:tcBorders>
              <w:top w:val="nil"/>
              <w:left w:val="nil"/>
              <w:bottom w:val="single" w:sz="4" w:space="0" w:color="auto"/>
              <w:right w:val="single" w:sz="4" w:space="0" w:color="auto"/>
            </w:tcBorders>
            <w:vAlign w:val="bottom"/>
            <w:hideMark/>
          </w:tcPr>
          <w:p w14:paraId="6375D2E0" w14:textId="77777777" w:rsidR="00672CE4" w:rsidRPr="0047426E" w:rsidRDefault="00672CE4" w:rsidP="00672CE4">
            <w:pPr>
              <w:rPr>
                <w:rFonts w:ascii="Aptos" w:hAnsi="Aptos"/>
                <w:color w:val="000000"/>
                <w:sz w:val="22"/>
                <w:szCs w:val="22"/>
              </w:rPr>
            </w:pPr>
            <w:r w:rsidRPr="0047426E">
              <w:rPr>
                <w:rFonts w:ascii="Aptos" w:hAnsi="Aptos"/>
                <w:color w:val="000000"/>
                <w:sz w:val="22"/>
                <w:szCs w:val="22"/>
              </w:rPr>
              <w:t>Početak realizacije aktivnosti</w:t>
            </w:r>
          </w:p>
        </w:tc>
        <w:tc>
          <w:tcPr>
            <w:tcW w:w="1661" w:type="dxa"/>
            <w:tcBorders>
              <w:top w:val="nil"/>
              <w:left w:val="nil"/>
              <w:bottom w:val="single" w:sz="4" w:space="0" w:color="auto"/>
              <w:right w:val="single" w:sz="4" w:space="0" w:color="auto"/>
            </w:tcBorders>
            <w:vAlign w:val="bottom"/>
            <w:hideMark/>
          </w:tcPr>
          <w:p w14:paraId="3A27C95F" w14:textId="77777777" w:rsidR="00672CE4" w:rsidRPr="0047426E" w:rsidRDefault="00672CE4" w:rsidP="00672CE4">
            <w:pPr>
              <w:rPr>
                <w:rFonts w:ascii="Aptos" w:hAnsi="Aptos"/>
                <w:color w:val="000000"/>
                <w:sz w:val="22"/>
                <w:szCs w:val="22"/>
              </w:rPr>
            </w:pPr>
            <w:r w:rsidRPr="0047426E">
              <w:rPr>
                <w:rFonts w:ascii="Aptos" w:hAnsi="Aptos"/>
                <w:color w:val="000000"/>
                <w:sz w:val="22"/>
                <w:szCs w:val="22"/>
              </w:rPr>
              <w:t>Datum vrijeme</w:t>
            </w:r>
          </w:p>
        </w:tc>
        <w:tc>
          <w:tcPr>
            <w:tcW w:w="4531" w:type="dxa"/>
            <w:tcBorders>
              <w:top w:val="nil"/>
              <w:left w:val="nil"/>
              <w:bottom w:val="single" w:sz="4" w:space="0" w:color="auto"/>
              <w:right w:val="single" w:sz="4" w:space="0" w:color="auto"/>
            </w:tcBorders>
            <w:vAlign w:val="bottom"/>
            <w:hideMark/>
          </w:tcPr>
          <w:p w14:paraId="23650DDE" w14:textId="24D15197" w:rsidR="00672CE4" w:rsidRPr="0047426E" w:rsidRDefault="00672CE4" w:rsidP="00672CE4">
            <w:pPr>
              <w:rPr>
                <w:rFonts w:ascii="Aptos" w:hAnsi="Aptos"/>
                <w:color w:val="000000"/>
                <w:sz w:val="22"/>
                <w:szCs w:val="22"/>
              </w:rPr>
            </w:pPr>
            <w:r w:rsidRPr="0047426E">
              <w:rPr>
                <w:rFonts w:ascii="Aptos" w:hAnsi="Aptos"/>
                <w:color w:val="000000"/>
                <w:sz w:val="22"/>
                <w:szCs w:val="22"/>
              </w:rPr>
              <w:t>01.0</w:t>
            </w:r>
            <w:r>
              <w:rPr>
                <w:rFonts w:ascii="Aptos" w:hAnsi="Aptos"/>
                <w:color w:val="000000"/>
                <w:sz w:val="22"/>
                <w:szCs w:val="22"/>
              </w:rPr>
              <w:t>5</w:t>
            </w:r>
            <w:r w:rsidRPr="0047426E">
              <w:rPr>
                <w:rFonts w:ascii="Aptos" w:hAnsi="Aptos"/>
                <w:color w:val="000000"/>
                <w:sz w:val="22"/>
                <w:szCs w:val="22"/>
              </w:rPr>
              <w:t>.202</w:t>
            </w:r>
            <w:r>
              <w:rPr>
                <w:rFonts w:ascii="Aptos" w:hAnsi="Aptos"/>
                <w:color w:val="000000"/>
                <w:sz w:val="22"/>
                <w:szCs w:val="22"/>
              </w:rPr>
              <w:t>6</w:t>
            </w:r>
            <w:r w:rsidRPr="0047426E">
              <w:rPr>
                <w:rFonts w:ascii="Aptos" w:hAnsi="Aptos"/>
                <w:color w:val="000000"/>
                <w:sz w:val="22"/>
                <w:szCs w:val="22"/>
              </w:rPr>
              <w:t>.</w:t>
            </w:r>
          </w:p>
        </w:tc>
      </w:tr>
      <w:tr w:rsidR="00672CE4" w:rsidRPr="0047426E" w14:paraId="2D630870" w14:textId="77777777" w:rsidTr="00810830">
        <w:trPr>
          <w:trHeight w:val="600"/>
        </w:trPr>
        <w:tc>
          <w:tcPr>
            <w:tcW w:w="0" w:type="auto"/>
            <w:tcBorders>
              <w:top w:val="nil"/>
              <w:left w:val="single" w:sz="4" w:space="0" w:color="auto"/>
              <w:bottom w:val="single" w:sz="4" w:space="0" w:color="auto"/>
              <w:right w:val="single" w:sz="4" w:space="0" w:color="auto"/>
            </w:tcBorders>
            <w:vAlign w:val="bottom"/>
            <w:hideMark/>
          </w:tcPr>
          <w:p w14:paraId="660C0437" w14:textId="77777777" w:rsidR="00672CE4" w:rsidRPr="0047426E" w:rsidRDefault="00672CE4" w:rsidP="00672CE4">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760AAFEF" w14:textId="77777777" w:rsidR="00672CE4" w:rsidRPr="0047426E" w:rsidRDefault="00672CE4" w:rsidP="00672CE4">
            <w:pPr>
              <w:rPr>
                <w:rFonts w:ascii="Aptos" w:hAnsi="Aptos"/>
                <w:color w:val="000000"/>
                <w:sz w:val="22"/>
                <w:szCs w:val="22"/>
              </w:rPr>
            </w:pPr>
            <w:r w:rsidRPr="0047426E">
              <w:rPr>
                <w:rFonts w:ascii="Aptos" w:hAnsi="Aptos"/>
                <w:color w:val="000000"/>
                <w:sz w:val="22"/>
                <w:szCs w:val="22"/>
              </w:rPr>
              <w:t>Kraj realizacije aktivnosti</w:t>
            </w:r>
          </w:p>
        </w:tc>
        <w:tc>
          <w:tcPr>
            <w:tcW w:w="1661" w:type="dxa"/>
            <w:tcBorders>
              <w:top w:val="nil"/>
              <w:left w:val="nil"/>
              <w:bottom w:val="single" w:sz="4" w:space="0" w:color="auto"/>
              <w:right w:val="single" w:sz="4" w:space="0" w:color="auto"/>
            </w:tcBorders>
            <w:vAlign w:val="bottom"/>
            <w:hideMark/>
          </w:tcPr>
          <w:p w14:paraId="130C4AA1" w14:textId="77777777" w:rsidR="00672CE4" w:rsidRPr="0047426E" w:rsidRDefault="00672CE4" w:rsidP="00672CE4">
            <w:pPr>
              <w:rPr>
                <w:rFonts w:ascii="Aptos" w:hAnsi="Aptos"/>
                <w:color w:val="000000"/>
                <w:sz w:val="22"/>
                <w:szCs w:val="22"/>
              </w:rPr>
            </w:pPr>
            <w:r w:rsidRPr="0047426E">
              <w:rPr>
                <w:rFonts w:ascii="Aptos" w:hAnsi="Aptos"/>
                <w:color w:val="000000"/>
                <w:sz w:val="22"/>
                <w:szCs w:val="22"/>
              </w:rPr>
              <w:t>Datum vrijeme</w:t>
            </w:r>
          </w:p>
        </w:tc>
        <w:tc>
          <w:tcPr>
            <w:tcW w:w="4531" w:type="dxa"/>
            <w:tcBorders>
              <w:top w:val="nil"/>
              <w:left w:val="nil"/>
              <w:bottom w:val="single" w:sz="4" w:space="0" w:color="auto"/>
              <w:right w:val="single" w:sz="4" w:space="0" w:color="auto"/>
            </w:tcBorders>
            <w:vAlign w:val="bottom"/>
            <w:hideMark/>
          </w:tcPr>
          <w:p w14:paraId="5997BE0E" w14:textId="1736186A" w:rsidR="00672CE4" w:rsidRPr="0047426E" w:rsidRDefault="00672CE4" w:rsidP="00672CE4">
            <w:pPr>
              <w:rPr>
                <w:rFonts w:ascii="Aptos" w:hAnsi="Aptos"/>
                <w:color w:val="000000"/>
                <w:sz w:val="22"/>
                <w:szCs w:val="22"/>
              </w:rPr>
            </w:pPr>
            <w:r>
              <w:rPr>
                <w:rFonts w:ascii="Aptos" w:hAnsi="Aptos"/>
                <w:color w:val="000000"/>
                <w:sz w:val="22"/>
                <w:szCs w:val="22"/>
              </w:rPr>
              <w:t>30.04.2031.</w:t>
            </w:r>
          </w:p>
        </w:tc>
      </w:tr>
      <w:tr w:rsidR="00F85850" w:rsidRPr="0047426E" w14:paraId="79908E32" w14:textId="77777777" w:rsidTr="00810830">
        <w:trPr>
          <w:trHeight w:val="461"/>
        </w:trPr>
        <w:tc>
          <w:tcPr>
            <w:tcW w:w="0" w:type="auto"/>
            <w:tcBorders>
              <w:top w:val="nil"/>
              <w:left w:val="single" w:sz="4" w:space="0" w:color="auto"/>
              <w:bottom w:val="single" w:sz="4" w:space="0" w:color="auto"/>
              <w:right w:val="single" w:sz="4" w:space="0" w:color="auto"/>
            </w:tcBorders>
            <w:vAlign w:val="bottom"/>
            <w:hideMark/>
          </w:tcPr>
          <w:p w14:paraId="4B477300"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0F139754"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Mjere za očuvanje</w:t>
            </w:r>
          </w:p>
        </w:tc>
        <w:tc>
          <w:tcPr>
            <w:tcW w:w="1661" w:type="dxa"/>
            <w:tcBorders>
              <w:top w:val="nil"/>
              <w:left w:val="nil"/>
              <w:bottom w:val="single" w:sz="4" w:space="0" w:color="auto"/>
              <w:right w:val="single" w:sz="4" w:space="0" w:color="auto"/>
            </w:tcBorders>
            <w:vAlign w:val="bottom"/>
            <w:hideMark/>
          </w:tcPr>
          <w:p w14:paraId="7DA11A33" w14:textId="77777777" w:rsidR="00F85850" w:rsidRPr="0047426E" w:rsidRDefault="00F85850" w:rsidP="00F85850">
            <w:pPr>
              <w:rPr>
                <w:rFonts w:ascii="Aptos" w:hAnsi="Aptos"/>
                <w:color w:val="000000"/>
                <w:sz w:val="22"/>
                <w:szCs w:val="22"/>
              </w:rPr>
            </w:pPr>
            <w:r w:rsidRPr="0047426E">
              <w:rPr>
                <w:rFonts w:ascii="Aptos" w:hAnsi="Aptos"/>
                <w:color w:val="000000"/>
                <w:sz w:val="22"/>
                <w:szCs w:val="22"/>
              </w:rPr>
              <w:t>Niz znakova</w:t>
            </w:r>
          </w:p>
        </w:tc>
        <w:tc>
          <w:tcPr>
            <w:tcW w:w="4531" w:type="dxa"/>
            <w:tcBorders>
              <w:top w:val="nil"/>
              <w:left w:val="nil"/>
              <w:bottom w:val="single" w:sz="4" w:space="0" w:color="auto"/>
              <w:right w:val="single" w:sz="4" w:space="0" w:color="auto"/>
            </w:tcBorders>
            <w:hideMark/>
          </w:tcPr>
          <w:p w14:paraId="28770892" w14:textId="67488E12" w:rsidR="00F85850" w:rsidRPr="0047426E" w:rsidRDefault="00F85850" w:rsidP="00F85850">
            <w:pPr>
              <w:rPr>
                <w:rFonts w:ascii="Aptos" w:hAnsi="Aptos"/>
                <w:color w:val="000000"/>
                <w:sz w:val="22"/>
                <w:szCs w:val="22"/>
              </w:rPr>
            </w:pPr>
            <w:r w:rsidRPr="0047426E">
              <w:rPr>
                <w:rFonts w:ascii="Aptos" w:hAnsi="Aptos"/>
                <w:color w:val="000000"/>
                <w:sz w:val="22"/>
                <w:szCs w:val="22"/>
              </w:rPr>
              <w:t xml:space="preserve">Zamjena </w:t>
            </w:r>
            <w:r w:rsidR="007A44AE">
              <w:rPr>
                <w:rFonts w:ascii="Aptos" w:hAnsi="Aptos"/>
                <w:color w:val="000000"/>
                <w:sz w:val="22"/>
                <w:szCs w:val="22"/>
              </w:rPr>
              <w:t>nesukladnih svjetiljki</w:t>
            </w:r>
            <w:r w:rsidRPr="0047426E">
              <w:rPr>
                <w:rFonts w:ascii="Aptos" w:hAnsi="Aptos"/>
                <w:color w:val="000000"/>
                <w:sz w:val="22"/>
                <w:szCs w:val="22"/>
              </w:rPr>
              <w:t xml:space="preserve">. Regulacija za vrijeme </w:t>
            </w:r>
            <w:proofErr w:type="spellStart"/>
            <w:r w:rsidRPr="0047426E">
              <w:rPr>
                <w:rFonts w:ascii="Aptos" w:hAnsi="Aptos"/>
                <w:color w:val="000000"/>
                <w:sz w:val="22"/>
                <w:szCs w:val="22"/>
              </w:rPr>
              <w:t>svjetlostaja.</w:t>
            </w:r>
            <w:r>
              <w:rPr>
                <w:rFonts w:ascii="Aptos" w:hAnsi="Aptos"/>
                <w:color w:val="000000"/>
                <w:sz w:val="22"/>
                <w:szCs w:val="22"/>
              </w:rPr>
              <w:t>Upravljanje</w:t>
            </w:r>
            <w:proofErr w:type="spellEnd"/>
            <w:r>
              <w:rPr>
                <w:rFonts w:ascii="Aptos" w:hAnsi="Aptos"/>
                <w:color w:val="000000"/>
                <w:sz w:val="22"/>
                <w:szCs w:val="22"/>
              </w:rPr>
              <w:t xml:space="preserve"> rasvjetom.</w:t>
            </w:r>
          </w:p>
        </w:tc>
      </w:tr>
    </w:tbl>
    <w:p w14:paraId="7721A360" w14:textId="77777777" w:rsidR="009B778E" w:rsidRPr="009B778E" w:rsidRDefault="009B778E" w:rsidP="009B778E">
      <w:pPr>
        <w:spacing w:before="240" w:after="240"/>
        <w:jc w:val="both"/>
        <w:rPr>
          <w:rFonts w:ascii="Aptos" w:hAnsi="Aptos"/>
        </w:rPr>
      </w:pPr>
      <w:r w:rsidRPr="009B778E">
        <w:rPr>
          <w:rFonts w:ascii="Aptos" w:hAnsi="Aptos"/>
        </w:rPr>
        <w:t>U zoni E3 rasvjeta se koristi radi osiguravanja sigurnosti prometa i korisnika prostora te omogućavanja nesmetanog odvijanja aktivnosti u područjima s izraženijom noćnom uporabom.</w:t>
      </w:r>
    </w:p>
    <w:p w14:paraId="6085914F" w14:textId="77777777" w:rsidR="009B778E" w:rsidRPr="009B778E" w:rsidRDefault="009B778E" w:rsidP="009B778E">
      <w:pPr>
        <w:spacing w:before="240" w:after="240"/>
        <w:jc w:val="both"/>
        <w:rPr>
          <w:rFonts w:ascii="Aptos" w:hAnsi="Aptos"/>
        </w:rPr>
      </w:pPr>
      <w:r w:rsidRPr="009B778E">
        <w:rPr>
          <w:rFonts w:ascii="Aptos" w:hAnsi="Aptos"/>
        </w:rPr>
        <w:t>U večernjem režimu rasvjeta radi u projektiranom intenzitetu, sukladno namjeni prostora, osobito na glavnim prometnicama, raskrižjima, javnim površinama te u zonama gospodarske i društvene namjene.</w:t>
      </w:r>
    </w:p>
    <w:p w14:paraId="7F247237" w14:textId="77777777" w:rsidR="009B778E" w:rsidRPr="009B778E" w:rsidRDefault="009B778E" w:rsidP="009B778E">
      <w:pPr>
        <w:jc w:val="both"/>
        <w:rPr>
          <w:rFonts w:ascii="Aptos" w:hAnsi="Aptos"/>
        </w:rPr>
      </w:pPr>
      <w:r w:rsidRPr="009B778E">
        <w:rPr>
          <w:rFonts w:ascii="Aptos" w:hAnsi="Aptos"/>
        </w:rPr>
        <w:t>U razdoblju svjetlostaja:</w:t>
      </w:r>
    </w:p>
    <w:p w14:paraId="343EA51D" w14:textId="77777777" w:rsidR="009B778E" w:rsidRPr="009B778E" w:rsidRDefault="009B778E" w:rsidP="009B778E">
      <w:pPr>
        <w:numPr>
          <w:ilvl w:val="0"/>
          <w:numId w:val="45"/>
        </w:numPr>
        <w:spacing w:line="259" w:lineRule="auto"/>
        <w:jc w:val="both"/>
        <w:rPr>
          <w:rFonts w:ascii="Aptos" w:hAnsi="Aptos"/>
        </w:rPr>
      </w:pPr>
      <w:r w:rsidRPr="009B778E">
        <w:rPr>
          <w:rFonts w:ascii="Aptos" w:hAnsi="Aptos"/>
        </w:rPr>
        <w:t xml:space="preserve">rasvjeta se smanjuje sukladno opadanju razine aktivnosti, uz osiguravanje sigurnosti prometa i javnih površina </w:t>
      </w:r>
    </w:p>
    <w:p w14:paraId="62510A32" w14:textId="77777777" w:rsidR="009B778E" w:rsidRPr="009B778E" w:rsidRDefault="009B778E" w:rsidP="009B778E">
      <w:pPr>
        <w:numPr>
          <w:ilvl w:val="0"/>
          <w:numId w:val="45"/>
        </w:numPr>
        <w:spacing w:line="259" w:lineRule="auto"/>
        <w:jc w:val="both"/>
        <w:rPr>
          <w:rFonts w:ascii="Aptos" w:hAnsi="Aptos"/>
        </w:rPr>
      </w:pPr>
      <w:r w:rsidRPr="009B778E">
        <w:rPr>
          <w:rFonts w:ascii="Aptos" w:hAnsi="Aptos"/>
        </w:rPr>
        <w:t xml:space="preserve">na površinama s manjim intenzitetom korištenja moguće je dodatno </w:t>
      </w:r>
      <w:proofErr w:type="spellStart"/>
      <w:r w:rsidRPr="009B778E">
        <w:rPr>
          <w:rFonts w:ascii="Aptos" w:hAnsi="Aptos"/>
        </w:rPr>
        <w:t>prigušenje</w:t>
      </w:r>
      <w:proofErr w:type="spellEnd"/>
      <w:r w:rsidRPr="009B778E">
        <w:rPr>
          <w:rFonts w:ascii="Aptos" w:hAnsi="Aptos"/>
        </w:rPr>
        <w:t xml:space="preserve"> rasvjete </w:t>
      </w:r>
    </w:p>
    <w:p w14:paraId="5A011700" w14:textId="77777777" w:rsidR="009B778E" w:rsidRPr="009B778E" w:rsidRDefault="009B778E" w:rsidP="009B778E">
      <w:pPr>
        <w:numPr>
          <w:ilvl w:val="0"/>
          <w:numId w:val="45"/>
        </w:numPr>
        <w:spacing w:line="259" w:lineRule="auto"/>
        <w:jc w:val="both"/>
        <w:rPr>
          <w:rFonts w:ascii="Aptos" w:hAnsi="Aptos"/>
        </w:rPr>
      </w:pPr>
      <w:r w:rsidRPr="009B778E">
        <w:rPr>
          <w:rFonts w:ascii="Aptos" w:hAnsi="Aptos"/>
        </w:rPr>
        <w:t xml:space="preserve">dekorativna i krajobrazna rasvjeta se prigušuje ili gasi </w:t>
      </w:r>
    </w:p>
    <w:p w14:paraId="76DC37FC" w14:textId="77777777" w:rsidR="009B778E" w:rsidRPr="009B778E" w:rsidRDefault="009B778E" w:rsidP="009B778E">
      <w:pPr>
        <w:spacing w:before="240" w:after="240"/>
        <w:jc w:val="both"/>
        <w:rPr>
          <w:rFonts w:ascii="Aptos" w:hAnsi="Aptos"/>
        </w:rPr>
      </w:pPr>
      <w:r w:rsidRPr="009B778E">
        <w:rPr>
          <w:rFonts w:ascii="Aptos" w:hAnsi="Aptos"/>
        </w:rPr>
        <w:t>U jutarnjem režimu rasvjeta se postupno povećava ili uključuje prema potrebi, ovisno o razini aktivnosti i sigurnosnim zahtjevima.</w:t>
      </w:r>
    </w:p>
    <w:p w14:paraId="795CA858" w14:textId="6DA696FB" w:rsidR="009B778E" w:rsidRPr="009B778E" w:rsidRDefault="009B778E" w:rsidP="009B778E">
      <w:pPr>
        <w:jc w:val="both"/>
        <w:rPr>
          <w:rFonts w:ascii="Aptos" w:hAnsi="Aptos"/>
          <w:sz w:val="22"/>
          <w:szCs w:val="22"/>
        </w:rPr>
      </w:pPr>
      <w:r w:rsidRPr="009B778E">
        <w:rPr>
          <w:rFonts w:ascii="Aptos" w:hAnsi="Aptos"/>
        </w:rPr>
        <w:lastRenderedPageBreak/>
        <w:t xml:space="preserve">Zona E3 na području </w:t>
      </w:r>
      <w:r>
        <w:rPr>
          <w:rFonts w:ascii="Aptos" w:hAnsi="Aptos"/>
        </w:rPr>
        <w:t>Općine Pakoštane</w:t>
      </w:r>
      <w:r w:rsidRPr="009B778E">
        <w:rPr>
          <w:rFonts w:ascii="Aptos" w:hAnsi="Aptos"/>
        </w:rPr>
        <w:t xml:space="preserve"> obuhvaća glavne prometnice, značajnije raskrižja, zone gospodarske i poslovne namjene, industrijske i komunalne zone te ostale površine s izraženijom noćnom aktivnošću</w:t>
      </w:r>
    </w:p>
    <w:p w14:paraId="3CB97488" w14:textId="2F478E77" w:rsidR="00B37C57" w:rsidRDefault="00B37C57" w:rsidP="00E10653">
      <w:pPr>
        <w:spacing w:after="240"/>
        <w:jc w:val="both"/>
        <w:rPr>
          <w:rFonts w:ascii="Aptos" w:hAnsi="Aptos"/>
        </w:rPr>
      </w:pPr>
      <w:r w:rsidRPr="0047426E">
        <w:rPr>
          <w:rFonts w:ascii="Aptos" w:hAnsi="Aptos"/>
        </w:rPr>
        <w:br w:type="page"/>
      </w:r>
    </w:p>
    <w:p w14:paraId="06B26204" w14:textId="6C685DDF" w:rsidR="00B37C57" w:rsidRPr="0047426E" w:rsidRDefault="007A05BF" w:rsidP="007A05BF">
      <w:pPr>
        <w:pStyle w:val="Naslov1"/>
        <w:rPr>
          <w:rFonts w:ascii="Aptos" w:hAnsi="Aptos"/>
        </w:rPr>
      </w:pPr>
      <w:bookmarkStart w:id="7" w:name="_Toc202275385"/>
      <w:r w:rsidRPr="0047426E">
        <w:rPr>
          <w:rFonts w:ascii="Aptos" w:hAnsi="Aptos"/>
        </w:rPr>
        <w:lastRenderedPageBreak/>
        <w:t xml:space="preserve">Plan i aktivnosti za rekonstrukciju i/ili </w:t>
      </w:r>
      <w:r w:rsidR="00C722C2" w:rsidRPr="0047426E">
        <w:rPr>
          <w:rFonts w:ascii="Aptos" w:hAnsi="Aptos"/>
        </w:rPr>
        <w:t>gradnju sustava javne rasvjete</w:t>
      </w:r>
      <w:r w:rsidR="004B3362" w:rsidRPr="0047426E">
        <w:rPr>
          <w:rFonts w:ascii="Aptos" w:hAnsi="Aptos"/>
        </w:rPr>
        <w:t xml:space="preserve"> prema kriteriju </w:t>
      </w:r>
      <w:r w:rsidR="00F02737" w:rsidRPr="0047426E">
        <w:rPr>
          <w:rFonts w:ascii="Aptos" w:hAnsi="Aptos"/>
        </w:rPr>
        <w:t>nužnosti</w:t>
      </w:r>
      <w:bookmarkEnd w:id="7"/>
    </w:p>
    <w:p w14:paraId="6F67883D" w14:textId="06ED7708" w:rsidR="00723EF4" w:rsidRPr="00DF2A05" w:rsidRDefault="00723EF4" w:rsidP="00723EF4">
      <w:pPr>
        <w:spacing w:after="240"/>
        <w:jc w:val="both"/>
        <w:rPr>
          <w:rFonts w:ascii="Aptos" w:hAnsi="Aptos"/>
        </w:rPr>
      </w:pPr>
      <w:bookmarkStart w:id="8" w:name="_Toc202275386"/>
      <w:r w:rsidRPr="00DF2A05">
        <w:rPr>
          <w:rFonts w:ascii="Aptos" w:hAnsi="Aptos"/>
        </w:rPr>
        <w:t xml:space="preserve">Sukladno provedenoj analizi postojećeg stanja </w:t>
      </w:r>
      <w:r>
        <w:rPr>
          <w:rFonts w:ascii="Aptos" w:hAnsi="Aptos"/>
        </w:rPr>
        <w:t>vanjske</w:t>
      </w:r>
      <w:r w:rsidRPr="00DF2A05">
        <w:rPr>
          <w:rFonts w:ascii="Aptos" w:hAnsi="Aptos"/>
        </w:rPr>
        <w:t xml:space="preserve"> rasvjete na području </w:t>
      </w:r>
      <w:r w:rsidR="00E04BC2">
        <w:rPr>
          <w:rFonts w:ascii="Aptos" w:hAnsi="Aptos"/>
        </w:rPr>
        <w:t>Grada Dugog Sela</w:t>
      </w:r>
      <w:r w:rsidRPr="00DF2A05">
        <w:rPr>
          <w:rFonts w:ascii="Aptos" w:hAnsi="Aptos"/>
        </w:rPr>
        <w:t>, definirane su prioritetne aktivnosti rekonstrukcije, modernizacije i gradnje novih</w:t>
      </w:r>
      <w:r>
        <w:rPr>
          <w:rFonts w:ascii="Aptos" w:hAnsi="Aptos"/>
        </w:rPr>
        <w:t xml:space="preserve"> </w:t>
      </w:r>
      <w:r w:rsidRPr="00DF2A05">
        <w:rPr>
          <w:rFonts w:ascii="Aptos" w:hAnsi="Aptos"/>
        </w:rPr>
        <w:t>dijelova sustava prema kriteriju nužnosti.</w:t>
      </w:r>
      <w:r>
        <w:rPr>
          <w:rFonts w:ascii="Aptos" w:hAnsi="Aptos"/>
        </w:rPr>
        <w:t xml:space="preserve"> </w:t>
      </w:r>
      <w:r w:rsidRPr="00DF2A05">
        <w:rPr>
          <w:rFonts w:ascii="Aptos" w:hAnsi="Aptos"/>
        </w:rPr>
        <w:t>Kriterij nužnosti temelji se na tehničkom stanju postojećih instalacija, starosti i vrsti svjetiljki, energetskoj neučinkovitosti, sigurnosnim zahtjevima, te potrebama stanovnika i prometne infrastrukture.</w:t>
      </w:r>
    </w:p>
    <w:p w14:paraId="71E285EA" w14:textId="77777777" w:rsidR="00723EF4" w:rsidRPr="00DF2A05" w:rsidRDefault="00723EF4" w:rsidP="00723EF4">
      <w:pPr>
        <w:jc w:val="both"/>
        <w:rPr>
          <w:rFonts w:ascii="Aptos" w:hAnsi="Aptos"/>
        </w:rPr>
      </w:pPr>
      <w:r w:rsidRPr="00DF2A05">
        <w:rPr>
          <w:rFonts w:ascii="Aptos" w:hAnsi="Aptos"/>
        </w:rPr>
        <w:t>U planiranju zahvata posebna je pažnja posvećena:</w:t>
      </w:r>
    </w:p>
    <w:p w14:paraId="1A3868A8" w14:textId="77777777" w:rsidR="00723EF4" w:rsidRPr="00DF2A05" w:rsidRDefault="00723EF4">
      <w:pPr>
        <w:numPr>
          <w:ilvl w:val="0"/>
          <w:numId w:val="26"/>
        </w:numPr>
        <w:jc w:val="both"/>
        <w:rPr>
          <w:rFonts w:ascii="Aptos" w:hAnsi="Aptos"/>
        </w:rPr>
      </w:pPr>
      <w:r w:rsidRPr="00DF2A05">
        <w:rPr>
          <w:rFonts w:ascii="Aptos" w:hAnsi="Aptos"/>
        </w:rPr>
        <w:t>usklađenosti sustava s važećim propisima, osobito Zakonom o zaštiti od svjetlosnog onečišćenja (NN 14/19),</w:t>
      </w:r>
    </w:p>
    <w:p w14:paraId="0113B83F" w14:textId="77777777" w:rsidR="00723EF4" w:rsidRPr="00DF2A05" w:rsidRDefault="00723EF4">
      <w:pPr>
        <w:numPr>
          <w:ilvl w:val="0"/>
          <w:numId w:val="26"/>
        </w:numPr>
        <w:jc w:val="both"/>
        <w:rPr>
          <w:rFonts w:ascii="Aptos" w:hAnsi="Aptos"/>
        </w:rPr>
      </w:pPr>
      <w:r w:rsidRPr="00DF2A05">
        <w:rPr>
          <w:rFonts w:ascii="Aptos" w:hAnsi="Aptos"/>
        </w:rPr>
        <w:t>energetskoj učinkovitosti i ekonomičnosti ulaganja,</w:t>
      </w:r>
    </w:p>
    <w:p w14:paraId="6C8FF9BD" w14:textId="77777777" w:rsidR="00723EF4" w:rsidRPr="00DF2A05" w:rsidRDefault="00723EF4">
      <w:pPr>
        <w:numPr>
          <w:ilvl w:val="0"/>
          <w:numId w:val="26"/>
        </w:numPr>
        <w:jc w:val="both"/>
        <w:rPr>
          <w:rFonts w:ascii="Aptos" w:hAnsi="Aptos"/>
        </w:rPr>
      </w:pPr>
      <w:r w:rsidRPr="00DF2A05">
        <w:rPr>
          <w:rFonts w:ascii="Aptos" w:hAnsi="Aptos"/>
        </w:rPr>
        <w:t>sigurnosti cestovnog prometa i pješaka,</w:t>
      </w:r>
    </w:p>
    <w:p w14:paraId="6A6CB1FB" w14:textId="0A2B2664" w:rsidR="00723EF4" w:rsidRPr="00DF2A05" w:rsidRDefault="00723EF4">
      <w:pPr>
        <w:numPr>
          <w:ilvl w:val="0"/>
          <w:numId w:val="26"/>
        </w:numPr>
        <w:jc w:val="both"/>
        <w:rPr>
          <w:rFonts w:ascii="Aptos" w:hAnsi="Aptos"/>
        </w:rPr>
      </w:pPr>
      <w:r w:rsidRPr="00DF2A05">
        <w:rPr>
          <w:rFonts w:ascii="Aptos" w:hAnsi="Aptos"/>
        </w:rPr>
        <w:t xml:space="preserve">te ravnomjernoj dostupnosti javne rasvjete svim naseljima u administrativnom području </w:t>
      </w:r>
      <w:r w:rsidR="00E04BC2">
        <w:rPr>
          <w:rFonts w:ascii="Aptos" w:hAnsi="Aptos"/>
        </w:rPr>
        <w:t>Grada Dugog Sela</w:t>
      </w:r>
      <w:r w:rsidRPr="00DF2A05">
        <w:rPr>
          <w:rFonts w:ascii="Aptos" w:hAnsi="Aptos"/>
        </w:rPr>
        <w:t>.</w:t>
      </w:r>
    </w:p>
    <w:p w14:paraId="66F4EC55" w14:textId="77777777" w:rsidR="00723EF4" w:rsidRDefault="00723EF4" w:rsidP="00723EF4">
      <w:pPr>
        <w:spacing w:before="240" w:after="240"/>
        <w:jc w:val="both"/>
        <w:rPr>
          <w:rFonts w:ascii="Aptos" w:hAnsi="Aptos"/>
        </w:rPr>
      </w:pPr>
      <w:r w:rsidRPr="00DF2A05">
        <w:rPr>
          <w:rFonts w:ascii="Aptos" w:hAnsi="Aptos"/>
        </w:rPr>
        <w:t>Plan aktivnosti izrađen je tako da omogućuje postupnu provedbu zahvata kroz više faza, s ciljem da se u prvoj fazi obuhvate najkritičniji dijelovi sustava, odnosno oni koji trenutno ne zadovoljavaju zakonske, tehničke i sigurnosne uvjete.</w:t>
      </w:r>
    </w:p>
    <w:p w14:paraId="5D1B6646" w14:textId="7E4EEF1A" w:rsidR="00723EF4" w:rsidRPr="00C07665" w:rsidRDefault="00723EF4" w:rsidP="00723EF4">
      <w:pPr>
        <w:spacing w:after="240"/>
        <w:jc w:val="both"/>
        <w:rPr>
          <w:rFonts w:ascii="Aptos" w:hAnsi="Aptos"/>
          <w:b/>
          <w:bCs/>
        </w:rPr>
      </w:pPr>
      <w:r w:rsidRPr="00C07665">
        <w:rPr>
          <w:rFonts w:ascii="Aptos" w:hAnsi="Aptos"/>
          <w:b/>
          <w:bCs/>
        </w:rPr>
        <w:t xml:space="preserve">Rekonstrukcija javne rasvjete po principu „1 za 1“ radi </w:t>
      </w:r>
      <w:r w:rsidR="00F50E16">
        <w:rPr>
          <w:rFonts w:ascii="Aptos" w:hAnsi="Aptos"/>
          <w:b/>
          <w:bCs/>
        </w:rPr>
        <w:t>usklađenja sa Zakonom o zaštiti od svjetlosnog onečišćenja</w:t>
      </w:r>
    </w:p>
    <w:p w14:paraId="113531E4" w14:textId="5F98BC7D" w:rsidR="008B372C" w:rsidRPr="008B372C" w:rsidRDefault="008B372C" w:rsidP="008B372C">
      <w:pPr>
        <w:spacing w:after="240"/>
        <w:jc w:val="both"/>
        <w:rPr>
          <w:rFonts w:ascii="Aptos" w:hAnsi="Aptos"/>
        </w:rPr>
      </w:pPr>
      <w:r w:rsidRPr="008B372C">
        <w:rPr>
          <w:rFonts w:ascii="Aptos" w:hAnsi="Aptos"/>
        </w:rPr>
        <w:t>Na području Općin</w:t>
      </w:r>
      <w:r>
        <w:rPr>
          <w:rFonts w:ascii="Aptos" w:hAnsi="Aptos"/>
        </w:rPr>
        <w:t>e</w:t>
      </w:r>
      <w:r w:rsidRPr="008B372C">
        <w:rPr>
          <w:rFonts w:ascii="Aptos" w:hAnsi="Aptos"/>
        </w:rPr>
        <w:t xml:space="preserve"> Pakoštane proveden je značajan dio rekonstrukcije sustava javne rasvjete, pri čemu su postojeće dotrajale svjetiljke (natrijeve i živine) u velikoj mjeri zamijenjene energetski učinkovitim LED svjetiljkama s </w:t>
      </w:r>
      <w:proofErr w:type="spellStart"/>
      <w:r w:rsidRPr="008B372C">
        <w:rPr>
          <w:rFonts w:ascii="Aptos" w:hAnsi="Aptos"/>
        </w:rPr>
        <w:t>koreliranom</w:t>
      </w:r>
      <w:proofErr w:type="spellEnd"/>
      <w:r w:rsidRPr="008B372C">
        <w:rPr>
          <w:rFonts w:ascii="Aptos" w:hAnsi="Aptos"/>
        </w:rPr>
        <w:t xml:space="preserve"> temperaturom boje ≤ 3000 K.</w:t>
      </w:r>
    </w:p>
    <w:p w14:paraId="40C7C574" w14:textId="77777777" w:rsidR="008B372C" w:rsidRPr="008B372C" w:rsidRDefault="008B372C" w:rsidP="008B372C">
      <w:pPr>
        <w:spacing w:after="240"/>
        <w:jc w:val="both"/>
        <w:rPr>
          <w:rFonts w:ascii="Aptos" w:hAnsi="Aptos"/>
        </w:rPr>
      </w:pPr>
      <w:r w:rsidRPr="008B372C">
        <w:rPr>
          <w:rFonts w:ascii="Aptos" w:hAnsi="Aptos"/>
        </w:rPr>
        <w:t>Provedenom rekonstrukcijom ostvareno je značajno poboljšanje energetske učinkovitosti sustava, smanjenje potrošnje električne energije te smanjenje utjecaja na okoliš.</w:t>
      </w:r>
    </w:p>
    <w:p w14:paraId="4AEED3DF" w14:textId="77777777" w:rsidR="008B372C" w:rsidRPr="008B372C" w:rsidRDefault="008B372C" w:rsidP="008B372C">
      <w:pPr>
        <w:spacing w:after="240"/>
        <w:jc w:val="both"/>
        <w:rPr>
          <w:rFonts w:ascii="Aptos" w:hAnsi="Aptos"/>
        </w:rPr>
      </w:pPr>
      <w:r w:rsidRPr="008B372C">
        <w:rPr>
          <w:rFonts w:ascii="Aptos" w:hAnsi="Aptos"/>
        </w:rPr>
        <w:t>Unatoč visokom stupnju modernizacije, na pojedinačnim lokacijama još su u uporabi preostale dotrajale svjetiljke koje nisu u potpunosti usklađene s važećim tehničkim i zakonskim zahtjevima.</w:t>
      </w:r>
    </w:p>
    <w:p w14:paraId="4742FEF5" w14:textId="77777777" w:rsidR="008B372C" w:rsidRPr="008B372C" w:rsidRDefault="008B372C" w:rsidP="008B372C">
      <w:pPr>
        <w:spacing w:after="240"/>
        <w:jc w:val="both"/>
        <w:rPr>
          <w:rFonts w:ascii="Aptos" w:hAnsi="Aptos"/>
        </w:rPr>
      </w:pPr>
      <w:r w:rsidRPr="008B372C">
        <w:rPr>
          <w:rFonts w:ascii="Aptos" w:hAnsi="Aptos"/>
        </w:rPr>
        <w:t>Za preostali dio sustava predviđa se zamjena svjetiljki po principu „1 za 1“, pri čemu će se zamjena provoditi postupno kroz redovno održavanje sustava javne rasvjete, bez potrebe za posebnim investicijskim zahvatima.</w:t>
      </w:r>
    </w:p>
    <w:p w14:paraId="703BDAE3" w14:textId="77777777" w:rsidR="008B372C" w:rsidRPr="008B372C" w:rsidRDefault="008B372C" w:rsidP="008B372C">
      <w:pPr>
        <w:spacing w:after="240"/>
        <w:jc w:val="both"/>
        <w:rPr>
          <w:rFonts w:ascii="Aptos" w:hAnsi="Aptos"/>
        </w:rPr>
      </w:pPr>
      <w:r w:rsidRPr="008B372C">
        <w:rPr>
          <w:rFonts w:ascii="Aptos" w:hAnsi="Aptos"/>
        </w:rPr>
        <w:t>Zamjena obuhvaća:</w:t>
      </w:r>
    </w:p>
    <w:p w14:paraId="43492728" w14:textId="77777777" w:rsidR="008B372C" w:rsidRPr="008B372C" w:rsidRDefault="008B372C" w:rsidP="008B372C">
      <w:pPr>
        <w:numPr>
          <w:ilvl w:val="0"/>
          <w:numId w:val="46"/>
        </w:numPr>
        <w:jc w:val="both"/>
        <w:rPr>
          <w:rFonts w:ascii="Aptos" w:hAnsi="Aptos"/>
        </w:rPr>
      </w:pPr>
      <w:r w:rsidRPr="008B372C">
        <w:rPr>
          <w:rFonts w:ascii="Aptos" w:hAnsi="Aptos"/>
        </w:rPr>
        <w:t xml:space="preserve">demontažu postojećih dotrajalih svjetiljki (natrijevih i živinih), </w:t>
      </w:r>
    </w:p>
    <w:p w14:paraId="68700A90" w14:textId="77777777" w:rsidR="008B372C" w:rsidRPr="008B372C" w:rsidRDefault="008B372C" w:rsidP="008B372C">
      <w:pPr>
        <w:numPr>
          <w:ilvl w:val="0"/>
          <w:numId w:val="46"/>
        </w:numPr>
        <w:jc w:val="both"/>
        <w:rPr>
          <w:rFonts w:ascii="Aptos" w:hAnsi="Aptos"/>
        </w:rPr>
      </w:pPr>
      <w:r w:rsidRPr="008B372C">
        <w:rPr>
          <w:rFonts w:ascii="Aptos" w:hAnsi="Aptos"/>
        </w:rPr>
        <w:t xml:space="preserve">ugradnju novih LED svjetiljki visoke energetske učinkovitosti s temperaturom boje ≤ 3000 K, </w:t>
      </w:r>
    </w:p>
    <w:p w14:paraId="2D5218C5" w14:textId="77777777" w:rsidR="008B372C" w:rsidRPr="008B372C" w:rsidRDefault="008B372C" w:rsidP="008B372C">
      <w:pPr>
        <w:numPr>
          <w:ilvl w:val="0"/>
          <w:numId w:val="46"/>
        </w:numPr>
        <w:jc w:val="both"/>
        <w:rPr>
          <w:rFonts w:ascii="Aptos" w:hAnsi="Aptos"/>
        </w:rPr>
      </w:pPr>
      <w:r w:rsidRPr="008B372C">
        <w:rPr>
          <w:rFonts w:ascii="Aptos" w:hAnsi="Aptos"/>
        </w:rPr>
        <w:t xml:space="preserve">primjenu svjetiljki s ULOR = 0 %, sukladno Zakonu o zaštiti od svjetlosnog onečišćenja, </w:t>
      </w:r>
    </w:p>
    <w:p w14:paraId="418D0AF8" w14:textId="77777777" w:rsidR="008B372C" w:rsidRPr="008B372C" w:rsidRDefault="008B372C" w:rsidP="008B372C">
      <w:pPr>
        <w:numPr>
          <w:ilvl w:val="0"/>
          <w:numId w:val="46"/>
        </w:numPr>
        <w:jc w:val="both"/>
        <w:rPr>
          <w:rFonts w:ascii="Aptos" w:hAnsi="Aptos"/>
        </w:rPr>
      </w:pPr>
      <w:r w:rsidRPr="008B372C">
        <w:rPr>
          <w:rFonts w:ascii="Aptos" w:hAnsi="Aptos"/>
        </w:rPr>
        <w:t>ugradnju upravljačkih komponenti koje omogućuju regulaciju svjetlosnog toka (</w:t>
      </w:r>
      <w:proofErr w:type="spellStart"/>
      <w:r w:rsidRPr="008B372C">
        <w:rPr>
          <w:rFonts w:ascii="Aptos" w:hAnsi="Aptos"/>
        </w:rPr>
        <w:t>dimming</w:t>
      </w:r>
      <w:proofErr w:type="spellEnd"/>
      <w:r w:rsidRPr="008B372C">
        <w:rPr>
          <w:rFonts w:ascii="Aptos" w:hAnsi="Aptos"/>
        </w:rPr>
        <w:t xml:space="preserve">), </w:t>
      </w:r>
    </w:p>
    <w:p w14:paraId="5AEA97EB" w14:textId="77777777" w:rsidR="008B372C" w:rsidRPr="008B372C" w:rsidRDefault="008B372C" w:rsidP="008B372C">
      <w:pPr>
        <w:numPr>
          <w:ilvl w:val="0"/>
          <w:numId w:val="46"/>
        </w:numPr>
        <w:jc w:val="both"/>
        <w:rPr>
          <w:rFonts w:ascii="Aptos" w:hAnsi="Aptos"/>
        </w:rPr>
      </w:pPr>
      <w:r w:rsidRPr="008B372C">
        <w:rPr>
          <w:rFonts w:ascii="Aptos" w:hAnsi="Aptos"/>
        </w:rPr>
        <w:t xml:space="preserve">optimizaciju instalirane snage uz zadržavanje ili poboljšanje razine osvijetljenosti sukladno normi HRN EN 13201, </w:t>
      </w:r>
    </w:p>
    <w:p w14:paraId="74D30BAD" w14:textId="77777777" w:rsidR="008B372C" w:rsidRPr="008B372C" w:rsidRDefault="008B372C" w:rsidP="008B372C">
      <w:pPr>
        <w:numPr>
          <w:ilvl w:val="0"/>
          <w:numId w:val="46"/>
        </w:numPr>
        <w:jc w:val="both"/>
        <w:rPr>
          <w:rFonts w:ascii="Aptos" w:hAnsi="Aptos"/>
        </w:rPr>
      </w:pPr>
      <w:r w:rsidRPr="008B372C">
        <w:rPr>
          <w:rFonts w:ascii="Aptos" w:hAnsi="Aptos"/>
        </w:rPr>
        <w:t xml:space="preserve">optimizaciju optike radi smanjenja rasipanja svjetla i bliještanja, </w:t>
      </w:r>
    </w:p>
    <w:p w14:paraId="5F73EEF8" w14:textId="77777777" w:rsidR="008B372C" w:rsidRPr="008B372C" w:rsidRDefault="008B372C" w:rsidP="008B372C">
      <w:pPr>
        <w:numPr>
          <w:ilvl w:val="0"/>
          <w:numId w:val="46"/>
        </w:numPr>
        <w:jc w:val="both"/>
        <w:rPr>
          <w:rFonts w:ascii="Aptos" w:hAnsi="Aptos"/>
        </w:rPr>
      </w:pPr>
      <w:r w:rsidRPr="008B372C">
        <w:rPr>
          <w:rFonts w:ascii="Aptos" w:hAnsi="Aptos"/>
        </w:rPr>
        <w:t xml:space="preserve">prilagodbu režima rada sustava (noćni režim), </w:t>
      </w:r>
    </w:p>
    <w:p w14:paraId="7DA39B7F" w14:textId="77777777" w:rsidR="008B372C" w:rsidRPr="008B372C" w:rsidRDefault="008B372C" w:rsidP="008B372C">
      <w:pPr>
        <w:numPr>
          <w:ilvl w:val="0"/>
          <w:numId w:val="46"/>
        </w:numPr>
        <w:jc w:val="both"/>
        <w:rPr>
          <w:rFonts w:ascii="Aptos" w:hAnsi="Aptos"/>
        </w:rPr>
      </w:pPr>
      <w:r w:rsidRPr="008B372C">
        <w:rPr>
          <w:rFonts w:ascii="Aptos" w:hAnsi="Aptos"/>
        </w:rPr>
        <w:lastRenderedPageBreak/>
        <w:t xml:space="preserve">zbrinjavanje demontirane opreme sukladno propisima o gospodarenju otpadom. </w:t>
      </w:r>
    </w:p>
    <w:p w14:paraId="08915D90" w14:textId="77777777" w:rsidR="008B372C" w:rsidRPr="008B372C" w:rsidRDefault="008B372C" w:rsidP="008B372C">
      <w:pPr>
        <w:spacing w:before="240" w:after="240"/>
        <w:jc w:val="both"/>
        <w:rPr>
          <w:rFonts w:ascii="Aptos" w:hAnsi="Aptos"/>
        </w:rPr>
      </w:pPr>
      <w:r w:rsidRPr="008B372C">
        <w:rPr>
          <w:rFonts w:ascii="Aptos" w:hAnsi="Aptos"/>
        </w:rPr>
        <w:t>Provedbom ove mjere dovršit će se proces modernizacije sustava javne rasvjete te osigurati njegova potpuna usklađenost s važećim propisima i ujednačena kvaliteta rasvjete na cijelom području općine.</w:t>
      </w:r>
    </w:p>
    <w:p w14:paraId="540BEBC3" w14:textId="77777777" w:rsidR="00723EF4" w:rsidRPr="00C07665" w:rsidRDefault="00723EF4" w:rsidP="00723EF4">
      <w:pPr>
        <w:spacing w:after="240"/>
        <w:jc w:val="both"/>
        <w:rPr>
          <w:rFonts w:ascii="Aptos" w:hAnsi="Aptos"/>
          <w:b/>
          <w:bCs/>
        </w:rPr>
      </w:pPr>
      <w:r w:rsidRPr="00C07665">
        <w:rPr>
          <w:rFonts w:ascii="Aptos" w:hAnsi="Aptos"/>
          <w:b/>
          <w:bCs/>
          <w:iCs/>
        </w:rPr>
        <w:t xml:space="preserve">Postavljanje rasvjete na sve stupove radi zadovoljavanja norme </w:t>
      </w:r>
      <w:r w:rsidRPr="00C07665">
        <w:rPr>
          <w:rFonts w:ascii="Aptos" w:hAnsi="Aptos"/>
          <w:b/>
          <w:bCs/>
        </w:rPr>
        <w:t>HRN EN 13201 (kroz redovno održavanje)</w:t>
      </w:r>
    </w:p>
    <w:p w14:paraId="6FBCC5FC" w14:textId="77777777" w:rsidR="00420F8F" w:rsidRPr="00420F8F" w:rsidRDefault="00420F8F" w:rsidP="00420F8F">
      <w:pPr>
        <w:spacing w:after="240"/>
        <w:rPr>
          <w:rFonts w:ascii="Aptos" w:hAnsi="Aptos"/>
        </w:rPr>
      </w:pPr>
      <w:r w:rsidRPr="00420F8F">
        <w:rPr>
          <w:rFonts w:ascii="Aptos" w:hAnsi="Aptos"/>
        </w:rPr>
        <w:t>Na području Općina Pakoštane evidentirane su lokacije na kojima na pojedinim postojećim stupovima javne rasvjete nisu ugrađene svjetiljke, zbog čega nije osigurana potpuna i propisana razina osvijetljenosti sukladno zahtjevima norme HRN EN 13201.</w:t>
      </w:r>
    </w:p>
    <w:p w14:paraId="38044E9B" w14:textId="77777777" w:rsidR="00420F8F" w:rsidRPr="00420F8F" w:rsidRDefault="00420F8F" w:rsidP="00420F8F">
      <w:pPr>
        <w:spacing w:after="240"/>
        <w:rPr>
          <w:rFonts w:ascii="Aptos" w:hAnsi="Aptos"/>
        </w:rPr>
      </w:pPr>
      <w:r w:rsidRPr="00420F8F">
        <w:rPr>
          <w:rFonts w:ascii="Aptos" w:hAnsi="Aptos"/>
        </w:rPr>
        <w:t>Kako bi se osigurala ujednačena i normativno zadovoljavajuća razina osvjetljenja, planira se postupna dopuna sustava javne rasvjete ugradnjom svjetiljki na postojeće stupove na kojima rasvjeta trenutno nije izvedena.</w:t>
      </w:r>
    </w:p>
    <w:p w14:paraId="184873BE" w14:textId="77777777" w:rsidR="00420F8F" w:rsidRPr="00420F8F" w:rsidRDefault="00420F8F" w:rsidP="00420F8F">
      <w:pPr>
        <w:spacing w:after="240"/>
        <w:rPr>
          <w:rFonts w:ascii="Aptos" w:hAnsi="Aptos"/>
        </w:rPr>
      </w:pPr>
      <w:r w:rsidRPr="00420F8F">
        <w:rPr>
          <w:rFonts w:ascii="Aptos" w:hAnsi="Aptos"/>
        </w:rPr>
        <w:t>Dopuna sustava provodit će se kroz redovno održavanje javne rasvjete, sukladno utvrđenim prioritetima i raspoloživim sredstvima, bez potrebe za posebnim investicijskim zahvatima.</w:t>
      </w:r>
    </w:p>
    <w:p w14:paraId="2E8CF4ED" w14:textId="77777777" w:rsidR="00420F8F" w:rsidRPr="00420F8F" w:rsidRDefault="00420F8F" w:rsidP="00420F8F">
      <w:pPr>
        <w:rPr>
          <w:rFonts w:ascii="Aptos" w:hAnsi="Aptos"/>
        </w:rPr>
      </w:pPr>
      <w:r w:rsidRPr="00420F8F">
        <w:rPr>
          <w:rFonts w:ascii="Aptos" w:hAnsi="Aptos"/>
        </w:rPr>
        <w:t>Provedbom ove mjere osigurat će se:</w:t>
      </w:r>
    </w:p>
    <w:p w14:paraId="709CE4B6" w14:textId="77777777" w:rsidR="00420F8F" w:rsidRPr="00420F8F" w:rsidRDefault="00420F8F" w:rsidP="00420F8F">
      <w:pPr>
        <w:numPr>
          <w:ilvl w:val="0"/>
          <w:numId w:val="47"/>
        </w:numPr>
        <w:rPr>
          <w:rFonts w:ascii="Aptos" w:hAnsi="Aptos"/>
        </w:rPr>
      </w:pPr>
      <w:r w:rsidRPr="00420F8F">
        <w:rPr>
          <w:rFonts w:ascii="Aptos" w:hAnsi="Aptos"/>
        </w:rPr>
        <w:t xml:space="preserve">povećanje sigurnosti prometa i pješaka, </w:t>
      </w:r>
    </w:p>
    <w:p w14:paraId="4DFF184C" w14:textId="77777777" w:rsidR="00420F8F" w:rsidRPr="00420F8F" w:rsidRDefault="00420F8F" w:rsidP="00420F8F">
      <w:pPr>
        <w:numPr>
          <w:ilvl w:val="0"/>
          <w:numId w:val="47"/>
        </w:numPr>
        <w:rPr>
          <w:rFonts w:ascii="Aptos" w:hAnsi="Aptos"/>
        </w:rPr>
      </w:pPr>
      <w:r w:rsidRPr="00420F8F">
        <w:rPr>
          <w:rFonts w:ascii="Aptos" w:hAnsi="Aptos"/>
        </w:rPr>
        <w:t xml:space="preserve">ujednačena razina osvijetljenosti prometnih i javnih površina, </w:t>
      </w:r>
    </w:p>
    <w:p w14:paraId="4E53F0F4" w14:textId="77777777" w:rsidR="00420F8F" w:rsidRPr="00420F8F" w:rsidRDefault="00420F8F" w:rsidP="00420F8F">
      <w:pPr>
        <w:numPr>
          <w:ilvl w:val="0"/>
          <w:numId w:val="47"/>
        </w:numPr>
        <w:rPr>
          <w:rFonts w:ascii="Aptos" w:hAnsi="Aptos"/>
        </w:rPr>
      </w:pPr>
      <w:r w:rsidRPr="00420F8F">
        <w:rPr>
          <w:rFonts w:ascii="Aptos" w:hAnsi="Aptos"/>
        </w:rPr>
        <w:t xml:space="preserve">usklađenost sustava s normom HRN EN 13201, </w:t>
      </w:r>
    </w:p>
    <w:p w14:paraId="054F9636" w14:textId="77777777" w:rsidR="00420F8F" w:rsidRPr="00420F8F" w:rsidRDefault="00420F8F" w:rsidP="00420F8F">
      <w:pPr>
        <w:numPr>
          <w:ilvl w:val="0"/>
          <w:numId w:val="47"/>
        </w:numPr>
        <w:rPr>
          <w:rFonts w:ascii="Aptos" w:hAnsi="Aptos"/>
        </w:rPr>
      </w:pPr>
      <w:r w:rsidRPr="00420F8F">
        <w:rPr>
          <w:rFonts w:ascii="Aptos" w:hAnsi="Aptos"/>
        </w:rPr>
        <w:t>poboljšanje ukupne kvalitete javne rasvjete na području općine.</w:t>
      </w:r>
    </w:p>
    <w:p w14:paraId="1B227439" w14:textId="77777777" w:rsidR="00723EF4" w:rsidRPr="00962F7C" w:rsidRDefault="00723EF4" w:rsidP="00420F8F">
      <w:pPr>
        <w:spacing w:before="240" w:after="240"/>
        <w:rPr>
          <w:rFonts w:ascii="Aptos" w:hAnsi="Aptos"/>
          <w:b/>
          <w:bCs/>
        </w:rPr>
      </w:pPr>
      <w:r w:rsidRPr="00962F7C">
        <w:rPr>
          <w:rFonts w:ascii="Aptos" w:hAnsi="Aptos"/>
          <w:b/>
          <w:bCs/>
        </w:rPr>
        <w:t>Proširenje sustava javne rasvjete na novim dionicama</w:t>
      </w:r>
    </w:p>
    <w:p w14:paraId="03F8DC9F" w14:textId="77777777" w:rsidR="009948CF" w:rsidRPr="009948CF" w:rsidRDefault="009948CF" w:rsidP="009948CF">
      <w:pPr>
        <w:spacing w:before="240" w:after="240"/>
        <w:jc w:val="both"/>
        <w:rPr>
          <w:rFonts w:ascii="Aptos" w:hAnsi="Aptos"/>
        </w:rPr>
      </w:pPr>
      <w:r w:rsidRPr="009948CF">
        <w:rPr>
          <w:rFonts w:ascii="Aptos" w:hAnsi="Aptos"/>
        </w:rPr>
        <w:t>Uz rekonstrukciju i dopunu postojećeg sustava, planira se i proširenje mreže javne rasvjete na lokacijama gdje rasvjeta trenutno nije izvedena ili ne zadovoljava potrebe stanovništva i zahtjeve prometne sigurnosti.</w:t>
      </w:r>
    </w:p>
    <w:p w14:paraId="7D346EE3" w14:textId="77777777" w:rsidR="009948CF" w:rsidRPr="009948CF" w:rsidRDefault="009948CF" w:rsidP="009948CF">
      <w:pPr>
        <w:spacing w:before="240" w:after="240"/>
        <w:jc w:val="both"/>
        <w:rPr>
          <w:rFonts w:ascii="Aptos" w:hAnsi="Aptos"/>
        </w:rPr>
      </w:pPr>
      <w:r w:rsidRPr="009948CF">
        <w:rPr>
          <w:rFonts w:ascii="Aptos" w:hAnsi="Aptos"/>
        </w:rPr>
        <w:t>Ova aktivnost obuhvaća izgradnju novih dionica javne rasvjete na prometnicama, pješačkim pravcima, prilazima naseljima te u zonama javne namjene.</w:t>
      </w:r>
    </w:p>
    <w:p w14:paraId="5F8F0455" w14:textId="77777777" w:rsidR="009948CF" w:rsidRPr="009948CF" w:rsidRDefault="009948CF" w:rsidP="009948CF">
      <w:pPr>
        <w:jc w:val="both"/>
        <w:rPr>
          <w:rFonts w:ascii="Aptos" w:hAnsi="Aptos"/>
        </w:rPr>
      </w:pPr>
      <w:r w:rsidRPr="009948CF">
        <w:rPr>
          <w:rFonts w:ascii="Aptos" w:hAnsi="Aptos"/>
        </w:rPr>
        <w:t>Proširenje sustava provodit će se sukladno prostorno-planskoj dokumentaciji Općine Pakoštane te će obuhvatiti:</w:t>
      </w:r>
    </w:p>
    <w:p w14:paraId="0CA6131D" w14:textId="77777777" w:rsidR="009948CF" w:rsidRPr="009948CF" w:rsidRDefault="009948CF" w:rsidP="009948CF">
      <w:pPr>
        <w:numPr>
          <w:ilvl w:val="0"/>
          <w:numId w:val="48"/>
        </w:numPr>
        <w:jc w:val="both"/>
        <w:rPr>
          <w:rFonts w:ascii="Aptos" w:hAnsi="Aptos"/>
        </w:rPr>
      </w:pPr>
      <w:r w:rsidRPr="009948CF">
        <w:rPr>
          <w:rFonts w:ascii="Aptos" w:hAnsi="Aptos"/>
        </w:rPr>
        <w:t xml:space="preserve">izgradnju novih trasa elektroenergetske mreže i postavljanje stupova javne rasvjete, </w:t>
      </w:r>
    </w:p>
    <w:p w14:paraId="5A37F808" w14:textId="77777777" w:rsidR="009948CF" w:rsidRPr="009948CF" w:rsidRDefault="009948CF" w:rsidP="009948CF">
      <w:pPr>
        <w:numPr>
          <w:ilvl w:val="0"/>
          <w:numId w:val="48"/>
        </w:numPr>
        <w:jc w:val="both"/>
        <w:rPr>
          <w:rFonts w:ascii="Aptos" w:hAnsi="Aptos"/>
        </w:rPr>
      </w:pPr>
      <w:r w:rsidRPr="009948CF">
        <w:rPr>
          <w:rFonts w:ascii="Aptos" w:hAnsi="Aptos"/>
        </w:rPr>
        <w:t xml:space="preserve">ugradnju LED svjetiljki odgovarajućih tehničkih i fotometrijskih karakteristika, </w:t>
      </w:r>
    </w:p>
    <w:p w14:paraId="30332319" w14:textId="77777777" w:rsidR="009948CF" w:rsidRPr="009948CF" w:rsidRDefault="009948CF" w:rsidP="009948CF">
      <w:pPr>
        <w:numPr>
          <w:ilvl w:val="0"/>
          <w:numId w:val="48"/>
        </w:numPr>
        <w:jc w:val="both"/>
        <w:rPr>
          <w:rFonts w:ascii="Aptos" w:hAnsi="Aptos"/>
        </w:rPr>
      </w:pPr>
      <w:r w:rsidRPr="009948CF">
        <w:rPr>
          <w:rFonts w:ascii="Aptos" w:hAnsi="Aptos"/>
        </w:rPr>
        <w:t xml:space="preserve">rasvjetu pješačkih prijelaza, raskrižja i drugih prometno osjetljivih lokacija sukladno normi HRN EN 13201, </w:t>
      </w:r>
    </w:p>
    <w:p w14:paraId="34D647E8" w14:textId="77777777" w:rsidR="009948CF" w:rsidRPr="009948CF" w:rsidRDefault="009948CF" w:rsidP="009948CF">
      <w:pPr>
        <w:numPr>
          <w:ilvl w:val="0"/>
          <w:numId w:val="48"/>
        </w:numPr>
        <w:jc w:val="both"/>
        <w:rPr>
          <w:rFonts w:ascii="Aptos" w:hAnsi="Aptos"/>
        </w:rPr>
      </w:pPr>
      <w:r w:rsidRPr="009948CF">
        <w:rPr>
          <w:rFonts w:ascii="Aptos" w:hAnsi="Aptos"/>
        </w:rPr>
        <w:t xml:space="preserve">primjenu svjetiljki s </w:t>
      </w:r>
      <w:proofErr w:type="spellStart"/>
      <w:r w:rsidRPr="009948CF">
        <w:rPr>
          <w:rFonts w:ascii="Aptos" w:hAnsi="Aptos"/>
        </w:rPr>
        <w:t>koreliranom</w:t>
      </w:r>
      <w:proofErr w:type="spellEnd"/>
      <w:r w:rsidRPr="009948CF">
        <w:rPr>
          <w:rFonts w:ascii="Aptos" w:hAnsi="Aptos"/>
        </w:rPr>
        <w:t xml:space="preserve"> temperaturom boje ≤ 3000 K, </w:t>
      </w:r>
    </w:p>
    <w:p w14:paraId="1B91503F" w14:textId="77777777" w:rsidR="009948CF" w:rsidRPr="009948CF" w:rsidRDefault="009948CF" w:rsidP="009948CF">
      <w:pPr>
        <w:numPr>
          <w:ilvl w:val="0"/>
          <w:numId w:val="48"/>
        </w:numPr>
        <w:jc w:val="both"/>
        <w:rPr>
          <w:rFonts w:ascii="Aptos" w:hAnsi="Aptos"/>
        </w:rPr>
      </w:pPr>
      <w:r w:rsidRPr="009948CF">
        <w:rPr>
          <w:rFonts w:ascii="Aptos" w:hAnsi="Aptos"/>
        </w:rPr>
        <w:t xml:space="preserve">osiguranje napajanja putem novih ili postojećih ormara javne rasvjete. </w:t>
      </w:r>
    </w:p>
    <w:p w14:paraId="30C046DF" w14:textId="77777777" w:rsidR="009948CF" w:rsidRPr="009948CF" w:rsidRDefault="009948CF" w:rsidP="009948CF">
      <w:pPr>
        <w:spacing w:before="240" w:after="240"/>
        <w:jc w:val="both"/>
        <w:rPr>
          <w:rFonts w:ascii="Aptos" w:hAnsi="Aptos"/>
        </w:rPr>
      </w:pPr>
      <w:r w:rsidRPr="009948CF">
        <w:rPr>
          <w:rFonts w:ascii="Aptos" w:hAnsi="Aptos"/>
        </w:rPr>
        <w:t>Provedba ove mjere planira se postupno, prema utvrđenim prioritetima i raspoloživim financijskim sredstvima.</w:t>
      </w:r>
    </w:p>
    <w:p w14:paraId="5B6BA583" w14:textId="77777777" w:rsidR="009948CF" w:rsidRPr="009948CF" w:rsidRDefault="009948CF" w:rsidP="009948CF">
      <w:pPr>
        <w:jc w:val="both"/>
        <w:rPr>
          <w:rFonts w:ascii="Aptos" w:hAnsi="Aptos"/>
        </w:rPr>
      </w:pPr>
      <w:r w:rsidRPr="009948CF">
        <w:rPr>
          <w:rFonts w:ascii="Aptos" w:hAnsi="Aptos"/>
        </w:rPr>
        <w:t>Cilj proširenja sustava je:</w:t>
      </w:r>
    </w:p>
    <w:p w14:paraId="4BB97DE3" w14:textId="77777777" w:rsidR="009948CF" w:rsidRPr="009948CF" w:rsidRDefault="009948CF" w:rsidP="009948CF">
      <w:pPr>
        <w:numPr>
          <w:ilvl w:val="0"/>
          <w:numId w:val="49"/>
        </w:numPr>
        <w:jc w:val="both"/>
        <w:rPr>
          <w:rFonts w:ascii="Aptos" w:hAnsi="Aptos"/>
        </w:rPr>
      </w:pPr>
      <w:r w:rsidRPr="009948CF">
        <w:rPr>
          <w:rFonts w:ascii="Aptos" w:hAnsi="Aptos"/>
        </w:rPr>
        <w:t xml:space="preserve">povećanje sigurnosti svih sudionika u prometu, </w:t>
      </w:r>
    </w:p>
    <w:p w14:paraId="261F4B80" w14:textId="77777777" w:rsidR="009948CF" w:rsidRPr="009948CF" w:rsidRDefault="009948CF" w:rsidP="009948CF">
      <w:pPr>
        <w:numPr>
          <w:ilvl w:val="0"/>
          <w:numId w:val="49"/>
        </w:numPr>
        <w:jc w:val="both"/>
        <w:rPr>
          <w:rFonts w:ascii="Aptos" w:hAnsi="Aptos"/>
        </w:rPr>
      </w:pPr>
      <w:r w:rsidRPr="009948CF">
        <w:rPr>
          <w:rFonts w:ascii="Aptos" w:hAnsi="Aptos"/>
        </w:rPr>
        <w:t xml:space="preserve">poboljšanje dostupnosti i korištenja javnih površina u večernjim i noćnim uvjetima, </w:t>
      </w:r>
    </w:p>
    <w:p w14:paraId="19A045C5" w14:textId="77777777" w:rsidR="009948CF" w:rsidRDefault="009948CF" w:rsidP="009948CF">
      <w:pPr>
        <w:numPr>
          <w:ilvl w:val="0"/>
          <w:numId w:val="49"/>
        </w:numPr>
        <w:jc w:val="both"/>
        <w:rPr>
          <w:rFonts w:ascii="Aptos" w:hAnsi="Aptos"/>
        </w:rPr>
      </w:pPr>
      <w:r w:rsidRPr="009948CF">
        <w:rPr>
          <w:rFonts w:ascii="Aptos" w:hAnsi="Aptos"/>
        </w:rPr>
        <w:t>osiguranje ravnomjerne i funkcionalne rasvjete na području općine.</w:t>
      </w:r>
    </w:p>
    <w:p w14:paraId="78DAF6F1" w14:textId="77777777" w:rsidR="009948CF" w:rsidRPr="009948CF" w:rsidRDefault="009948CF" w:rsidP="009948CF">
      <w:pPr>
        <w:numPr>
          <w:ilvl w:val="0"/>
          <w:numId w:val="49"/>
        </w:numPr>
        <w:jc w:val="both"/>
        <w:rPr>
          <w:rFonts w:ascii="Aptos" w:hAnsi="Aptos"/>
        </w:rPr>
      </w:pPr>
    </w:p>
    <w:p w14:paraId="789D1472" w14:textId="77777777" w:rsidR="00723EF4" w:rsidRPr="000D2227" w:rsidRDefault="00723EF4" w:rsidP="00723EF4">
      <w:pPr>
        <w:spacing w:before="240" w:after="240"/>
        <w:jc w:val="both"/>
        <w:rPr>
          <w:rFonts w:ascii="Aptos" w:hAnsi="Aptos"/>
          <w:b/>
          <w:bCs/>
        </w:rPr>
      </w:pPr>
      <w:r w:rsidRPr="000D2227">
        <w:rPr>
          <w:rFonts w:ascii="Aptos" w:hAnsi="Aptos"/>
          <w:b/>
          <w:bCs/>
        </w:rPr>
        <w:lastRenderedPageBreak/>
        <w:t>Dekorativna i ambijentalna rasvjeta</w:t>
      </w:r>
    </w:p>
    <w:p w14:paraId="387D2428" w14:textId="77777777" w:rsidR="001353B8" w:rsidRPr="001353B8" w:rsidRDefault="001353B8" w:rsidP="001353B8">
      <w:pPr>
        <w:spacing w:after="240"/>
        <w:rPr>
          <w:rFonts w:ascii="Aptos" w:hAnsi="Aptos"/>
        </w:rPr>
      </w:pPr>
      <w:r w:rsidRPr="001353B8">
        <w:rPr>
          <w:rFonts w:ascii="Aptos" w:hAnsi="Aptos"/>
        </w:rPr>
        <w:t>Na području Općine Pakoštane planira se uređenje i, prema potrebi, rekonstrukcija dekorativne i ambijentalne rasvjete objekata od kulturnog, društvenog i turističkog značaja, kao što su sakralni objekti, spomen-obilježja, javni prostori te dijelovi naselja od posebnog značaja.</w:t>
      </w:r>
    </w:p>
    <w:p w14:paraId="33E0D61E" w14:textId="77777777" w:rsidR="001353B8" w:rsidRPr="001353B8" w:rsidRDefault="001353B8" w:rsidP="001353B8">
      <w:pPr>
        <w:spacing w:after="240"/>
        <w:rPr>
          <w:rFonts w:ascii="Aptos" w:hAnsi="Aptos"/>
        </w:rPr>
      </w:pPr>
      <w:r w:rsidRPr="001353B8">
        <w:rPr>
          <w:rFonts w:ascii="Aptos" w:hAnsi="Aptos"/>
        </w:rPr>
        <w:t>Cilj ove mjere je očuvanje vizualnog identiteta prostora i isticanje kulturne i turističke prepoznatljivosti, uz poštivanje zahtjeva propisanih Zakonom o zaštiti od svjetlosnog onečišćenja.</w:t>
      </w:r>
    </w:p>
    <w:p w14:paraId="53831098" w14:textId="77777777" w:rsidR="001353B8" w:rsidRPr="001353B8" w:rsidRDefault="001353B8" w:rsidP="001353B8">
      <w:pPr>
        <w:spacing w:after="240"/>
        <w:rPr>
          <w:rFonts w:ascii="Aptos" w:hAnsi="Aptos"/>
        </w:rPr>
      </w:pPr>
      <w:r w:rsidRPr="001353B8">
        <w:rPr>
          <w:rFonts w:ascii="Aptos" w:hAnsi="Aptos"/>
        </w:rPr>
        <w:t>Rasvjetna tijela koristit će toplu bijelu svjetlost (temperatura boje ≤ 3000 K) te će biti usmjerena isključivo prema osvjetljavanoj površini, uz sprječavanje rasipanja svjetlosti izvan gabarita osvjetljavanja.</w:t>
      </w:r>
    </w:p>
    <w:p w14:paraId="66206CEF" w14:textId="77777777" w:rsidR="001353B8" w:rsidRPr="001353B8" w:rsidRDefault="001353B8" w:rsidP="001353B8">
      <w:pPr>
        <w:rPr>
          <w:rFonts w:ascii="Aptos" w:hAnsi="Aptos"/>
        </w:rPr>
      </w:pPr>
      <w:r w:rsidRPr="001353B8">
        <w:rPr>
          <w:rFonts w:ascii="Aptos" w:hAnsi="Aptos"/>
        </w:rPr>
        <w:t>Planirane aktivnosti uključuju:</w:t>
      </w:r>
    </w:p>
    <w:p w14:paraId="0500053D" w14:textId="77777777" w:rsidR="001353B8" w:rsidRPr="001353B8" w:rsidRDefault="001353B8" w:rsidP="001353B8">
      <w:pPr>
        <w:numPr>
          <w:ilvl w:val="0"/>
          <w:numId w:val="50"/>
        </w:numPr>
        <w:rPr>
          <w:rFonts w:ascii="Aptos" w:hAnsi="Aptos"/>
        </w:rPr>
      </w:pPr>
      <w:r w:rsidRPr="001353B8">
        <w:rPr>
          <w:rFonts w:ascii="Aptos" w:hAnsi="Aptos"/>
        </w:rPr>
        <w:t xml:space="preserve">zamjenu postojećih reflektora energetski učinkovitijim LED svjetiljkama s odgovarajućom optikom, </w:t>
      </w:r>
    </w:p>
    <w:p w14:paraId="6CD5A4AA" w14:textId="77777777" w:rsidR="001353B8" w:rsidRPr="001353B8" w:rsidRDefault="001353B8" w:rsidP="001353B8">
      <w:pPr>
        <w:numPr>
          <w:ilvl w:val="0"/>
          <w:numId w:val="50"/>
        </w:numPr>
        <w:rPr>
          <w:rFonts w:ascii="Aptos" w:hAnsi="Aptos"/>
        </w:rPr>
      </w:pPr>
      <w:r w:rsidRPr="001353B8">
        <w:rPr>
          <w:rFonts w:ascii="Aptos" w:hAnsi="Aptos"/>
        </w:rPr>
        <w:t xml:space="preserve">optimizaciju intenziteta i kuta svjetlosnog snopa radi smanjenja rasipanja svjetlosti i bliještanja, </w:t>
      </w:r>
    </w:p>
    <w:p w14:paraId="5B1AEDBD" w14:textId="77777777" w:rsidR="001353B8" w:rsidRPr="001353B8" w:rsidRDefault="001353B8" w:rsidP="001353B8">
      <w:pPr>
        <w:numPr>
          <w:ilvl w:val="0"/>
          <w:numId w:val="50"/>
        </w:numPr>
        <w:rPr>
          <w:rFonts w:ascii="Aptos" w:hAnsi="Aptos"/>
        </w:rPr>
      </w:pPr>
      <w:r w:rsidRPr="001353B8">
        <w:rPr>
          <w:rFonts w:ascii="Aptos" w:hAnsi="Aptos"/>
        </w:rPr>
        <w:t xml:space="preserve">mogućnost vremenskog upravljanja rasvjetom, uključujući uključivanje u posebnim prigodama (blagdani, manifestacije), </w:t>
      </w:r>
    </w:p>
    <w:p w14:paraId="331F5FBA" w14:textId="77777777" w:rsidR="001353B8" w:rsidRPr="001353B8" w:rsidRDefault="001353B8" w:rsidP="001353B8">
      <w:pPr>
        <w:numPr>
          <w:ilvl w:val="0"/>
          <w:numId w:val="50"/>
        </w:numPr>
        <w:rPr>
          <w:rFonts w:ascii="Aptos" w:hAnsi="Aptos"/>
        </w:rPr>
      </w:pPr>
      <w:r w:rsidRPr="001353B8">
        <w:rPr>
          <w:rFonts w:ascii="Aptos" w:hAnsi="Aptos"/>
        </w:rPr>
        <w:t xml:space="preserve">tehničko usklađenje s uvjetima nadležnih konzervatorskih i drugih nadležnih tijela, gdje je primjenjivo. </w:t>
      </w:r>
    </w:p>
    <w:p w14:paraId="55A823E8" w14:textId="77777777" w:rsidR="001353B8" w:rsidRPr="001353B8" w:rsidRDefault="001353B8" w:rsidP="001353B8">
      <w:pPr>
        <w:spacing w:before="240" w:after="240"/>
        <w:rPr>
          <w:rFonts w:ascii="Aptos" w:hAnsi="Aptos"/>
        </w:rPr>
      </w:pPr>
      <w:r w:rsidRPr="001353B8">
        <w:rPr>
          <w:rFonts w:ascii="Aptos" w:hAnsi="Aptos"/>
        </w:rPr>
        <w:t>Ova mjera pridonosi uređenju javnog prostora, jačanju turističke prepoznatljivosti te očuvanju kulturnih vrijednosti prostora, uz minimalan utjecaj na okoliš i noćno nebo.</w:t>
      </w:r>
    </w:p>
    <w:p w14:paraId="442CF1DA" w14:textId="77777777" w:rsidR="00723EF4" w:rsidRPr="00D84A2C" w:rsidRDefault="00723EF4" w:rsidP="00723EF4">
      <w:pPr>
        <w:spacing w:after="240"/>
        <w:rPr>
          <w:rFonts w:ascii="Aptos" w:hAnsi="Aptos"/>
          <w:b/>
          <w:bCs/>
        </w:rPr>
      </w:pPr>
      <w:r w:rsidRPr="00D84A2C">
        <w:rPr>
          <w:rFonts w:ascii="Aptos" w:hAnsi="Aptos"/>
          <w:b/>
          <w:bCs/>
        </w:rPr>
        <w:t>Sustav upravljanja i nadzora javne rasvjete iz OJR-a</w:t>
      </w:r>
    </w:p>
    <w:p w14:paraId="0B470D2B" w14:textId="77777777" w:rsidR="00723EF4" w:rsidRPr="00D84A2C" w:rsidRDefault="00723EF4" w:rsidP="00723EF4">
      <w:pPr>
        <w:spacing w:after="240"/>
        <w:jc w:val="both"/>
        <w:rPr>
          <w:rFonts w:ascii="Aptos" w:hAnsi="Aptos"/>
        </w:rPr>
      </w:pPr>
      <w:r w:rsidRPr="00D84A2C">
        <w:rPr>
          <w:rFonts w:ascii="Aptos" w:hAnsi="Aptos"/>
        </w:rPr>
        <w:t>U svrhu poboljšanja upravljanja, praćenja potrošnje i optimizacije rada sustava javne rasvjete, planirana je ugradnja nadzorno-upravljačkih uređaja u postojeće ormare javne rasvjete (OJR).</w:t>
      </w:r>
      <w:r w:rsidRPr="00D84A2C">
        <w:rPr>
          <w:rFonts w:ascii="Aptos" w:hAnsi="Aptos"/>
        </w:rPr>
        <w:br/>
        <w:t>Ovi uređaji omogućit će praćenje energetskih pokazatelja, stanje rada rasvjetnih grana te daljinski nadzor i upravljanje radom sustava.</w:t>
      </w:r>
    </w:p>
    <w:p w14:paraId="3FD0DD59" w14:textId="77777777" w:rsidR="00723EF4" w:rsidRPr="00D84A2C" w:rsidRDefault="00723EF4" w:rsidP="00723EF4">
      <w:pPr>
        <w:spacing w:after="240"/>
        <w:jc w:val="both"/>
        <w:rPr>
          <w:rFonts w:ascii="Aptos" w:hAnsi="Aptos"/>
          <w:i/>
          <w:iCs/>
        </w:rPr>
      </w:pPr>
      <w:r w:rsidRPr="00D84A2C">
        <w:rPr>
          <w:rFonts w:ascii="Aptos" w:hAnsi="Aptos"/>
          <w:i/>
          <w:iCs/>
        </w:rPr>
        <w:t>Funkcionalnost sustava</w:t>
      </w:r>
    </w:p>
    <w:p w14:paraId="4AC8780C" w14:textId="77777777" w:rsidR="00723EF4" w:rsidRPr="00D84A2C" w:rsidRDefault="00723EF4" w:rsidP="00723EF4">
      <w:pPr>
        <w:jc w:val="both"/>
        <w:rPr>
          <w:rFonts w:ascii="Aptos" w:hAnsi="Aptos"/>
        </w:rPr>
      </w:pPr>
      <w:r w:rsidRPr="00D84A2C">
        <w:rPr>
          <w:rFonts w:ascii="Aptos" w:hAnsi="Aptos"/>
        </w:rPr>
        <w:t>Nadzorno-upravljački uređaji bit će ugrađeni u odabrane OJR-ove, a omogućavat će:</w:t>
      </w:r>
    </w:p>
    <w:p w14:paraId="07B2409A" w14:textId="77777777" w:rsidR="00723EF4" w:rsidRPr="00D84A2C" w:rsidRDefault="00723EF4">
      <w:pPr>
        <w:numPr>
          <w:ilvl w:val="0"/>
          <w:numId w:val="29"/>
        </w:numPr>
        <w:jc w:val="both"/>
        <w:rPr>
          <w:rFonts w:ascii="Aptos" w:hAnsi="Aptos"/>
        </w:rPr>
      </w:pPr>
      <w:r w:rsidRPr="00D84A2C">
        <w:rPr>
          <w:rFonts w:ascii="Aptos" w:hAnsi="Aptos"/>
        </w:rPr>
        <w:t>mjerenje i bilježenje električnih parametara (napon, struja, faktor snage, energija, frekvencija),</w:t>
      </w:r>
    </w:p>
    <w:p w14:paraId="5C64F80F" w14:textId="77777777" w:rsidR="00723EF4" w:rsidRPr="00D84A2C" w:rsidRDefault="00723EF4">
      <w:pPr>
        <w:numPr>
          <w:ilvl w:val="0"/>
          <w:numId w:val="29"/>
        </w:numPr>
        <w:jc w:val="both"/>
        <w:rPr>
          <w:rFonts w:ascii="Aptos" w:hAnsi="Aptos"/>
        </w:rPr>
      </w:pPr>
      <w:r w:rsidRPr="00D84A2C">
        <w:rPr>
          <w:rFonts w:ascii="Aptos" w:hAnsi="Aptos"/>
        </w:rPr>
        <w:t>praćenje statusa rada rasvjetnih grana (uključeno/isključeno, kvar, preopterećenje),</w:t>
      </w:r>
    </w:p>
    <w:p w14:paraId="288D466B" w14:textId="77777777" w:rsidR="00723EF4" w:rsidRPr="00D84A2C" w:rsidRDefault="00723EF4">
      <w:pPr>
        <w:numPr>
          <w:ilvl w:val="0"/>
          <w:numId w:val="29"/>
        </w:numPr>
        <w:jc w:val="both"/>
        <w:rPr>
          <w:rFonts w:ascii="Aptos" w:hAnsi="Aptos"/>
        </w:rPr>
      </w:pPr>
      <w:r w:rsidRPr="00D84A2C">
        <w:rPr>
          <w:rFonts w:ascii="Aptos" w:hAnsi="Aptos"/>
        </w:rPr>
        <w:t>detekciju kvarova i alarmiranje u slučaju odstupanja,</w:t>
      </w:r>
    </w:p>
    <w:p w14:paraId="4ED35116" w14:textId="77777777" w:rsidR="00723EF4" w:rsidRPr="00D84A2C" w:rsidRDefault="00723EF4">
      <w:pPr>
        <w:numPr>
          <w:ilvl w:val="0"/>
          <w:numId w:val="29"/>
        </w:numPr>
        <w:jc w:val="both"/>
        <w:rPr>
          <w:rFonts w:ascii="Aptos" w:hAnsi="Aptos"/>
        </w:rPr>
      </w:pPr>
      <w:r w:rsidRPr="00D84A2C">
        <w:rPr>
          <w:rFonts w:ascii="Aptos" w:hAnsi="Aptos"/>
        </w:rPr>
        <w:t>daljinsko očitanje i prijenos podataka putem komunikacijskih modula (GSM, NB-</w:t>
      </w:r>
      <w:proofErr w:type="spellStart"/>
      <w:r w:rsidRPr="00D84A2C">
        <w:rPr>
          <w:rFonts w:ascii="Aptos" w:hAnsi="Aptos"/>
        </w:rPr>
        <w:t>IoT</w:t>
      </w:r>
      <w:proofErr w:type="spellEnd"/>
      <w:r w:rsidRPr="00D84A2C">
        <w:rPr>
          <w:rFonts w:ascii="Aptos" w:hAnsi="Aptos"/>
        </w:rPr>
        <w:t xml:space="preserve">, </w:t>
      </w:r>
      <w:proofErr w:type="spellStart"/>
      <w:r w:rsidRPr="00D84A2C">
        <w:rPr>
          <w:rFonts w:ascii="Aptos" w:hAnsi="Aptos"/>
        </w:rPr>
        <w:t>LoRaWAN</w:t>
      </w:r>
      <w:proofErr w:type="spellEnd"/>
      <w:r w:rsidRPr="00D84A2C">
        <w:rPr>
          <w:rFonts w:ascii="Aptos" w:hAnsi="Aptos"/>
        </w:rPr>
        <w:t xml:space="preserve"> ili slične tehnologije),</w:t>
      </w:r>
    </w:p>
    <w:p w14:paraId="1BDA8725" w14:textId="77777777" w:rsidR="00723EF4" w:rsidRPr="00D84A2C" w:rsidRDefault="00723EF4">
      <w:pPr>
        <w:numPr>
          <w:ilvl w:val="0"/>
          <w:numId w:val="29"/>
        </w:numPr>
        <w:jc w:val="both"/>
        <w:rPr>
          <w:rFonts w:ascii="Aptos" w:hAnsi="Aptos"/>
        </w:rPr>
      </w:pPr>
      <w:r w:rsidRPr="00D84A2C">
        <w:rPr>
          <w:rFonts w:ascii="Aptos" w:hAnsi="Aptos"/>
        </w:rPr>
        <w:t>statističku obradu i arhiviranje podataka za potrebe analize energetske učinkovitosti.</w:t>
      </w:r>
    </w:p>
    <w:p w14:paraId="297F5B3A" w14:textId="77777777" w:rsidR="00723EF4" w:rsidRPr="00D84A2C" w:rsidRDefault="00723EF4" w:rsidP="00723EF4">
      <w:pPr>
        <w:spacing w:before="240" w:after="240"/>
        <w:jc w:val="both"/>
        <w:rPr>
          <w:rFonts w:ascii="Aptos" w:hAnsi="Aptos"/>
          <w:i/>
          <w:iCs/>
        </w:rPr>
      </w:pPr>
      <w:r w:rsidRPr="00D84A2C">
        <w:rPr>
          <w:rFonts w:ascii="Aptos" w:hAnsi="Aptos"/>
          <w:i/>
          <w:iCs/>
        </w:rPr>
        <w:t>Ciljevi provedbe</w:t>
      </w:r>
    </w:p>
    <w:p w14:paraId="15DB902C" w14:textId="77777777" w:rsidR="00723EF4" w:rsidRPr="00D84A2C" w:rsidRDefault="00723EF4" w:rsidP="00723EF4">
      <w:pPr>
        <w:jc w:val="both"/>
        <w:rPr>
          <w:rFonts w:ascii="Aptos" w:hAnsi="Aptos"/>
        </w:rPr>
      </w:pPr>
      <w:r w:rsidRPr="00D84A2C">
        <w:rPr>
          <w:rFonts w:ascii="Aptos" w:hAnsi="Aptos"/>
        </w:rPr>
        <w:t>Ugradnjom nadzorno-upravljačkih uređaja ostvaruju se sljedeći ciljevi:</w:t>
      </w:r>
    </w:p>
    <w:p w14:paraId="2336A221" w14:textId="77777777" w:rsidR="00723EF4" w:rsidRPr="00D84A2C" w:rsidRDefault="00723EF4">
      <w:pPr>
        <w:numPr>
          <w:ilvl w:val="0"/>
          <w:numId w:val="30"/>
        </w:numPr>
        <w:jc w:val="both"/>
        <w:rPr>
          <w:rFonts w:ascii="Aptos" w:hAnsi="Aptos"/>
        </w:rPr>
      </w:pPr>
      <w:r w:rsidRPr="00D84A2C">
        <w:rPr>
          <w:rFonts w:ascii="Aptos" w:hAnsi="Aptos"/>
        </w:rPr>
        <w:t>uspostava centraliziranog nadzora sustava javne rasvjete,</w:t>
      </w:r>
    </w:p>
    <w:p w14:paraId="01F6A408" w14:textId="77777777" w:rsidR="00723EF4" w:rsidRPr="00D84A2C" w:rsidRDefault="00723EF4">
      <w:pPr>
        <w:numPr>
          <w:ilvl w:val="0"/>
          <w:numId w:val="30"/>
        </w:numPr>
        <w:jc w:val="both"/>
        <w:rPr>
          <w:rFonts w:ascii="Aptos" w:hAnsi="Aptos"/>
        </w:rPr>
      </w:pPr>
      <w:r w:rsidRPr="00D84A2C">
        <w:rPr>
          <w:rFonts w:ascii="Aptos" w:hAnsi="Aptos"/>
        </w:rPr>
        <w:t>mogućnost optimizacije vremena rada i prepoznavanja područja s neučinkovitom potrošnjom,</w:t>
      </w:r>
    </w:p>
    <w:p w14:paraId="6DFF8ACA" w14:textId="77777777" w:rsidR="00723EF4" w:rsidRPr="00D84A2C" w:rsidRDefault="00723EF4">
      <w:pPr>
        <w:numPr>
          <w:ilvl w:val="0"/>
          <w:numId w:val="30"/>
        </w:numPr>
        <w:jc w:val="both"/>
        <w:rPr>
          <w:rFonts w:ascii="Aptos" w:hAnsi="Aptos"/>
        </w:rPr>
      </w:pPr>
      <w:r w:rsidRPr="00D84A2C">
        <w:rPr>
          <w:rFonts w:ascii="Aptos" w:hAnsi="Aptos"/>
        </w:rPr>
        <w:lastRenderedPageBreak/>
        <w:t>povećanje energetske učinkovitosti i smanjenje operativnih troškova,</w:t>
      </w:r>
    </w:p>
    <w:p w14:paraId="7F7C56F3" w14:textId="77777777" w:rsidR="00723EF4" w:rsidRPr="00D84A2C" w:rsidRDefault="00723EF4">
      <w:pPr>
        <w:numPr>
          <w:ilvl w:val="0"/>
          <w:numId w:val="30"/>
        </w:numPr>
        <w:jc w:val="both"/>
        <w:rPr>
          <w:rFonts w:ascii="Aptos" w:hAnsi="Aptos"/>
        </w:rPr>
      </w:pPr>
      <w:r w:rsidRPr="00D84A2C">
        <w:rPr>
          <w:rFonts w:ascii="Aptos" w:hAnsi="Aptos"/>
        </w:rPr>
        <w:t>omogućavanje preciznog planiranja održavanja temeljem stvarnih podataka o radu i potrošnji.</w:t>
      </w:r>
    </w:p>
    <w:p w14:paraId="6020AAE0" w14:textId="77777777" w:rsidR="00723EF4" w:rsidRPr="00D84A2C" w:rsidRDefault="00723EF4" w:rsidP="00723EF4">
      <w:pPr>
        <w:spacing w:before="240" w:after="240"/>
        <w:jc w:val="both"/>
        <w:rPr>
          <w:rFonts w:ascii="Aptos" w:hAnsi="Aptos"/>
          <w:i/>
          <w:iCs/>
        </w:rPr>
      </w:pPr>
      <w:r w:rsidRPr="00D84A2C">
        <w:rPr>
          <w:rFonts w:ascii="Aptos" w:hAnsi="Aptos"/>
          <w:i/>
          <w:iCs/>
        </w:rPr>
        <w:t>Predviđena implementacija</w:t>
      </w:r>
    </w:p>
    <w:p w14:paraId="6048444A" w14:textId="77777777" w:rsidR="00723EF4" w:rsidRDefault="00723EF4" w:rsidP="00723EF4">
      <w:pPr>
        <w:spacing w:after="240"/>
        <w:jc w:val="both"/>
        <w:rPr>
          <w:rFonts w:ascii="Aptos" w:hAnsi="Aptos"/>
        </w:rPr>
      </w:pPr>
      <w:r w:rsidRPr="00D84A2C">
        <w:rPr>
          <w:rFonts w:ascii="Aptos" w:hAnsi="Aptos"/>
        </w:rPr>
        <w:t>Sustav će se postupno implementirati u sklopu rekonstrukcije i proširenja sustava javne rasvjete.</w:t>
      </w:r>
      <w:r>
        <w:rPr>
          <w:rFonts w:ascii="Aptos" w:hAnsi="Aptos"/>
        </w:rPr>
        <w:t xml:space="preserve"> </w:t>
      </w:r>
      <w:r w:rsidRPr="00D84A2C">
        <w:rPr>
          <w:rFonts w:ascii="Aptos" w:hAnsi="Aptos"/>
        </w:rPr>
        <w:t>U prvoj fazi planira se ugradnja uređaja u odabrane OJR-ove koji pokrivaju najveći broj svjetiljki ili imaju najveću potrošnju energije, a u kasnijim fazama sustav će se proširiti na cijelu mrežu javne rasvjete.</w:t>
      </w:r>
    </w:p>
    <w:p w14:paraId="4F70C0D2" w14:textId="77777777" w:rsidR="00723EF4" w:rsidRPr="00E310C9" w:rsidRDefault="00723EF4" w:rsidP="00723EF4">
      <w:pPr>
        <w:spacing w:after="240"/>
        <w:rPr>
          <w:rFonts w:ascii="Aptos" w:hAnsi="Aptos"/>
          <w:b/>
          <w:bCs/>
        </w:rPr>
      </w:pPr>
      <w:r w:rsidRPr="00E310C9">
        <w:rPr>
          <w:rFonts w:ascii="Aptos" w:hAnsi="Aptos"/>
          <w:b/>
          <w:bCs/>
        </w:rPr>
        <w:t xml:space="preserve">Implementacija informacijsko-komunikacijske platforme za upravljanje javnom </w:t>
      </w:r>
      <w:r>
        <w:rPr>
          <w:rFonts w:ascii="Aptos" w:hAnsi="Aptos"/>
          <w:b/>
          <w:bCs/>
        </w:rPr>
        <w:t>r</w:t>
      </w:r>
      <w:r w:rsidRPr="00E310C9">
        <w:rPr>
          <w:rFonts w:ascii="Aptos" w:hAnsi="Aptos"/>
          <w:b/>
          <w:bCs/>
        </w:rPr>
        <w:t>asvjetom</w:t>
      </w:r>
    </w:p>
    <w:p w14:paraId="33A20E62" w14:textId="76FBE7DF" w:rsidR="00723EF4" w:rsidRPr="00E310C9" w:rsidRDefault="00723EF4" w:rsidP="00723EF4">
      <w:pPr>
        <w:spacing w:after="240"/>
        <w:jc w:val="both"/>
        <w:rPr>
          <w:rFonts w:ascii="Aptos" w:hAnsi="Aptos"/>
        </w:rPr>
      </w:pPr>
      <w:r w:rsidRPr="00E310C9">
        <w:rPr>
          <w:rFonts w:ascii="Aptos" w:hAnsi="Aptos"/>
        </w:rPr>
        <w:t xml:space="preserve">U okviru modernizacije sustava javne rasvjete, planirana je uspostava centralizirane informacijsko-komunikacijske (IKT) platforme koja će omogućiti praćenje, analizu i optimizaciju rada cjelokupne mreže javne rasvjete na području </w:t>
      </w:r>
      <w:r w:rsidR="00437415">
        <w:rPr>
          <w:rFonts w:ascii="Aptos" w:hAnsi="Aptos"/>
        </w:rPr>
        <w:t>Općine Pakoštane</w:t>
      </w:r>
      <w:r w:rsidRPr="00E310C9">
        <w:rPr>
          <w:rFonts w:ascii="Aptos" w:hAnsi="Aptos"/>
        </w:rPr>
        <w:t>.</w:t>
      </w:r>
    </w:p>
    <w:p w14:paraId="6B0E9420" w14:textId="77777777" w:rsidR="00723EF4" w:rsidRPr="00E310C9" w:rsidRDefault="00723EF4" w:rsidP="00723EF4">
      <w:pPr>
        <w:spacing w:after="240"/>
        <w:jc w:val="both"/>
        <w:rPr>
          <w:rFonts w:ascii="Aptos" w:hAnsi="Aptos"/>
        </w:rPr>
      </w:pPr>
      <w:r w:rsidRPr="00E310C9">
        <w:rPr>
          <w:rFonts w:ascii="Aptos" w:hAnsi="Aptos"/>
        </w:rPr>
        <w:t xml:space="preserve">Cilj implementacije je stvaranje temelja za pametno upravljanje javnom rasvjetom (Smart </w:t>
      </w:r>
      <w:proofErr w:type="spellStart"/>
      <w:r w:rsidRPr="00E310C9">
        <w:rPr>
          <w:rFonts w:ascii="Aptos" w:hAnsi="Aptos"/>
        </w:rPr>
        <w:t>Lighting</w:t>
      </w:r>
      <w:proofErr w:type="spellEnd"/>
      <w:r w:rsidRPr="00E310C9">
        <w:rPr>
          <w:rFonts w:ascii="Aptos" w:hAnsi="Aptos"/>
        </w:rPr>
        <w:t>), čime će se omogućiti učinkovito planiranje održavanja, daljinsko upravljanje pojedinim točkama rasvjete, te detaljno praćenje energetskih pokazatelja u stvarnom vremenu.</w:t>
      </w:r>
    </w:p>
    <w:p w14:paraId="29557741" w14:textId="77777777" w:rsidR="00723EF4" w:rsidRPr="00E310C9" w:rsidRDefault="00723EF4" w:rsidP="00723EF4">
      <w:pPr>
        <w:jc w:val="both"/>
        <w:rPr>
          <w:rFonts w:ascii="Aptos" w:hAnsi="Aptos"/>
        </w:rPr>
      </w:pPr>
      <w:r w:rsidRPr="00E310C9">
        <w:rPr>
          <w:rFonts w:ascii="Aptos" w:hAnsi="Aptos"/>
        </w:rPr>
        <w:t>Planirane funkcionalnosti IKT platforme uključuju:</w:t>
      </w:r>
    </w:p>
    <w:p w14:paraId="4ECCB42E" w14:textId="77777777" w:rsidR="00723EF4" w:rsidRPr="00E310C9" w:rsidRDefault="00723EF4">
      <w:pPr>
        <w:numPr>
          <w:ilvl w:val="0"/>
          <w:numId w:val="34"/>
        </w:numPr>
        <w:jc w:val="both"/>
        <w:rPr>
          <w:rFonts w:ascii="Aptos" w:hAnsi="Aptos"/>
        </w:rPr>
      </w:pPr>
      <w:r w:rsidRPr="00E310C9">
        <w:rPr>
          <w:rFonts w:ascii="Aptos" w:hAnsi="Aptos"/>
        </w:rPr>
        <w:t>integraciju podataka iz nadzorno-upravljačkih uređaja ugrađenih u OJR-ove,</w:t>
      </w:r>
    </w:p>
    <w:p w14:paraId="1E293210" w14:textId="77777777" w:rsidR="00723EF4" w:rsidRPr="00E310C9" w:rsidRDefault="00723EF4">
      <w:pPr>
        <w:numPr>
          <w:ilvl w:val="0"/>
          <w:numId w:val="34"/>
        </w:numPr>
        <w:jc w:val="both"/>
        <w:rPr>
          <w:rFonts w:ascii="Aptos" w:hAnsi="Aptos"/>
        </w:rPr>
      </w:pPr>
      <w:r w:rsidRPr="00E310C9">
        <w:rPr>
          <w:rFonts w:ascii="Aptos" w:hAnsi="Aptos"/>
        </w:rPr>
        <w:t>centralizirano praćenje potrošnje energije i statusa rada svjetiljki,</w:t>
      </w:r>
    </w:p>
    <w:p w14:paraId="2D725220" w14:textId="77777777" w:rsidR="00723EF4" w:rsidRPr="00E310C9" w:rsidRDefault="00723EF4">
      <w:pPr>
        <w:numPr>
          <w:ilvl w:val="0"/>
          <w:numId w:val="34"/>
        </w:numPr>
        <w:jc w:val="both"/>
        <w:rPr>
          <w:rFonts w:ascii="Aptos" w:hAnsi="Aptos"/>
        </w:rPr>
      </w:pPr>
      <w:r w:rsidRPr="00E310C9">
        <w:rPr>
          <w:rFonts w:ascii="Aptos" w:hAnsi="Aptos"/>
        </w:rPr>
        <w:t>detekciju kvarova i automatsko generiranje alarma,</w:t>
      </w:r>
    </w:p>
    <w:p w14:paraId="15C565F3" w14:textId="77777777" w:rsidR="00723EF4" w:rsidRPr="00E310C9" w:rsidRDefault="00723EF4">
      <w:pPr>
        <w:numPr>
          <w:ilvl w:val="0"/>
          <w:numId w:val="34"/>
        </w:numPr>
        <w:jc w:val="both"/>
        <w:rPr>
          <w:rFonts w:ascii="Aptos" w:hAnsi="Aptos"/>
        </w:rPr>
      </w:pPr>
      <w:r w:rsidRPr="00E310C9">
        <w:rPr>
          <w:rFonts w:ascii="Aptos" w:hAnsi="Aptos"/>
        </w:rPr>
        <w:t xml:space="preserve">upravljanje i optimizaciju rada rasvjete (paljenje, gašenje, </w:t>
      </w:r>
      <w:proofErr w:type="spellStart"/>
      <w:r w:rsidRPr="00E310C9">
        <w:rPr>
          <w:rFonts w:ascii="Aptos" w:hAnsi="Aptos"/>
        </w:rPr>
        <w:t>prigušenje</w:t>
      </w:r>
      <w:proofErr w:type="spellEnd"/>
      <w:r w:rsidRPr="00E310C9">
        <w:rPr>
          <w:rFonts w:ascii="Aptos" w:hAnsi="Aptos"/>
        </w:rPr>
        <w:t xml:space="preserve"> po zonama ili vremenskim uvjetima),</w:t>
      </w:r>
    </w:p>
    <w:p w14:paraId="50E4EA53" w14:textId="77777777" w:rsidR="00723EF4" w:rsidRPr="00E310C9" w:rsidRDefault="00723EF4">
      <w:pPr>
        <w:numPr>
          <w:ilvl w:val="0"/>
          <w:numId w:val="34"/>
        </w:numPr>
        <w:jc w:val="both"/>
        <w:rPr>
          <w:rFonts w:ascii="Aptos" w:hAnsi="Aptos"/>
        </w:rPr>
      </w:pPr>
      <w:r w:rsidRPr="00E310C9">
        <w:rPr>
          <w:rFonts w:ascii="Aptos" w:hAnsi="Aptos"/>
        </w:rPr>
        <w:t>analizu učinkovitosti i izvještavanje (energetska potrošnja, emisije CO₂, troškovi održavanja),</w:t>
      </w:r>
    </w:p>
    <w:p w14:paraId="78FE6431" w14:textId="77777777" w:rsidR="00723EF4" w:rsidRPr="00E310C9" w:rsidRDefault="00723EF4">
      <w:pPr>
        <w:numPr>
          <w:ilvl w:val="0"/>
          <w:numId w:val="34"/>
        </w:numPr>
        <w:jc w:val="both"/>
        <w:rPr>
          <w:rFonts w:ascii="Aptos" w:hAnsi="Aptos"/>
        </w:rPr>
      </w:pPr>
      <w:r w:rsidRPr="00E310C9">
        <w:rPr>
          <w:rFonts w:ascii="Aptos" w:hAnsi="Aptos"/>
        </w:rPr>
        <w:t>mogućnost proširenja sustava na druge javne funkcije (npr. video nadzor, mjerenje kvalitete zraka, senzori prometa, pametni parking).</w:t>
      </w:r>
    </w:p>
    <w:p w14:paraId="5256972C" w14:textId="77777777" w:rsidR="00723EF4" w:rsidRPr="00E310C9" w:rsidRDefault="00723EF4" w:rsidP="00723EF4">
      <w:pPr>
        <w:spacing w:before="240" w:after="240"/>
        <w:rPr>
          <w:rFonts w:ascii="Aptos" w:hAnsi="Aptos"/>
        </w:rPr>
      </w:pPr>
      <w:r w:rsidRPr="00E310C9">
        <w:rPr>
          <w:rFonts w:ascii="Aptos" w:hAnsi="Aptos"/>
        </w:rPr>
        <w:t xml:space="preserve">Središnji softver bit će dostupan ovlaštenim korisnicima </w:t>
      </w:r>
      <w:r>
        <w:rPr>
          <w:rFonts w:ascii="Aptos" w:hAnsi="Aptos"/>
        </w:rPr>
        <w:t>općine</w:t>
      </w:r>
      <w:r w:rsidRPr="00E310C9">
        <w:rPr>
          <w:rFonts w:ascii="Aptos" w:hAnsi="Aptos"/>
        </w:rPr>
        <w:t xml:space="preserve"> i službama za održavanje, uz mogućnost daljinskog pristupa putem sigurne mreže.</w:t>
      </w:r>
      <w:r w:rsidRPr="00E310C9">
        <w:rPr>
          <w:rFonts w:ascii="Aptos" w:hAnsi="Aptos"/>
        </w:rPr>
        <w:br/>
        <w:t>Podaci prikupljeni putem sustava koristit će se za izradu energetskih izvješća, planiranje investicija i prijavu projekata u okviru programa energetske obnove i digitalne tranzicije.</w:t>
      </w:r>
    </w:p>
    <w:p w14:paraId="5EF25810" w14:textId="5CACEF5E" w:rsidR="00723EF4" w:rsidRPr="00E310C9" w:rsidRDefault="00723EF4" w:rsidP="00723EF4">
      <w:pPr>
        <w:spacing w:after="240"/>
        <w:rPr>
          <w:rFonts w:ascii="Aptos" w:hAnsi="Aptos"/>
        </w:rPr>
      </w:pPr>
      <w:r w:rsidRPr="00E310C9">
        <w:rPr>
          <w:rFonts w:ascii="Aptos" w:hAnsi="Aptos"/>
        </w:rPr>
        <w:t xml:space="preserve">Uspostavom ove platforme </w:t>
      </w:r>
      <w:r w:rsidR="00437415">
        <w:rPr>
          <w:rFonts w:ascii="Aptos" w:hAnsi="Aptos"/>
        </w:rPr>
        <w:t>Općina Pakoštane</w:t>
      </w:r>
      <w:r w:rsidR="00F269BE" w:rsidRPr="00E310C9">
        <w:rPr>
          <w:rFonts w:ascii="Aptos" w:hAnsi="Aptos"/>
        </w:rPr>
        <w:t xml:space="preserve"> </w:t>
      </w:r>
      <w:r w:rsidRPr="00E310C9">
        <w:rPr>
          <w:rFonts w:ascii="Aptos" w:hAnsi="Aptos"/>
        </w:rPr>
        <w:t>ostvaruje preduvjete za razvoj digitalnog sustava javne rasvjete koji povezuje energetske, infrastrukturne i upravljačke komponente u jedinstvenu cjelinu.</w:t>
      </w:r>
    </w:p>
    <w:p w14:paraId="122938EE" w14:textId="77777777" w:rsidR="00723EF4" w:rsidRPr="00036E5F" w:rsidRDefault="00723EF4" w:rsidP="00723EF4">
      <w:pPr>
        <w:spacing w:after="240"/>
        <w:jc w:val="both"/>
        <w:rPr>
          <w:rFonts w:ascii="Aptos" w:hAnsi="Aptos"/>
          <w:b/>
          <w:bCs/>
        </w:rPr>
      </w:pPr>
      <w:r>
        <w:rPr>
          <w:rFonts w:ascii="Aptos" w:hAnsi="Aptos"/>
          <w:b/>
          <w:bCs/>
        </w:rPr>
        <w:t>I</w:t>
      </w:r>
      <w:r w:rsidRPr="00036E5F">
        <w:rPr>
          <w:rFonts w:ascii="Aptos" w:hAnsi="Aptos"/>
          <w:b/>
          <w:bCs/>
        </w:rPr>
        <w:t>zmještanje ormara javne rasvjete (OJR)</w:t>
      </w:r>
    </w:p>
    <w:p w14:paraId="5279B124" w14:textId="77777777" w:rsidR="00723EF4" w:rsidRPr="00036E5F" w:rsidRDefault="00723EF4" w:rsidP="00723EF4">
      <w:pPr>
        <w:spacing w:after="240"/>
        <w:jc w:val="both"/>
        <w:rPr>
          <w:rFonts w:ascii="Aptos" w:hAnsi="Aptos"/>
        </w:rPr>
      </w:pPr>
      <w:r w:rsidRPr="00036E5F">
        <w:rPr>
          <w:rFonts w:ascii="Aptos" w:hAnsi="Aptos"/>
        </w:rPr>
        <w:t>U sklopu planiranih aktivnosti predviđa se izmještanje ormara javne rasvjete (OJR) koji se trenutno nalaze unutar elektroenergetskih postrojenja pod nadzorom HEP ODS-a ili na neprimjerenim lokacijama koje ne omogućuju siguran pristup i održavanje.</w:t>
      </w:r>
    </w:p>
    <w:p w14:paraId="218D9223" w14:textId="77777777" w:rsidR="00723EF4" w:rsidRPr="00036E5F" w:rsidRDefault="00723EF4" w:rsidP="00723EF4">
      <w:pPr>
        <w:spacing w:after="240"/>
        <w:jc w:val="both"/>
        <w:rPr>
          <w:rFonts w:ascii="Aptos" w:hAnsi="Aptos"/>
        </w:rPr>
      </w:pPr>
      <w:r w:rsidRPr="00036E5F">
        <w:rPr>
          <w:rFonts w:ascii="Aptos" w:hAnsi="Aptos"/>
        </w:rPr>
        <w:t>Razlozi za izmještanje</w:t>
      </w:r>
    </w:p>
    <w:p w14:paraId="4F2C1D4F" w14:textId="77777777" w:rsidR="00723EF4" w:rsidRPr="00036E5F" w:rsidRDefault="00723EF4" w:rsidP="00723EF4">
      <w:pPr>
        <w:spacing w:after="240"/>
        <w:jc w:val="both"/>
        <w:rPr>
          <w:rFonts w:ascii="Aptos" w:hAnsi="Aptos"/>
        </w:rPr>
      </w:pPr>
      <w:r w:rsidRPr="00036E5F">
        <w:rPr>
          <w:rFonts w:ascii="Aptos" w:hAnsi="Aptos"/>
        </w:rPr>
        <w:lastRenderedPageBreak/>
        <w:t>Trenutno su pojedini ormari javne rasvjete smješteni unutar niskonaponskih razvodnih polja ili u neposrednoj blizini opreme kojom upravlja HEP ODS, što:</w:t>
      </w:r>
    </w:p>
    <w:p w14:paraId="6A6D3C4F" w14:textId="77777777" w:rsidR="00723EF4" w:rsidRPr="00036E5F" w:rsidRDefault="00723EF4">
      <w:pPr>
        <w:numPr>
          <w:ilvl w:val="0"/>
          <w:numId w:val="31"/>
        </w:numPr>
        <w:jc w:val="both"/>
        <w:rPr>
          <w:rFonts w:ascii="Aptos" w:hAnsi="Aptos"/>
        </w:rPr>
      </w:pPr>
      <w:r w:rsidRPr="00036E5F">
        <w:rPr>
          <w:rFonts w:ascii="Aptos" w:hAnsi="Aptos"/>
        </w:rPr>
        <w:t>otežava pristup osoblju zaduženom za održavanje rasvjete,</w:t>
      </w:r>
    </w:p>
    <w:p w14:paraId="7BAF9004" w14:textId="77777777" w:rsidR="00723EF4" w:rsidRPr="00036E5F" w:rsidRDefault="00723EF4">
      <w:pPr>
        <w:numPr>
          <w:ilvl w:val="0"/>
          <w:numId w:val="31"/>
        </w:numPr>
        <w:jc w:val="both"/>
        <w:rPr>
          <w:rFonts w:ascii="Aptos" w:hAnsi="Aptos"/>
        </w:rPr>
      </w:pPr>
      <w:r w:rsidRPr="00036E5F">
        <w:rPr>
          <w:rFonts w:ascii="Aptos" w:hAnsi="Aptos"/>
        </w:rPr>
        <w:t>zahtijeva posebne dozvole i usklađivanje s operatorom distribucijskog sustava,</w:t>
      </w:r>
    </w:p>
    <w:p w14:paraId="1934EA2F" w14:textId="77777777" w:rsidR="00723EF4" w:rsidRPr="00036E5F" w:rsidRDefault="00723EF4">
      <w:pPr>
        <w:numPr>
          <w:ilvl w:val="0"/>
          <w:numId w:val="31"/>
        </w:numPr>
        <w:jc w:val="both"/>
        <w:rPr>
          <w:rFonts w:ascii="Aptos" w:hAnsi="Aptos"/>
        </w:rPr>
      </w:pPr>
      <w:r w:rsidRPr="00036E5F">
        <w:rPr>
          <w:rFonts w:ascii="Aptos" w:hAnsi="Aptos"/>
        </w:rPr>
        <w:t>povećava rizik od neovlaštenog pristupa elektroenergetskoj opremi,</w:t>
      </w:r>
    </w:p>
    <w:p w14:paraId="1E08C2F3" w14:textId="77777777" w:rsidR="00723EF4" w:rsidRPr="00036E5F" w:rsidRDefault="00723EF4">
      <w:pPr>
        <w:numPr>
          <w:ilvl w:val="0"/>
          <w:numId w:val="31"/>
        </w:numPr>
        <w:jc w:val="both"/>
        <w:rPr>
          <w:rFonts w:ascii="Aptos" w:hAnsi="Aptos"/>
        </w:rPr>
      </w:pPr>
      <w:r w:rsidRPr="00036E5F">
        <w:rPr>
          <w:rFonts w:ascii="Aptos" w:hAnsi="Aptos"/>
        </w:rPr>
        <w:t>nije u skladu s važećim tehničkim propisima o razdvajanju sustava napajanja.</w:t>
      </w:r>
    </w:p>
    <w:p w14:paraId="512BAEC1" w14:textId="77777777" w:rsidR="00723EF4" w:rsidRPr="00036E5F" w:rsidRDefault="00723EF4" w:rsidP="00723EF4">
      <w:pPr>
        <w:spacing w:before="240"/>
        <w:jc w:val="both"/>
        <w:rPr>
          <w:rFonts w:ascii="Aptos" w:hAnsi="Aptos"/>
        </w:rPr>
      </w:pPr>
      <w:r w:rsidRPr="00036E5F">
        <w:rPr>
          <w:rFonts w:ascii="Aptos" w:hAnsi="Aptos"/>
        </w:rPr>
        <w:t>Izmještanjem ormara u javno dostupne, sigurne i neovisne lokacije osigurat će se:</w:t>
      </w:r>
    </w:p>
    <w:p w14:paraId="13DC1116" w14:textId="77777777" w:rsidR="00723EF4" w:rsidRPr="00036E5F" w:rsidRDefault="00723EF4">
      <w:pPr>
        <w:numPr>
          <w:ilvl w:val="0"/>
          <w:numId w:val="32"/>
        </w:numPr>
        <w:jc w:val="both"/>
        <w:rPr>
          <w:rFonts w:ascii="Aptos" w:hAnsi="Aptos"/>
        </w:rPr>
      </w:pPr>
      <w:r w:rsidRPr="00036E5F">
        <w:rPr>
          <w:rFonts w:ascii="Aptos" w:hAnsi="Aptos"/>
        </w:rPr>
        <w:t>poboljšana sigurnost rada i održavanja,</w:t>
      </w:r>
    </w:p>
    <w:p w14:paraId="7C882CD7" w14:textId="77777777" w:rsidR="00723EF4" w:rsidRPr="00036E5F" w:rsidRDefault="00723EF4">
      <w:pPr>
        <w:numPr>
          <w:ilvl w:val="0"/>
          <w:numId w:val="32"/>
        </w:numPr>
        <w:jc w:val="both"/>
        <w:rPr>
          <w:rFonts w:ascii="Aptos" w:hAnsi="Aptos"/>
        </w:rPr>
      </w:pPr>
      <w:r w:rsidRPr="00036E5F">
        <w:rPr>
          <w:rFonts w:ascii="Aptos" w:hAnsi="Aptos"/>
        </w:rPr>
        <w:t>jednostavniji pristup u svrhu upravljanja i nadzora,</w:t>
      </w:r>
    </w:p>
    <w:p w14:paraId="0F2D289F" w14:textId="77777777" w:rsidR="00723EF4" w:rsidRPr="00036E5F" w:rsidRDefault="00723EF4">
      <w:pPr>
        <w:numPr>
          <w:ilvl w:val="0"/>
          <w:numId w:val="32"/>
        </w:numPr>
        <w:jc w:val="both"/>
        <w:rPr>
          <w:rFonts w:ascii="Aptos" w:hAnsi="Aptos"/>
        </w:rPr>
      </w:pPr>
      <w:r w:rsidRPr="00036E5F">
        <w:rPr>
          <w:rFonts w:ascii="Aptos" w:hAnsi="Aptos"/>
        </w:rPr>
        <w:t>usklađenost sa zahtjevima HEP ODS-a i propisima o elektroenergetskoj infrastrukturi.</w:t>
      </w:r>
    </w:p>
    <w:p w14:paraId="527C209F" w14:textId="77777777" w:rsidR="00723EF4" w:rsidRPr="00036E5F" w:rsidRDefault="00723EF4" w:rsidP="00723EF4">
      <w:pPr>
        <w:spacing w:before="240" w:after="240"/>
        <w:jc w:val="both"/>
        <w:rPr>
          <w:rFonts w:ascii="Aptos" w:hAnsi="Aptos"/>
        </w:rPr>
      </w:pPr>
      <w:r w:rsidRPr="00036E5F">
        <w:rPr>
          <w:rFonts w:ascii="Aptos" w:hAnsi="Aptos"/>
        </w:rPr>
        <w:t>Planirane aktivnosti</w:t>
      </w:r>
    </w:p>
    <w:p w14:paraId="7EFC4AD3" w14:textId="77777777" w:rsidR="00723EF4" w:rsidRPr="00036E5F" w:rsidRDefault="00723EF4">
      <w:pPr>
        <w:numPr>
          <w:ilvl w:val="0"/>
          <w:numId w:val="33"/>
        </w:numPr>
        <w:jc w:val="both"/>
        <w:rPr>
          <w:rFonts w:ascii="Aptos" w:hAnsi="Aptos"/>
        </w:rPr>
      </w:pPr>
      <w:r>
        <w:rPr>
          <w:rFonts w:ascii="Aptos" w:hAnsi="Aptos"/>
        </w:rPr>
        <w:t>i</w:t>
      </w:r>
      <w:r w:rsidRPr="00036E5F">
        <w:rPr>
          <w:rFonts w:ascii="Aptos" w:hAnsi="Aptos"/>
        </w:rPr>
        <w:t>dentifikacija svih ormara koji su smješteni u elektroenergetskim postrojenjima ili na neprimjerenim lokacijama,</w:t>
      </w:r>
    </w:p>
    <w:p w14:paraId="2FCF8367" w14:textId="77777777" w:rsidR="00723EF4" w:rsidRPr="00036E5F" w:rsidRDefault="00723EF4">
      <w:pPr>
        <w:numPr>
          <w:ilvl w:val="0"/>
          <w:numId w:val="33"/>
        </w:numPr>
        <w:jc w:val="both"/>
        <w:rPr>
          <w:rFonts w:ascii="Aptos" w:hAnsi="Aptos"/>
        </w:rPr>
      </w:pPr>
      <w:r>
        <w:rPr>
          <w:rFonts w:ascii="Aptos" w:hAnsi="Aptos"/>
        </w:rPr>
        <w:t>i</w:t>
      </w:r>
      <w:r w:rsidRPr="00036E5F">
        <w:rPr>
          <w:rFonts w:ascii="Aptos" w:hAnsi="Aptos"/>
        </w:rPr>
        <w:t>zrada projektno-tehničke dokumentacije izmještanja, u skladu s tehničkim uvjetima HEP ODS-a,</w:t>
      </w:r>
    </w:p>
    <w:p w14:paraId="46F0DEE8" w14:textId="77777777" w:rsidR="00723EF4" w:rsidRPr="00036E5F" w:rsidRDefault="00723EF4">
      <w:pPr>
        <w:numPr>
          <w:ilvl w:val="0"/>
          <w:numId w:val="33"/>
        </w:numPr>
        <w:jc w:val="both"/>
        <w:rPr>
          <w:rFonts w:ascii="Aptos" w:hAnsi="Aptos"/>
        </w:rPr>
      </w:pPr>
      <w:r>
        <w:rPr>
          <w:rFonts w:ascii="Aptos" w:hAnsi="Aptos"/>
        </w:rPr>
        <w:t>i</w:t>
      </w:r>
      <w:r w:rsidRPr="00036E5F">
        <w:rPr>
          <w:rFonts w:ascii="Aptos" w:hAnsi="Aptos"/>
        </w:rPr>
        <w:t>zgradnja novih priključaka i temelja za ormariće javne rasvjete,</w:t>
      </w:r>
    </w:p>
    <w:p w14:paraId="21A457FA" w14:textId="77777777" w:rsidR="00723EF4" w:rsidRPr="00036E5F" w:rsidRDefault="00723EF4">
      <w:pPr>
        <w:numPr>
          <w:ilvl w:val="0"/>
          <w:numId w:val="33"/>
        </w:numPr>
        <w:jc w:val="both"/>
        <w:rPr>
          <w:rFonts w:ascii="Aptos" w:hAnsi="Aptos"/>
        </w:rPr>
      </w:pPr>
      <w:r>
        <w:rPr>
          <w:rFonts w:ascii="Aptos" w:hAnsi="Aptos"/>
        </w:rPr>
        <w:t>p</w:t>
      </w:r>
      <w:r w:rsidRPr="00036E5F">
        <w:rPr>
          <w:rFonts w:ascii="Aptos" w:hAnsi="Aptos"/>
        </w:rPr>
        <w:t>riključenje novih ormara na mrežu javne rasvjete i sustav nadzora,</w:t>
      </w:r>
    </w:p>
    <w:p w14:paraId="38CFE8AA" w14:textId="77777777" w:rsidR="00723EF4" w:rsidRPr="00036E5F" w:rsidRDefault="00723EF4">
      <w:pPr>
        <w:numPr>
          <w:ilvl w:val="0"/>
          <w:numId w:val="33"/>
        </w:numPr>
        <w:jc w:val="both"/>
        <w:rPr>
          <w:rFonts w:ascii="Aptos" w:hAnsi="Aptos"/>
        </w:rPr>
      </w:pPr>
      <w:r>
        <w:rPr>
          <w:rFonts w:ascii="Aptos" w:hAnsi="Aptos"/>
        </w:rPr>
        <w:t>u</w:t>
      </w:r>
      <w:r w:rsidRPr="00036E5F">
        <w:rPr>
          <w:rFonts w:ascii="Aptos" w:hAnsi="Aptos"/>
        </w:rPr>
        <w:t>sklađenje nove pozicije ormara s prostornim planovima i drugim infrastrukturnim elementima.</w:t>
      </w:r>
    </w:p>
    <w:p w14:paraId="1B1D893E" w14:textId="77777777" w:rsidR="00723EF4" w:rsidRPr="00036E5F" w:rsidRDefault="00723EF4" w:rsidP="00723EF4">
      <w:pPr>
        <w:spacing w:before="240" w:after="240"/>
        <w:jc w:val="both"/>
        <w:rPr>
          <w:rFonts w:ascii="Aptos" w:hAnsi="Aptos"/>
        </w:rPr>
      </w:pPr>
      <w:r w:rsidRPr="00036E5F">
        <w:rPr>
          <w:rFonts w:ascii="Aptos" w:hAnsi="Aptos"/>
        </w:rPr>
        <w:t>Cilj i očekivani učinci</w:t>
      </w:r>
    </w:p>
    <w:p w14:paraId="415F83CD" w14:textId="77777777" w:rsidR="00D5037F" w:rsidRDefault="00723EF4" w:rsidP="00723EF4">
      <w:pPr>
        <w:spacing w:after="240"/>
        <w:jc w:val="both"/>
        <w:rPr>
          <w:rFonts w:ascii="Aptos" w:hAnsi="Aptos"/>
        </w:rPr>
      </w:pPr>
      <w:r w:rsidRPr="00036E5F">
        <w:rPr>
          <w:rFonts w:ascii="Aptos" w:hAnsi="Aptos"/>
        </w:rPr>
        <w:t>Cilj ove aktivnosti je povećanje sigurnosti i pouzdanosti sustava javne rasvjete te osiguravanje neovisnog i trajno dostupnog pristupa upravljačkoj opremi.</w:t>
      </w:r>
    </w:p>
    <w:p w14:paraId="5726CDF0" w14:textId="085027BE" w:rsidR="00723EF4" w:rsidRDefault="00723EF4" w:rsidP="00723EF4">
      <w:pPr>
        <w:spacing w:after="240"/>
        <w:jc w:val="both"/>
        <w:rPr>
          <w:rFonts w:ascii="Aptos" w:hAnsi="Aptos"/>
        </w:rPr>
      </w:pPr>
      <w:r w:rsidRPr="00036E5F">
        <w:rPr>
          <w:rFonts w:ascii="Aptos" w:hAnsi="Aptos"/>
        </w:rPr>
        <w:t>Provedbom ove mjere postiže se potpuna funkcionalna odvojenost sustava javne rasvjete od elektroenergetske distribucijske mreže te stvaraju preduvjeti za sigurno uvođenje pametnih sustava upravljanja i daljinskog nadzora.</w:t>
      </w:r>
    </w:p>
    <w:p w14:paraId="06B755CB" w14:textId="77777777" w:rsidR="00723EF4" w:rsidRPr="00347192" w:rsidRDefault="00723EF4" w:rsidP="00723EF4">
      <w:pPr>
        <w:spacing w:after="240"/>
        <w:jc w:val="both"/>
        <w:rPr>
          <w:rFonts w:ascii="Aptos" w:hAnsi="Aptos"/>
          <w:b/>
          <w:bCs/>
        </w:rPr>
      </w:pPr>
      <w:r w:rsidRPr="00347192">
        <w:rPr>
          <w:rFonts w:ascii="Aptos" w:hAnsi="Aptos"/>
          <w:b/>
          <w:bCs/>
        </w:rPr>
        <w:t>Rasvjeta pješačkih prijelaza – osiguranje normativnih uvjeta i sigurnosti prometa</w:t>
      </w:r>
    </w:p>
    <w:p w14:paraId="42630BE9" w14:textId="7D1BBB20" w:rsidR="00723EF4" w:rsidRPr="00347192" w:rsidRDefault="00723EF4" w:rsidP="00723EF4">
      <w:pPr>
        <w:spacing w:after="240"/>
        <w:jc w:val="both"/>
        <w:rPr>
          <w:rFonts w:ascii="Aptos" w:hAnsi="Aptos"/>
        </w:rPr>
      </w:pPr>
      <w:r w:rsidRPr="00347192">
        <w:rPr>
          <w:rFonts w:ascii="Aptos" w:hAnsi="Aptos"/>
        </w:rPr>
        <w:t xml:space="preserve">Na području </w:t>
      </w:r>
      <w:r w:rsidR="00D5037F">
        <w:rPr>
          <w:rFonts w:ascii="Aptos" w:hAnsi="Aptos"/>
        </w:rPr>
        <w:t>Općine Pakoštane</w:t>
      </w:r>
      <w:r w:rsidR="00F269BE" w:rsidRPr="00347192">
        <w:rPr>
          <w:rFonts w:ascii="Aptos" w:hAnsi="Aptos"/>
        </w:rPr>
        <w:t xml:space="preserve"> </w:t>
      </w:r>
      <w:r w:rsidRPr="00347192">
        <w:rPr>
          <w:rFonts w:ascii="Aptos" w:hAnsi="Aptos"/>
        </w:rPr>
        <w:t xml:space="preserve">evidentirani su pješački prijelazi koji nisu osvijetljeni u skladu sa zahtjevima norme </w:t>
      </w:r>
      <w:r w:rsidRPr="00347192">
        <w:rPr>
          <w:rFonts w:ascii="Aptos" w:hAnsi="Aptos"/>
          <w:b/>
          <w:bCs/>
        </w:rPr>
        <w:t>HRN EN 13201</w:t>
      </w:r>
      <w:r w:rsidRPr="00347192">
        <w:rPr>
          <w:rFonts w:ascii="Aptos" w:hAnsi="Aptos"/>
        </w:rPr>
        <w:t xml:space="preserve"> te pripadajućih tehničkih smjernica koje definiraju minimalne razine </w:t>
      </w:r>
      <w:r>
        <w:rPr>
          <w:rFonts w:ascii="Aptos" w:hAnsi="Aptos"/>
        </w:rPr>
        <w:t>horizontalne i vertikalne rasvijetljenosti</w:t>
      </w:r>
      <w:r w:rsidRPr="00347192">
        <w:rPr>
          <w:rFonts w:ascii="Aptos" w:hAnsi="Aptos"/>
        </w:rPr>
        <w:t xml:space="preserve"> za sigurno prelaženje pješaka preko kolnika.</w:t>
      </w:r>
    </w:p>
    <w:p w14:paraId="6CCCC834" w14:textId="77777777" w:rsidR="00723EF4" w:rsidRPr="00347192" w:rsidRDefault="00723EF4" w:rsidP="00723EF4">
      <w:pPr>
        <w:spacing w:after="240"/>
        <w:jc w:val="both"/>
        <w:rPr>
          <w:rFonts w:ascii="Aptos" w:hAnsi="Aptos"/>
        </w:rPr>
      </w:pPr>
      <w:r w:rsidRPr="00347192">
        <w:rPr>
          <w:rFonts w:ascii="Aptos" w:hAnsi="Aptos"/>
        </w:rPr>
        <w:t>Kako bi se povećala sigurnost u prometu i osigurala dobra vidljivost pješaka u večernjim i noćnim satima, planira se ugradnja dodatne rasvjete pješačkih prijelaza. Ovisno o lokaciji, to uključuje:</w:t>
      </w:r>
    </w:p>
    <w:p w14:paraId="07295593" w14:textId="77777777" w:rsidR="00723EF4" w:rsidRPr="00347192" w:rsidRDefault="00723EF4">
      <w:pPr>
        <w:numPr>
          <w:ilvl w:val="0"/>
          <w:numId w:val="35"/>
        </w:numPr>
        <w:jc w:val="both"/>
        <w:rPr>
          <w:rFonts w:ascii="Aptos" w:hAnsi="Aptos"/>
        </w:rPr>
      </w:pPr>
      <w:r w:rsidRPr="00347192">
        <w:rPr>
          <w:rFonts w:ascii="Aptos" w:hAnsi="Aptos"/>
        </w:rPr>
        <w:t>postavljanje dodatnih LED svjetiljki za pojačano osvjetljenje zona prijelaza,</w:t>
      </w:r>
    </w:p>
    <w:p w14:paraId="57C4A46B" w14:textId="77777777" w:rsidR="00723EF4" w:rsidRPr="00347192" w:rsidRDefault="00723EF4">
      <w:pPr>
        <w:numPr>
          <w:ilvl w:val="0"/>
          <w:numId w:val="35"/>
        </w:numPr>
        <w:jc w:val="both"/>
        <w:rPr>
          <w:rFonts w:ascii="Aptos" w:hAnsi="Aptos"/>
        </w:rPr>
      </w:pPr>
      <w:r w:rsidRPr="00347192">
        <w:rPr>
          <w:rFonts w:ascii="Aptos" w:hAnsi="Aptos"/>
        </w:rPr>
        <w:t>primjenu specijaliziranih rasvjetnih tijela za pješačke prijelaze,</w:t>
      </w:r>
    </w:p>
    <w:p w14:paraId="2DE489AB" w14:textId="77777777" w:rsidR="00723EF4" w:rsidRPr="00347192" w:rsidRDefault="00723EF4">
      <w:pPr>
        <w:numPr>
          <w:ilvl w:val="0"/>
          <w:numId w:val="35"/>
        </w:numPr>
        <w:jc w:val="both"/>
        <w:rPr>
          <w:rFonts w:ascii="Aptos" w:hAnsi="Aptos"/>
        </w:rPr>
      </w:pPr>
      <w:r w:rsidRPr="00347192">
        <w:rPr>
          <w:rFonts w:ascii="Aptos" w:hAnsi="Aptos"/>
        </w:rPr>
        <w:t xml:space="preserve">optimizaciju rasporeda rasvjete radi postizanja </w:t>
      </w:r>
      <w:r>
        <w:rPr>
          <w:rFonts w:ascii="Aptos" w:hAnsi="Aptos"/>
        </w:rPr>
        <w:t>propisane horizontalne i vertikalne rasvijetljenosti</w:t>
      </w:r>
      <w:r w:rsidRPr="00347192">
        <w:rPr>
          <w:rFonts w:ascii="Aptos" w:hAnsi="Aptos"/>
        </w:rPr>
        <w:t>.</w:t>
      </w:r>
    </w:p>
    <w:p w14:paraId="33823512" w14:textId="77777777" w:rsidR="00723EF4" w:rsidRPr="00347192" w:rsidRDefault="00723EF4" w:rsidP="00723EF4">
      <w:pPr>
        <w:spacing w:before="240" w:after="240"/>
        <w:jc w:val="both"/>
        <w:rPr>
          <w:rFonts w:ascii="Aptos" w:hAnsi="Aptos"/>
        </w:rPr>
      </w:pPr>
      <w:r w:rsidRPr="00347192">
        <w:rPr>
          <w:rFonts w:ascii="Aptos" w:hAnsi="Aptos"/>
        </w:rPr>
        <w:t>Provedbom ovog zahvata osigurat će se usklađenje s normom HRN EN 13201 te značajno poboljšati sigurnost svih sudionika u prometu, posebice najranjivijih – pješaka.</w:t>
      </w:r>
    </w:p>
    <w:p w14:paraId="253AC61D" w14:textId="77777777" w:rsidR="00723EF4" w:rsidRPr="00CE6100" w:rsidRDefault="00723EF4" w:rsidP="00723EF4">
      <w:pPr>
        <w:spacing w:after="240"/>
        <w:jc w:val="both"/>
        <w:rPr>
          <w:rFonts w:ascii="Aptos" w:hAnsi="Aptos"/>
          <w:b/>
          <w:bCs/>
        </w:rPr>
      </w:pPr>
      <w:r w:rsidRPr="00CE6100">
        <w:rPr>
          <w:rFonts w:ascii="Aptos" w:hAnsi="Aptos"/>
          <w:b/>
          <w:bCs/>
        </w:rPr>
        <w:lastRenderedPageBreak/>
        <w:t>Zaključak</w:t>
      </w:r>
    </w:p>
    <w:p w14:paraId="5ACF0074" w14:textId="1FE0935E" w:rsidR="00723EF4" w:rsidRPr="00CE6100" w:rsidRDefault="00723EF4" w:rsidP="00723EF4">
      <w:pPr>
        <w:spacing w:after="240"/>
        <w:jc w:val="both"/>
        <w:rPr>
          <w:rFonts w:ascii="Aptos" w:hAnsi="Aptos"/>
        </w:rPr>
      </w:pPr>
      <w:r w:rsidRPr="00CE6100">
        <w:rPr>
          <w:rFonts w:ascii="Aptos" w:hAnsi="Aptos"/>
        </w:rPr>
        <w:t>Provedbom planiranih aktivnosti rekonstrukcije, proširenja, upravljanja i digitalizacije sustava javne rasvjete</w:t>
      </w:r>
      <w:r>
        <w:rPr>
          <w:rFonts w:ascii="Aptos" w:hAnsi="Aptos"/>
        </w:rPr>
        <w:t>,</w:t>
      </w:r>
      <w:r w:rsidRPr="00CE6100">
        <w:rPr>
          <w:rFonts w:ascii="Aptos" w:hAnsi="Aptos"/>
        </w:rPr>
        <w:t xml:space="preserve"> </w:t>
      </w:r>
      <w:r w:rsidR="00D5037F">
        <w:rPr>
          <w:rFonts w:ascii="Aptos" w:hAnsi="Aptos"/>
        </w:rPr>
        <w:t>Općina Pakoštane</w:t>
      </w:r>
      <w:r w:rsidR="00F269BE" w:rsidRPr="00CE6100">
        <w:rPr>
          <w:rFonts w:ascii="Aptos" w:hAnsi="Aptos"/>
        </w:rPr>
        <w:t xml:space="preserve"> </w:t>
      </w:r>
      <w:r w:rsidRPr="00CE6100">
        <w:rPr>
          <w:rFonts w:ascii="Aptos" w:hAnsi="Aptos"/>
        </w:rPr>
        <w:t>će osigurati usklađenost s važećim propisima, povećati</w:t>
      </w:r>
      <w:r>
        <w:rPr>
          <w:rFonts w:ascii="Aptos" w:hAnsi="Aptos"/>
        </w:rPr>
        <w:t xml:space="preserve"> </w:t>
      </w:r>
      <w:r w:rsidRPr="00CE6100">
        <w:rPr>
          <w:rFonts w:ascii="Aptos" w:hAnsi="Aptos"/>
        </w:rPr>
        <w:t xml:space="preserve">energetsku učinkovitost i sigurnost </w:t>
      </w:r>
      <w:r>
        <w:rPr>
          <w:rFonts w:ascii="Aptos" w:hAnsi="Aptos"/>
        </w:rPr>
        <w:t xml:space="preserve">u </w:t>
      </w:r>
      <w:r w:rsidRPr="00CE6100">
        <w:rPr>
          <w:rFonts w:ascii="Aptos" w:hAnsi="Aptos"/>
        </w:rPr>
        <w:t>prometa te stvoriti preduvjete za uvođenje naprednog sustava nadzora i upravljanja rasvjetom.</w:t>
      </w:r>
    </w:p>
    <w:p w14:paraId="52514BA4" w14:textId="77777777" w:rsidR="00723EF4" w:rsidRPr="000D2227" w:rsidRDefault="00723EF4" w:rsidP="00723EF4">
      <w:pPr>
        <w:spacing w:before="240" w:after="240"/>
        <w:jc w:val="both"/>
        <w:rPr>
          <w:rFonts w:ascii="Aptos" w:hAnsi="Aptos"/>
        </w:rPr>
      </w:pPr>
    </w:p>
    <w:p w14:paraId="13CFA2D4" w14:textId="77777777" w:rsidR="00723EF4" w:rsidRPr="0047426E" w:rsidRDefault="00723EF4" w:rsidP="00723EF4">
      <w:pPr>
        <w:rPr>
          <w:rFonts w:ascii="Aptos" w:hAnsi="Aptos"/>
        </w:rPr>
      </w:pPr>
    </w:p>
    <w:p w14:paraId="1FA66719" w14:textId="77777777" w:rsidR="00723EF4" w:rsidRPr="0047426E" w:rsidRDefault="00723EF4" w:rsidP="00723EF4">
      <w:pPr>
        <w:rPr>
          <w:rFonts w:ascii="Aptos" w:hAnsi="Aptos"/>
        </w:rPr>
      </w:pPr>
    </w:p>
    <w:p w14:paraId="4DCDF9E1" w14:textId="77777777" w:rsidR="00723EF4" w:rsidRPr="0047426E" w:rsidRDefault="00723EF4" w:rsidP="00723EF4">
      <w:pPr>
        <w:rPr>
          <w:rFonts w:ascii="Aptos" w:hAnsi="Aptos"/>
        </w:rPr>
      </w:pPr>
      <w:r w:rsidRPr="0047426E">
        <w:rPr>
          <w:rFonts w:ascii="Aptos" w:hAnsi="Aptos"/>
        </w:rPr>
        <w:br w:type="page"/>
      </w:r>
    </w:p>
    <w:p w14:paraId="32197324" w14:textId="352A5D34" w:rsidR="00C722C2" w:rsidRPr="0047426E" w:rsidRDefault="00EC217E" w:rsidP="00C722C2">
      <w:pPr>
        <w:pStyle w:val="Naslov1"/>
        <w:rPr>
          <w:rFonts w:ascii="Aptos" w:hAnsi="Aptos"/>
        </w:rPr>
      </w:pPr>
      <w:r w:rsidRPr="0047426E">
        <w:rPr>
          <w:rFonts w:ascii="Aptos" w:hAnsi="Aptos"/>
        </w:rPr>
        <w:lastRenderedPageBreak/>
        <w:t>Mjere očuvanja</w:t>
      </w:r>
      <w:bookmarkEnd w:id="8"/>
    </w:p>
    <w:p w14:paraId="6ACCA684" w14:textId="27D0F944" w:rsidR="00EC217E" w:rsidRPr="0047426E" w:rsidRDefault="009D1E71" w:rsidP="00FD2D2F">
      <w:pPr>
        <w:spacing w:after="240"/>
        <w:jc w:val="both"/>
        <w:rPr>
          <w:rFonts w:ascii="Aptos" w:hAnsi="Aptos"/>
        </w:rPr>
      </w:pPr>
      <w:r w:rsidRPr="0047426E">
        <w:rPr>
          <w:rFonts w:ascii="Aptos" w:hAnsi="Aptos"/>
        </w:rPr>
        <w:t>Mjere zaštite od svjetlosnog onečišćenja obuhvaća</w:t>
      </w:r>
      <w:r w:rsidR="003E131C" w:rsidRPr="0047426E">
        <w:rPr>
          <w:rFonts w:ascii="Aptos" w:hAnsi="Aptos"/>
        </w:rPr>
        <w:t>ju</w:t>
      </w:r>
      <w:r w:rsidRPr="0047426E">
        <w:rPr>
          <w:rFonts w:ascii="Aptos" w:hAnsi="Aptos"/>
        </w:rPr>
        <w:t xml:space="preserve"> zaštitu od </w:t>
      </w:r>
      <w:r w:rsidR="00810493" w:rsidRPr="0047426E">
        <w:rPr>
          <w:rFonts w:ascii="Aptos" w:hAnsi="Aptos"/>
        </w:rPr>
        <w:t xml:space="preserve">nepotrebnih i štetnih </w:t>
      </w:r>
      <w:r w:rsidR="00574CEE" w:rsidRPr="0047426E">
        <w:rPr>
          <w:rFonts w:ascii="Aptos" w:hAnsi="Aptos"/>
        </w:rPr>
        <w:t xml:space="preserve">emisija svjetlosti u prostor, u zoni i izvan zone koju je potrebno rasvijetliti te </w:t>
      </w:r>
      <w:r w:rsidR="00CC0DCE" w:rsidRPr="0047426E">
        <w:rPr>
          <w:rFonts w:ascii="Aptos" w:hAnsi="Aptos"/>
        </w:rPr>
        <w:t xml:space="preserve">mjere zaštite noćnog neba i prirodnih vodnih tijela i zaštićenih prostora </w:t>
      </w:r>
      <w:r w:rsidR="007D62C3" w:rsidRPr="0047426E">
        <w:rPr>
          <w:rFonts w:ascii="Aptos" w:hAnsi="Aptos"/>
        </w:rPr>
        <w:t>od umjetne rasvjete, vodeći računa o zdravstvenim, biološkim, ekonomskim, kulturološkim</w:t>
      </w:r>
      <w:r w:rsidR="00DC75C9" w:rsidRPr="0047426E">
        <w:rPr>
          <w:rFonts w:ascii="Aptos" w:hAnsi="Aptos"/>
        </w:rPr>
        <w:t xml:space="preserve">, pravnim, </w:t>
      </w:r>
      <w:proofErr w:type="spellStart"/>
      <w:r w:rsidR="00DC75C9" w:rsidRPr="0047426E">
        <w:rPr>
          <w:rFonts w:ascii="Aptos" w:hAnsi="Aptos"/>
        </w:rPr>
        <w:t>sigurnossnim</w:t>
      </w:r>
      <w:proofErr w:type="spellEnd"/>
      <w:r w:rsidR="00DC75C9" w:rsidRPr="0047426E">
        <w:rPr>
          <w:rFonts w:ascii="Aptos" w:hAnsi="Aptos"/>
        </w:rPr>
        <w:t>, astronomskim i drugim uvjetima i potrebama.</w:t>
      </w:r>
    </w:p>
    <w:p w14:paraId="6670061A" w14:textId="10D35B8F" w:rsidR="00FD2D2F" w:rsidRPr="0047426E" w:rsidRDefault="00137F7A" w:rsidP="00FD2D2F">
      <w:pPr>
        <w:spacing w:after="240"/>
        <w:jc w:val="both"/>
        <w:rPr>
          <w:rFonts w:ascii="Aptos" w:hAnsi="Aptos"/>
        </w:rPr>
      </w:pPr>
      <w:r w:rsidRPr="0047426E">
        <w:rPr>
          <w:rFonts w:ascii="Aptos" w:hAnsi="Aptos"/>
        </w:rPr>
        <w:t xml:space="preserve">Mjere </w:t>
      </w:r>
      <w:proofErr w:type="spellStart"/>
      <w:r w:rsidRPr="0047426E">
        <w:rPr>
          <w:rFonts w:ascii="Aptos" w:hAnsi="Aptos"/>
        </w:rPr>
        <w:t>zaštitte</w:t>
      </w:r>
      <w:proofErr w:type="spellEnd"/>
      <w:r w:rsidRPr="0047426E">
        <w:rPr>
          <w:rFonts w:ascii="Aptos" w:hAnsi="Aptos"/>
        </w:rPr>
        <w:t xml:space="preserve"> od svjetlosnog onečišćenja ne smiju ugroziti sastavnice okoliša, kvalitetu življenja </w:t>
      </w:r>
      <w:r w:rsidR="0027314D" w:rsidRPr="0047426E">
        <w:rPr>
          <w:rFonts w:ascii="Aptos" w:hAnsi="Aptos"/>
        </w:rPr>
        <w:t>sadašnjih i budućih naraštaja te ne smiju biti u suprotnosti s propisima u području zaštite na radu i zaštite zdravlja ljudi.</w:t>
      </w:r>
    </w:p>
    <w:p w14:paraId="5E9C39F2" w14:textId="3DE3B0D9" w:rsidR="00B9349F" w:rsidRPr="0047426E" w:rsidRDefault="00B9349F" w:rsidP="00DA453C">
      <w:pPr>
        <w:spacing w:before="240" w:after="240"/>
        <w:jc w:val="both"/>
        <w:rPr>
          <w:rFonts w:ascii="Aptos" w:hAnsi="Aptos"/>
        </w:rPr>
      </w:pPr>
      <w:r w:rsidRPr="0047426E">
        <w:rPr>
          <w:rFonts w:ascii="Aptos" w:hAnsi="Aptos"/>
        </w:rPr>
        <w:t>Zabranjeno je:</w:t>
      </w:r>
    </w:p>
    <w:p w14:paraId="371CF03A" w14:textId="15F7923A" w:rsidR="00B9349F" w:rsidRPr="0047426E" w:rsidRDefault="00B9349F" w:rsidP="00272D7B">
      <w:pPr>
        <w:pStyle w:val="Odlomakpopisa"/>
        <w:numPr>
          <w:ilvl w:val="0"/>
          <w:numId w:val="6"/>
        </w:numPr>
        <w:spacing w:before="240" w:after="240"/>
        <w:jc w:val="both"/>
        <w:rPr>
          <w:rFonts w:ascii="Aptos" w:hAnsi="Aptos"/>
          <w:sz w:val="24"/>
          <w:szCs w:val="24"/>
        </w:rPr>
      </w:pPr>
      <w:proofErr w:type="spellStart"/>
      <w:r w:rsidRPr="0047426E">
        <w:rPr>
          <w:rFonts w:ascii="Aptos" w:hAnsi="Aptos"/>
          <w:sz w:val="24"/>
          <w:szCs w:val="24"/>
        </w:rPr>
        <w:t>Rabiti</w:t>
      </w:r>
      <w:proofErr w:type="spellEnd"/>
      <w:r w:rsidRPr="0047426E">
        <w:rPr>
          <w:rFonts w:ascii="Aptos" w:hAnsi="Aptos"/>
          <w:sz w:val="24"/>
          <w:szCs w:val="24"/>
        </w:rPr>
        <w:t xml:space="preserve"> </w:t>
      </w:r>
      <w:proofErr w:type="spellStart"/>
      <w:r w:rsidR="005853AE" w:rsidRPr="0047426E">
        <w:rPr>
          <w:rFonts w:ascii="Aptos" w:hAnsi="Aptos"/>
          <w:sz w:val="24"/>
          <w:szCs w:val="24"/>
        </w:rPr>
        <w:t>svjetlosne</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snopove</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bilo</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kakve</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vrste</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ili</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oblika</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usmjerene</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prema</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nebu</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ili</w:t>
      </w:r>
      <w:proofErr w:type="spellEnd"/>
      <w:r w:rsidR="005853AE" w:rsidRPr="0047426E">
        <w:rPr>
          <w:rFonts w:ascii="Aptos" w:hAnsi="Aptos"/>
          <w:sz w:val="24"/>
          <w:szCs w:val="24"/>
        </w:rPr>
        <w:t xml:space="preserve"> </w:t>
      </w:r>
      <w:proofErr w:type="spellStart"/>
      <w:r w:rsidR="00161EC7" w:rsidRPr="0047426E">
        <w:rPr>
          <w:rFonts w:ascii="Aptos" w:hAnsi="Aptos"/>
          <w:sz w:val="24"/>
          <w:szCs w:val="24"/>
        </w:rPr>
        <w:t>prema</w:t>
      </w:r>
      <w:proofErr w:type="spellEnd"/>
      <w:r w:rsidR="00161EC7" w:rsidRPr="0047426E">
        <w:rPr>
          <w:rFonts w:ascii="Aptos" w:hAnsi="Aptos"/>
          <w:sz w:val="24"/>
          <w:szCs w:val="24"/>
        </w:rPr>
        <w:t xml:space="preserve"> </w:t>
      </w:r>
      <w:proofErr w:type="spellStart"/>
      <w:r w:rsidR="00161EC7" w:rsidRPr="0047426E">
        <w:rPr>
          <w:rFonts w:ascii="Aptos" w:hAnsi="Aptos"/>
          <w:sz w:val="24"/>
          <w:szCs w:val="24"/>
        </w:rPr>
        <w:t>prirodnom</w:t>
      </w:r>
      <w:proofErr w:type="spellEnd"/>
      <w:r w:rsidR="00161EC7" w:rsidRPr="0047426E">
        <w:rPr>
          <w:rFonts w:ascii="Aptos" w:hAnsi="Aptos"/>
          <w:sz w:val="24"/>
          <w:szCs w:val="24"/>
        </w:rPr>
        <w:t xml:space="preserve"> </w:t>
      </w:r>
      <w:proofErr w:type="spellStart"/>
      <w:r w:rsidR="00161EC7" w:rsidRPr="0047426E">
        <w:rPr>
          <w:rFonts w:ascii="Aptos" w:hAnsi="Aptos"/>
          <w:sz w:val="24"/>
          <w:szCs w:val="24"/>
        </w:rPr>
        <w:t>vodnom</w:t>
      </w:r>
      <w:proofErr w:type="spellEnd"/>
      <w:r w:rsidR="00161EC7" w:rsidRPr="0047426E">
        <w:rPr>
          <w:rFonts w:ascii="Aptos" w:hAnsi="Aptos"/>
          <w:sz w:val="24"/>
          <w:szCs w:val="24"/>
        </w:rPr>
        <w:t xml:space="preserve"> </w:t>
      </w:r>
      <w:proofErr w:type="spellStart"/>
      <w:r w:rsidR="00161EC7" w:rsidRPr="0047426E">
        <w:rPr>
          <w:rFonts w:ascii="Aptos" w:hAnsi="Aptos"/>
          <w:sz w:val="24"/>
          <w:szCs w:val="24"/>
        </w:rPr>
        <w:t>tijelu</w:t>
      </w:r>
      <w:proofErr w:type="spellEnd"/>
      <w:r w:rsidR="00161EC7" w:rsidRPr="0047426E">
        <w:rPr>
          <w:rFonts w:ascii="Aptos" w:hAnsi="Aptos"/>
          <w:sz w:val="24"/>
          <w:szCs w:val="24"/>
        </w:rPr>
        <w:t>,</w:t>
      </w:r>
    </w:p>
    <w:p w14:paraId="12FC01C2" w14:textId="2CBC08E1" w:rsidR="00161EC7" w:rsidRPr="0047426E" w:rsidRDefault="00FB7E78" w:rsidP="00272D7B">
      <w:pPr>
        <w:pStyle w:val="Odlomakpopisa"/>
        <w:numPr>
          <w:ilvl w:val="0"/>
          <w:numId w:val="6"/>
        </w:numPr>
        <w:spacing w:before="240" w:after="240"/>
        <w:jc w:val="both"/>
        <w:rPr>
          <w:rFonts w:ascii="Aptos" w:hAnsi="Aptos"/>
          <w:sz w:val="24"/>
          <w:szCs w:val="24"/>
        </w:rPr>
      </w:pPr>
      <w:proofErr w:type="spellStart"/>
      <w:r w:rsidRPr="0047426E">
        <w:rPr>
          <w:rFonts w:ascii="Aptos" w:hAnsi="Aptos"/>
          <w:sz w:val="24"/>
          <w:szCs w:val="24"/>
        </w:rPr>
        <w:t>Vanjskom</w:t>
      </w:r>
      <w:proofErr w:type="spellEnd"/>
      <w:r w:rsidRPr="0047426E">
        <w:rPr>
          <w:rFonts w:ascii="Aptos" w:hAnsi="Aptos"/>
          <w:sz w:val="24"/>
          <w:szCs w:val="24"/>
        </w:rPr>
        <w:t xml:space="preserve"> </w:t>
      </w:r>
      <w:proofErr w:type="spellStart"/>
      <w:r w:rsidRPr="0047426E">
        <w:rPr>
          <w:rFonts w:ascii="Aptos" w:hAnsi="Aptos"/>
          <w:sz w:val="24"/>
          <w:szCs w:val="24"/>
        </w:rPr>
        <w:t>rasvjetom</w:t>
      </w:r>
      <w:proofErr w:type="spellEnd"/>
      <w:r w:rsidRPr="0047426E">
        <w:rPr>
          <w:rFonts w:ascii="Aptos" w:hAnsi="Aptos"/>
          <w:sz w:val="24"/>
          <w:szCs w:val="24"/>
        </w:rPr>
        <w:t xml:space="preserve"> </w:t>
      </w:r>
      <w:proofErr w:type="spellStart"/>
      <w:r w:rsidRPr="0047426E">
        <w:rPr>
          <w:rFonts w:ascii="Aptos" w:hAnsi="Aptos"/>
          <w:sz w:val="24"/>
          <w:szCs w:val="24"/>
        </w:rPr>
        <w:t>rasvjetljavati</w:t>
      </w:r>
      <w:proofErr w:type="spellEnd"/>
      <w:r w:rsidRPr="0047426E">
        <w:rPr>
          <w:rFonts w:ascii="Aptos" w:hAnsi="Aptos"/>
          <w:sz w:val="24"/>
          <w:szCs w:val="24"/>
        </w:rPr>
        <w:t xml:space="preserve"> </w:t>
      </w:r>
      <w:proofErr w:type="spellStart"/>
      <w:r w:rsidRPr="0047426E">
        <w:rPr>
          <w:rFonts w:ascii="Aptos" w:hAnsi="Aptos"/>
          <w:sz w:val="24"/>
          <w:szCs w:val="24"/>
        </w:rPr>
        <w:t>otvore</w:t>
      </w:r>
      <w:proofErr w:type="spellEnd"/>
      <w:r w:rsidRPr="0047426E">
        <w:rPr>
          <w:rFonts w:ascii="Aptos" w:hAnsi="Aptos"/>
          <w:sz w:val="24"/>
          <w:szCs w:val="24"/>
        </w:rPr>
        <w:t xml:space="preserve"> (</w:t>
      </w:r>
      <w:proofErr w:type="spellStart"/>
      <w:r w:rsidRPr="0047426E">
        <w:rPr>
          <w:rFonts w:ascii="Aptos" w:hAnsi="Aptos"/>
          <w:sz w:val="24"/>
          <w:szCs w:val="24"/>
        </w:rPr>
        <w:t>prozori</w:t>
      </w:r>
      <w:proofErr w:type="spellEnd"/>
      <w:r w:rsidRPr="0047426E">
        <w:rPr>
          <w:rFonts w:ascii="Aptos" w:hAnsi="Aptos"/>
          <w:sz w:val="24"/>
          <w:szCs w:val="24"/>
        </w:rPr>
        <w:t xml:space="preserve"> </w:t>
      </w:r>
      <w:proofErr w:type="spellStart"/>
      <w:r w:rsidRPr="0047426E">
        <w:rPr>
          <w:rFonts w:ascii="Aptos" w:hAnsi="Aptos"/>
          <w:sz w:val="24"/>
          <w:szCs w:val="24"/>
        </w:rPr>
        <w:t>i</w:t>
      </w:r>
      <w:proofErr w:type="spellEnd"/>
      <w:r w:rsidRPr="0047426E">
        <w:rPr>
          <w:rFonts w:ascii="Aptos" w:hAnsi="Aptos"/>
          <w:sz w:val="24"/>
          <w:szCs w:val="24"/>
        </w:rPr>
        <w:t>/</w:t>
      </w:r>
      <w:proofErr w:type="spellStart"/>
      <w:r w:rsidRPr="0047426E">
        <w:rPr>
          <w:rFonts w:ascii="Aptos" w:hAnsi="Aptos"/>
          <w:sz w:val="24"/>
          <w:szCs w:val="24"/>
        </w:rPr>
        <w:t>ili</w:t>
      </w:r>
      <w:proofErr w:type="spellEnd"/>
      <w:r w:rsidRPr="0047426E">
        <w:rPr>
          <w:rFonts w:ascii="Aptos" w:hAnsi="Aptos"/>
          <w:sz w:val="24"/>
          <w:szCs w:val="24"/>
        </w:rPr>
        <w:t xml:space="preserve"> </w:t>
      </w:r>
      <w:proofErr w:type="spellStart"/>
      <w:r w:rsidRPr="0047426E">
        <w:rPr>
          <w:rFonts w:ascii="Aptos" w:hAnsi="Aptos"/>
          <w:sz w:val="24"/>
          <w:szCs w:val="24"/>
        </w:rPr>
        <w:t>vrata</w:t>
      </w:r>
      <w:proofErr w:type="spellEnd"/>
      <w:r w:rsidRPr="0047426E">
        <w:rPr>
          <w:rFonts w:ascii="Aptos" w:hAnsi="Aptos"/>
          <w:sz w:val="24"/>
          <w:szCs w:val="24"/>
        </w:rPr>
        <w:t xml:space="preserve">) </w:t>
      </w:r>
      <w:proofErr w:type="spellStart"/>
      <w:r w:rsidRPr="0047426E">
        <w:rPr>
          <w:rFonts w:ascii="Aptos" w:hAnsi="Aptos"/>
          <w:sz w:val="24"/>
          <w:szCs w:val="24"/>
        </w:rPr>
        <w:t>zaštićenog</w:t>
      </w:r>
      <w:proofErr w:type="spellEnd"/>
      <w:r w:rsidRPr="0047426E">
        <w:rPr>
          <w:rFonts w:ascii="Aptos" w:hAnsi="Aptos"/>
          <w:sz w:val="24"/>
          <w:szCs w:val="24"/>
        </w:rPr>
        <w:t xml:space="preserve"> </w:t>
      </w:r>
      <w:proofErr w:type="spellStart"/>
      <w:r w:rsidRPr="0047426E">
        <w:rPr>
          <w:rFonts w:ascii="Aptos" w:hAnsi="Aptos"/>
          <w:sz w:val="24"/>
          <w:szCs w:val="24"/>
        </w:rPr>
        <w:t>ili</w:t>
      </w:r>
      <w:proofErr w:type="spellEnd"/>
      <w:r w:rsidRPr="0047426E">
        <w:rPr>
          <w:rFonts w:ascii="Aptos" w:hAnsi="Aptos"/>
          <w:sz w:val="24"/>
          <w:szCs w:val="24"/>
        </w:rPr>
        <w:t xml:space="preserve"> </w:t>
      </w:r>
      <w:proofErr w:type="spellStart"/>
      <w:r w:rsidRPr="0047426E">
        <w:rPr>
          <w:rFonts w:ascii="Aptos" w:hAnsi="Aptos"/>
          <w:sz w:val="24"/>
          <w:szCs w:val="24"/>
        </w:rPr>
        <w:t>stambenog</w:t>
      </w:r>
      <w:proofErr w:type="spellEnd"/>
      <w:r w:rsidRPr="0047426E">
        <w:rPr>
          <w:rFonts w:ascii="Aptos" w:hAnsi="Aptos"/>
          <w:sz w:val="24"/>
          <w:szCs w:val="24"/>
        </w:rPr>
        <w:t xml:space="preserve"> </w:t>
      </w:r>
      <w:proofErr w:type="spellStart"/>
      <w:r w:rsidRPr="0047426E">
        <w:rPr>
          <w:rFonts w:ascii="Aptos" w:hAnsi="Aptos"/>
          <w:sz w:val="24"/>
          <w:szCs w:val="24"/>
        </w:rPr>
        <w:t>prostora</w:t>
      </w:r>
      <w:proofErr w:type="spellEnd"/>
      <w:r w:rsidRPr="0047426E">
        <w:rPr>
          <w:rFonts w:ascii="Aptos" w:hAnsi="Aptos"/>
          <w:sz w:val="24"/>
          <w:szCs w:val="24"/>
        </w:rPr>
        <w:t xml:space="preserve"> </w:t>
      </w:r>
      <w:proofErr w:type="spellStart"/>
      <w:r w:rsidRPr="0047426E">
        <w:rPr>
          <w:rFonts w:ascii="Aptos" w:hAnsi="Aptos"/>
          <w:sz w:val="24"/>
          <w:szCs w:val="24"/>
        </w:rPr>
        <w:t>iznad</w:t>
      </w:r>
      <w:proofErr w:type="spellEnd"/>
      <w:r w:rsidRPr="0047426E">
        <w:rPr>
          <w:rFonts w:ascii="Aptos" w:hAnsi="Aptos"/>
          <w:sz w:val="24"/>
          <w:szCs w:val="24"/>
        </w:rPr>
        <w:t xml:space="preserve"> </w:t>
      </w:r>
      <w:proofErr w:type="spellStart"/>
      <w:r w:rsidRPr="0047426E">
        <w:rPr>
          <w:rFonts w:ascii="Aptos" w:hAnsi="Aptos"/>
          <w:sz w:val="24"/>
          <w:szCs w:val="24"/>
        </w:rPr>
        <w:t>vrijednosti</w:t>
      </w:r>
      <w:proofErr w:type="spellEnd"/>
      <w:r w:rsidRPr="0047426E">
        <w:rPr>
          <w:rFonts w:ascii="Aptos" w:hAnsi="Aptos"/>
          <w:sz w:val="24"/>
          <w:szCs w:val="24"/>
        </w:rPr>
        <w:t xml:space="preserve"> </w:t>
      </w:r>
      <w:proofErr w:type="spellStart"/>
      <w:r w:rsidRPr="0047426E">
        <w:rPr>
          <w:rFonts w:ascii="Aptos" w:hAnsi="Aptos"/>
          <w:sz w:val="24"/>
          <w:szCs w:val="24"/>
        </w:rPr>
        <w:t>propisanih</w:t>
      </w:r>
      <w:proofErr w:type="spellEnd"/>
      <w:r w:rsidRPr="0047426E">
        <w:rPr>
          <w:rFonts w:ascii="Aptos" w:hAnsi="Aptos"/>
          <w:sz w:val="24"/>
          <w:szCs w:val="24"/>
        </w:rPr>
        <w:t xml:space="preserve"> </w:t>
      </w:r>
      <w:proofErr w:type="spellStart"/>
      <w:r w:rsidRPr="0047426E">
        <w:rPr>
          <w:rFonts w:ascii="Aptos" w:hAnsi="Aptos"/>
          <w:sz w:val="24"/>
          <w:szCs w:val="24"/>
        </w:rPr>
        <w:t>pravilnikom</w:t>
      </w:r>
      <w:proofErr w:type="spellEnd"/>
      <w:r w:rsidRPr="0047426E">
        <w:rPr>
          <w:rFonts w:ascii="Aptos" w:hAnsi="Aptos"/>
          <w:sz w:val="24"/>
          <w:szCs w:val="24"/>
        </w:rPr>
        <w:t>,</w:t>
      </w:r>
    </w:p>
    <w:p w14:paraId="4DA819BD" w14:textId="2C5A9603" w:rsidR="00FB7E78" w:rsidRPr="0047426E" w:rsidRDefault="00EA032B" w:rsidP="00272D7B">
      <w:pPr>
        <w:pStyle w:val="Odlomakpopisa"/>
        <w:numPr>
          <w:ilvl w:val="0"/>
          <w:numId w:val="6"/>
        </w:numPr>
        <w:spacing w:before="240" w:after="240"/>
        <w:jc w:val="both"/>
        <w:rPr>
          <w:rFonts w:ascii="Aptos" w:hAnsi="Aptos"/>
          <w:sz w:val="24"/>
          <w:szCs w:val="24"/>
        </w:rPr>
      </w:pPr>
      <w:proofErr w:type="spellStart"/>
      <w:r w:rsidRPr="0047426E">
        <w:rPr>
          <w:rFonts w:ascii="Aptos" w:hAnsi="Aptos"/>
          <w:sz w:val="24"/>
          <w:szCs w:val="24"/>
        </w:rPr>
        <w:t>Postavljati</w:t>
      </w:r>
      <w:proofErr w:type="spellEnd"/>
      <w:r w:rsidRPr="0047426E">
        <w:rPr>
          <w:rFonts w:ascii="Aptos" w:hAnsi="Aptos"/>
          <w:sz w:val="24"/>
          <w:szCs w:val="24"/>
        </w:rPr>
        <w:t xml:space="preserve"> </w:t>
      </w:r>
      <w:proofErr w:type="spellStart"/>
      <w:r w:rsidRPr="0047426E">
        <w:rPr>
          <w:rFonts w:ascii="Aptos" w:hAnsi="Aptos"/>
          <w:sz w:val="24"/>
          <w:szCs w:val="24"/>
        </w:rPr>
        <w:t>vanjsku</w:t>
      </w:r>
      <w:proofErr w:type="spellEnd"/>
      <w:r w:rsidRPr="0047426E">
        <w:rPr>
          <w:rFonts w:ascii="Aptos" w:hAnsi="Aptos"/>
          <w:sz w:val="24"/>
          <w:szCs w:val="24"/>
        </w:rPr>
        <w:t xml:space="preserve"> </w:t>
      </w:r>
      <w:proofErr w:type="spellStart"/>
      <w:r w:rsidRPr="0047426E">
        <w:rPr>
          <w:rFonts w:ascii="Aptos" w:hAnsi="Aptos"/>
          <w:sz w:val="24"/>
          <w:szCs w:val="24"/>
        </w:rPr>
        <w:t>rasvjetu</w:t>
      </w:r>
      <w:proofErr w:type="spellEnd"/>
      <w:r w:rsidRPr="0047426E">
        <w:rPr>
          <w:rFonts w:ascii="Aptos" w:hAnsi="Aptos"/>
          <w:sz w:val="24"/>
          <w:szCs w:val="24"/>
        </w:rPr>
        <w:t xml:space="preserve"> </w:t>
      </w:r>
      <w:proofErr w:type="spellStart"/>
      <w:r w:rsidR="009D7AF5" w:rsidRPr="0047426E">
        <w:rPr>
          <w:rFonts w:ascii="Aptos" w:hAnsi="Aptos"/>
          <w:sz w:val="24"/>
          <w:szCs w:val="24"/>
        </w:rPr>
        <w:t>tako</w:t>
      </w:r>
      <w:proofErr w:type="spellEnd"/>
      <w:r w:rsidR="009D7AF5" w:rsidRPr="0047426E">
        <w:rPr>
          <w:rFonts w:ascii="Aptos" w:hAnsi="Aptos"/>
          <w:sz w:val="24"/>
          <w:szCs w:val="24"/>
        </w:rPr>
        <w:t xml:space="preserve"> da </w:t>
      </w:r>
      <w:proofErr w:type="spellStart"/>
      <w:r w:rsidR="009D7AF5" w:rsidRPr="0047426E">
        <w:rPr>
          <w:rFonts w:ascii="Aptos" w:hAnsi="Aptos"/>
          <w:sz w:val="24"/>
          <w:szCs w:val="24"/>
        </w:rPr>
        <w:t>ona</w:t>
      </w:r>
      <w:proofErr w:type="spellEnd"/>
      <w:r w:rsidR="009D7AF5" w:rsidRPr="0047426E">
        <w:rPr>
          <w:rFonts w:ascii="Aptos" w:hAnsi="Aptos"/>
          <w:sz w:val="24"/>
          <w:szCs w:val="24"/>
        </w:rPr>
        <w:t xml:space="preserve"> </w:t>
      </w:r>
      <w:proofErr w:type="spellStart"/>
      <w:r w:rsidR="009D7AF5" w:rsidRPr="0047426E">
        <w:rPr>
          <w:rFonts w:ascii="Aptos" w:hAnsi="Aptos"/>
          <w:sz w:val="24"/>
          <w:szCs w:val="24"/>
        </w:rPr>
        <w:t>svojim</w:t>
      </w:r>
      <w:proofErr w:type="spellEnd"/>
      <w:r w:rsidR="009D7AF5" w:rsidRPr="0047426E">
        <w:rPr>
          <w:rFonts w:ascii="Aptos" w:hAnsi="Aptos"/>
          <w:sz w:val="24"/>
          <w:szCs w:val="24"/>
        </w:rPr>
        <w:t xml:space="preserve"> </w:t>
      </w:r>
      <w:proofErr w:type="spellStart"/>
      <w:r w:rsidR="009D7AF5" w:rsidRPr="0047426E">
        <w:rPr>
          <w:rFonts w:ascii="Aptos" w:hAnsi="Aptos"/>
          <w:sz w:val="24"/>
          <w:szCs w:val="24"/>
        </w:rPr>
        <w:t>usmjerenjem</w:t>
      </w:r>
      <w:proofErr w:type="spellEnd"/>
      <w:r w:rsidR="009D7AF5" w:rsidRPr="0047426E">
        <w:rPr>
          <w:rFonts w:ascii="Aptos" w:hAnsi="Aptos"/>
          <w:sz w:val="24"/>
          <w:szCs w:val="24"/>
        </w:rPr>
        <w:t xml:space="preserve"> </w:t>
      </w:r>
      <w:proofErr w:type="spellStart"/>
      <w:r w:rsidR="009D7AF5" w:rsidRPr="0047426E">
        <w:rPr>
          <w:rFonts w:ascii="Aptos" w:hAnsi="Aptos"/>
          <w:sz w:val="24"/>
          <w:szCs w:val="24"/>
        </w:rPr>
        <w:t>izlaznim</w:t>
      </w:r>
      <w:proofErr w:type="spellEnd"/>
      <w:r w:rsidR="009D7AF5" w:rsidRPr="0047426E">
        <w:rPr>
          <w:rFonts w:ascii="Aptos" w:hAnsi="Aptos"/>
          <w:sz w:val="24"/>
          <w:szCs w:val="24"/>
        </w:rPr>
        <w:t xml:space="preserve"> </w:t>
      </w:r>
      <w:proofErr w:type="spellStart"/>
      <w:r w:rsidR="009D7AF5" w:rsidRPr="0047426E">
        <w:rPr>
          <w:rFonts w:ascii="Aptos" w:hAnsi="Aptos"/>
          <w:sz w:val="24"/>
          <w:szCs w:val="24"/>
        </w:rPr>
        <w:t>svjetlosnim</w:t>
      </w:r>
      <w:proofErr w:type="spellEnd"/>
      <w:r w:rsidR="009D7AF5" w:rsidRPr="0047426E">
        <w:rPr>
          <w:rFonts w:ascii="Aptos" w:hAnsi="Aptos"/>
          <w:sz w:val="24"/>
          <w:szCs w:val="24"/>
        </w:rPr>
        <w:t xml:space="preserve"> </w:t>
      </w:r>
      <w:proofErr w:type="spellStart"/>
      <w:r w:rsidR="00480241" w:rsidRPr="0047426E">
        <w:rPr>
          <w:rFonts w:ascii="Aptos" w:hAnsi="Aptos"/>
          <w:sz w:val="24"/>
          <w:szCs w:val="24"/>
        </w:rPr>
        <w:t>tokom</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svjetlosti</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na</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otvorima</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prozor</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i</w:t>
      </w:r>
      <w:proofErr w:type="spellEnd"/>
      <w:r w:rsidR="00480241" w:rsidRPr="0047426E">
        <w:rPr>
          <w:rFonts w:ascii="Aptos" w:hAnsi="Aptos"/>
          <w:sz w:val="24"/>
          <w:szCs w:val="24"/>
        </w:rPr>
        <w:t>/</w:t>
      </w:r>
      <w:proofErr w:type="spellStart"/>
      <w:r w:rsidR="00480241" w:rsidRPr="0047426E">
        <w:rPr>
          <w:rFonts w:ascii="Aptos" w:hAnsi="Aptos"/>
          <w:sz w:val="24"/>
          <w:szCs w:val="24"/>
        </w:rPr>
        <w:t>ili</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vrata</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stambenih</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objekata</w:t>
      </w:r>
      <w:proofErr w:type="spellEnd"/>
      <w:r w:rsidR="00480241" w:rsidRPr="0047426E">
        <w:rPr>
          <w:rFonts w:ascii="Aptos" w:hAnsi="Aptos"/>
          <w:sz w:val="24"/>
          <w:szCs w:val="24"/>
        </w:rPr>
        <w:t xml:space="preserve"> </w:t>
      </w:r>
      <w:proofErr w:type="spellStart"/>
      <w:r w:rsidR="008219A4" w:rsidRPr="0047426E">
        <w:rPr>
          <w:rFonts w:ascii="Aptos" w:hAnsi="Aptos"/>
          <w:sz w:val="24"/>
          <w:szCs w:val="24"/>
        </w:rPr>
        <w:t>proizvodi</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emisije</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veće</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od</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dopuštenih</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razina</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propisanih</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pravilnikom</w:t>
      </w:r>
      <w:proofErr w:type="spellEnd"/>
      <w:r w:rsidR="008219A4" w:rsidRPr="0047426E">
        <w:rPr>
          <w:rFonts w:ascii="Aptos" w:hAnsi="Aptos"/>
          <w:sz w:val="24"/>
          <w:szCs w:val="24"/>
        </w:rPr>
        <w:t>,</w:t>
      </w:r>
    </w:p>
    <w:p w14:paraId="459AE3C9" w14:textId="5069604A" w:rsidR="008219A4" w:rsidRPr="0047426E" w:rsidRDefault="00E04819" w:rsidP="00272D7B">
      <w:pPr>
        <w:pStyle w:val="Odlomakpopisa"/>
        <w:numPr>
          <w:ilvl w:val="0"/>
          <w:numId w:val="6"/>
        </w:numPr>
        <w:spacing w:before="240" w:after="240"/>
        <w:jc w:val="both"/>
        <w:rPr>
          <w:rFonts w:ascii="Aptos" w:hAnsi="Aptos"/>
          <w:sz w:val="24"/>
          <w:szCs w:val="24"/>
        </w:rPr>
      </w:pPr>
      <w:r w:rsidRPr="0047426E">
        <w:rPr>
          <w:rFonts w:ascii="Aptos" w:hAnsi="Aptos"/>
          <w:sz w:val="24"/>
          <w:szCs w:val="24"/>
        </w:rPr>
        <w:t xml:space="preserve">U </w:t>
      </w:r>
      <w:proofErr w:type="spellStart"/>
      <w:r w:rsidRPr="0047426E">
        <w:rPr>
          <w:rFonts w:ascii="Aptos" w:hAnsi="Aptos"/>
          <w:sz w:val="24"/>
          <w:szCs w:val="24"/>
        </w:rPr>
        <w:t>građevinama</w:t>
      </w:r>
      <w:proofErr w:type="spellEnd"/>
      <w:r w:rsidRPr="0047426E">
        <w:rPr>
          <w:rFonts w:ascii="Aptos" w:hAnsi="Aptos"/>
          <w:sz w:val="24"/>
          <w:szCs w:val="24"/>
        </w:rPr>
        <w:t xml:space="preserve"> s </w:t>
      </w:r>
      <w:proofErr w:type="spellStart"/>
      <w:r w:rsidRPr="0047426E">
        <w:rPr>
          <w:rFonts w:ascii="Aptos" w:hAnsi="Aptos"/>
          <w:sz w:val="24"/>
          <w:szCs w:val="24"/>
        </w:rPr>
        <w:t>transparentnom</w:t>
      </w:r>
      <w:proofErr w:type="spellEnd"/>
      <w:r w:rsidRPr="0047426E">
        <w:rPr>
          <w:rFonts w:ascii="Aptos" w:hAnsi="Aptos"/>
          <w:sz w:val="24"/>
          <w:szCs w:val="24"/>
        </w:rPr>
        <w:t xml:space="preserve"> </w:t>
      </w:r>
      <w:proofErr w:type="spellStart"/>
      <w:r w:rsidRPr="0047426E">
        <w:rPr>
          <w:rFonts w:ascii="Aptos" w:hAnsi="Aptos"/>
          <w:sz w:val="24"/>
          <w:szCs w:val="24"/>
        </w:rPr>
        <w:t>fasadom</w:t>
      </w:r>
      <w:proofErr w:type="spellEnd"/>
      <w:r w:rsidRPr="0047426E">
        <w:rPr>
          <w:rFonts w:ascii="Aptos" w:hAnsi="Aptos"/>
          <w:sz w:val="24"/>
          <w:szCs w:val="24"/>
        </w:rPr>
        <w:t xml:space="preserve"> </w:t>
      </w:r>
      <w:proofErr w:type="spellStart"/>
      <w:r w:rsidRPr="0047426E">
        <w:rPr>
          <w:rFonts w:ascii="Aptos" w:hAnsi="Aptos"/>
          <w:sz w:val="24"/>
          <w:szCs w:val="24"/>
        </w:rPr>
        <w:t>svjetiljke</w:t>
      </w:r>
      <w:proofErr w:type="spellEnd"/>
      <w:r w:rsidRPr="0047426E">
        <w:rPr>
          <w:rFonts w:ascii="Aptos" w:hAnsi="Aptos"/>
          <w:sz w:val="24"/>
          <w:szCs w:val="24"/>
        </w:rPr>
        <w:t xml:space="preserve"> </w:t>
      </w:r>
      <w:proofErr w:type="spellStart"/>
      <w:r w:rsidRPr="0047426E">
        <w:rPr>
          <w:rFonts w:ascii="Aptos" w:hAnsi="Aptos"/>
          <w:sz w:val="24"/>
          <w:szCs w:val="24"/>
        </w:rPr>
        <w:t>interijera</w:t>
      </w:r>
      <w:proofErr w:type="spellEnd"/>
      <w:r w:rsidRPr="0047426E">
        <w:rPr>
          <w:rFonts w:ascii="Aptos" w:hAnsi="Aptos"/>
          <w:sz w:val="24"/>
          <w:szCs w:val="24"/>
        </w:rPr>
        <w:t xml:space="preserve"> </w:t>
      </w:r>
      <w:proofErr w:type="spellStart"/>
      <w:r w:rsidRPr="0047426E">
        <w:rPr>
          <w:rFonts w:ascii="Aptos" w:hAnsi="Aptos"/>
          <w:sz w:val="24"/>
          <w:szCs w:val="24"/>
        </w:rPr>
        <w:t>usmjeravati</w:t>
      </w:r>
      <w:proofErr w:type="spellEnd"/>
      <w:r w:rsidRPr="0047426E">
        <w:rPr>
          <w:rFonts w:ascii="Aptos" w:hAnsi="Aptos"/>
          <w:sz w:val="24"/>
          <w:szCs w:val="24"/>
        </w:rPr>
        <w:t xml:space="preserve"> </w:t>
      </w:r>
      <w:proofErr w:type="spellStart"/>
      <w:r w:rsidRPr="0047426E">
        <w:rPr>
          <w:rFonts w:ascii="Aptos" w:hAnsi="Aptos"/>
          <w:sz w:val="24"/>
          <w:szCs w:val="24"/>
        </w:rPr>
        <w:t>prema</w:t>
      </w:r>
      <w:proofErr w:type="spellEnd"/>
      <w:r w:rsidRPr="0047426E">
        <w:rPr>
          <w:rFonts w:ascii="Aptos" w:hAnsi="Aptos"/>
          <w:sz w:val="24"/>
          <w:szCs w:val="24"/>
        </w:rPr>
        <w:t xml:space="preserve"> </w:t>
      </w:r>
      <w:proofErr w:type="spellStart"/>
      <w:r w:rsidRPr="0047426E">
        <w:rPr>
          <w:rFonts w:ascii="Aptos" w:hAnsi="Aptos"/>
          <w:sz w:val="24"/>
          <w:szCs w:val="24"/>
        </w:rPr>
        <w:t>vidljivom</w:t>
      </w:r>
      <w:proofErr w:type="spellEnd"/>
      <w:r w:rsidRPr="0047426E">
        <w:rPr>
          <w:rFonts w:ascii="Aptos" w:hAnsi="Aptos"/>
          <w:sz w:val="24"/>
          <w:szCs w:val="24"/>
        </w:rPr>
        <w:t xml:space="preserve"> </w:t>
      </w:r>
      <w:proofErr w:type="spellStart"/>
      <w:r w:rsidRPr="0047426E">
        <w:rPr>
          <w:rFonts w:ascii="Aptos" w:hAnsi="Aptos"/>
          <w:sz w:val="24"/>
          <w:szCs w:val="24"/>
        </w:rPr>
        <w:t>dijelu</w:t>
      </w:r>
      <w:proofErr w:type="spellEnd"/>
      <w:r w:rsidRPr="0047426E">
        <w:rPr>
          <w:rFonts w:ascii="Aptos" w:hAnsi="Aptos"/>
          <w:sz w:val="24"/>
          <w:szCs w:val="24"/>
        </w:rPr>
        <w:t xml:space="preserve"> </w:t>
      </w:r>
      <w:proofErr w:type="spellStart"/>
      <w:r w:rsidRPr="0047426E">
        <w:rPr>
          <w:rFonts w:ascii="Aptos" w:hAnsi="Aptos"/>
          <w:sz w:val="24"/>
          <w:szCs w:val="24"/>
        </w:rPr>
        <w:t>neba</w:t>
      </w:r>
      <w:proofErr w:type="spellEnd"/>
      <w:r w:rsidRPr="0047426E">
        <w:rPr>
          <w:rFonts w:ascii="Aptos" w:hAnsi="Aptos"/>
          <w:sz w:val="24"/>
          <w:szCs w:val="24"/>
        </w:rPr>
        <w:t>,</w:t>
      </w:r>
    </w:p>
    <w:p w14:paraId="7B4542CF" w14:textId="4A6BED0C" w:rsidR="004F2FD0" w:rsidRPr="0047426E" w:rsidRDefault="004F2FD0" w:rsidP="00272D7B">
      <w:pPr>
        <w:pStyle w:val="Odlomakpopisa"/>
        <w:numPr>
          <w:ilvl w:val="0"/>
          <w:numId w:val="6"/>
        </w:numPr>
        <w:spacing w:before="240" w:after="240"/>
        <w:jc w:val="both"/>
        <w:rPr>
          <w:rFonts w:ascii="Aptos" w:hAnsi="Aptos"/>
          <w:sz w:val="24"/>
          <w:szCs w:val="24"/>
        </w:rPr>
      </w:pPr>
      <w:proofErr w:type="spellStart"/>
      <w:r w:rsidRPr="0047426E">
        <w:rPr>
          <w:rFonts w:ascii="Aptos" w:hAnsi="Aptos"/>
          <w:sz w:val="24"/>
          <w:szCs w:val="24"/>
        </w:rPr>
        <w:t>Ugrađivati</w:t>
      </w:r>
      <w:proofErr w:type="spellEnd"/>
      <w:r w:rsidRPr="0047426E">
        <w:rPr>
          <w:rFonts w:ascii="Aptos" w:hAnsi="Aptos"/>
          <w:sz w:val="24"/>
          <w:szCs w:val="24"/>
        </w:rPr>
        <w:t xml:space="preserve"> </w:t>
      </w:r>
      <w:proofErr w:type="spellStart"/>
      <w:r w:rsidRPr="0047426E">
        <w:rPr>
          <w:rFonts w:ascii="Aptos" w:hAnsi="Aptos"/>
          <w:sz w:val="24"/>
          <w:szCs w:val="24"/>
        </w:rPr>
        <w:t>svjetiljke</w:t>
      </w:r>
      <w:proofErr w:type="spellEnd"/>
      <w:r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Pr="0047426E">
        <w:rPr>
          <w:rFonts w:ascii="Aptos" w:hAnsi="Aptos"/>
          <w:sz w:val="24"/>
          <w:szCs w:val="24"/>
        </w:rPr>
        <w:t>ostale</w:t>
      </w:r>
      <w:proofErr w:type="spellEnd"/>
      <w:r w:rsidRPr="0047426E">
        <w:rPr>
          <w:rFonts w:ascii="Aptos" w:hAnsi="Aptos"/>
          <w:sz w:val="24"/>
          <w:szCs w:val="24"/>
        </w:rPr>
        <w:t xml:space="preserve"> </w:t>
      </w:r>
      <w:proofErr w:type="spellStart"/>
      <w:r w:rsidRPr="0047426E">
        <w:rPr>
          <w:rFonts w:ascii="Aptos" w:hAnsi="Aptos"/>
          <w:sz w:val="24"/>
          <w:szCs w:val="24"/>
        </w:rPr>
        <w:t>izvore</w:t>
      </w:r>
      <w:proofErr w:type="spellEnd"/>
      <w:r w:rsidRPr="0047426E">
        <w:rPr>
          <w:rFonts w:ascii="Aptos" w:hAnsi="Aptos"/>
          <w:sz w:val="24"/>
          <w:szCs w:val="24"/>
        </w:rPr>
        <w:t xml:space="preserve"> </w:t>
      </w:r>
      <w:proofErr w:type="spellStart"/>
      <w:r w:rsidRPr="0047426E">
        <w:rPr>
          <w:rFonts w:ascii="Aptos" w:hAnsi="Aptos"/>
          <w:sz w:val="24"/>
          <w:szCs w:val="24"/>
        </w:rPr>
        <w:t>svjetlosti</w:t>
      </w:r>
      <w:proofErr w:type="spellEnd"/>
      <w:r w:rsidRPr="0047426E">
        <w:rPr>
          <w:rFonts w:ascii="Aptos" w:hAnsi="Aptos"/>
          <w:sz w:val="24"/>
          <w:szCs w:val="24"/>
        </w:rPr>
        <w:t xml:space="preserve"> </w:t>
      </w:r>
      <w:proofErr w:type="spellStart"/>
      <w:r w:rsidR="00B80174" w:rsidRPr="0047426E">
        <w:rPr>
          <w:rFonts w:ascii="Aptos" w:hAnsi="Aptos"/>
          <w:sz w:val="24"/>
          <w:szCs w:val="24"/>
        </w:rPr>
        <w:t>protivno</w:t>
      </w:r>
      <w:proofErr w:type="spellEnd"/>
      <w:r w:rsidR="00B80174" w:rsidRPr="0047426E">
        <w:rPr>
          <w:rFonts w:ascii="Aptos" w:hAnsi="Aptos"/>
          <w:sz w:val="24"/>
          <w:szCs w:val="24"/>
        </w:rPr>
        <w:t xml:space="preserve"> </w:t>
      </w:r>
      <w:proofErr w:type="spellStart"/>
      <w:r w:rsidR="00B80174" w:rsidRPr="0047426E">
        <w:rPr>
          <w:rFonts w:ascii="Aptos" w:hAnsi="Aptos"/>
          <w:sz w:val="24"/>
          <w:szCs w:val="24"/>
        </w:rPr>
        <w:t>obveznom</w:t>
      </w:r>
      <w:proofErr w:type="spellEnd"/>
      <w:r w:rsidR="00B80174" w:rsidRPr="0047426E">
        <w:rPr>
          <w:rFonts w:ascii="Aptos" w:hAnsi="Aptos"/>
          <w:sz w:val="24"/>
          <w:szCs w:val="24"/>
        </w:rPr>
        <w:t xml:space="preserve"> </w:t>
      </w:r>
      <w:proofErr w:type="spellStart"/>
      <w:r w:rsidR="00B80174" w:rsidRPr="0047426E">
        <w:rPr>
          <w:rFonts w:ascii="Aptos" w:hAnsi="Aptos"/>
          <w:sz w:val="24"/>
          <w:szCs w:val="24"/>
        </w:rPr>
        <w:t>načinu</w:t>
      </w:r>
      <w:proofErr w:type="spellEnd"/>
      <w:r w:rsidR="00B80174" w:rsidRPr="0047426E">
        <w:rPr>
          <w:rFonts w:ascii="Aptos" w:hAnsi="Aptos"/>
          <w:sz w:val="24"/>
          <w:szCs w:val="24"/>
        </w:rPr>
        <w:t xml:space="preserve"> </w:t>
      </w:r>
      <w:proofErr w:type="spellStart"/>
      <w:r w:rsidR="00B80174" w:rsidRPr="0047426E">
        <w:rPr>
          <w:rFonts w:ascii="Aptos" w:hAnsi="Aptos"/>
          <w:sz w:val="24"/>
          <w:szCs w:val="24"/>
        </w:rPr>
        <w:t>upravljanja</w:t>
      </w:r>
      <w:proofErr w:type="spellEnd"/>
      <w:r w:rsidR="00B80174" w:rsidRPr="0047426E">
        <w:rPr>
          <w:rFonts w:ascii="Aptos" w:hAnsi="Aptos"/>
          <w:sz w:val="24"/>
          <w:szCs w:val="24"/>
        </w:rPr>
        <w:t xml:space="preserve"> </w:t>
      </w:r>
      <w:proofErr w:type="spellStart"/>
      <w:r w:rsidR="00B80174" w:rsidRPr="0047426E">
        <w:rPr>
          <w:rFonts w:ascii="Aptos" w:hAnsi="Aptos"/>
          <w:sz w:val="24"/>
          <w:szCs w:val="24"/>
        </w:rPr>
        <w:t>rasvjetljavanjem</w:t>
      </w:r>
      <w:proofErr w:type="spellEnd"/>
      <w:r w:rsidR="00B80174" w:rsidRPr="0047426E">
        <w:rPr>
          <w:rFonts w:ascii="Aptos" w:hAnsi="Aptos"/>
          <w:sz w:val="24"/>
          <w:szCs w:val="24"/>
        </w:rPr>
        <w:t xml:space="preserve"> </w:t>
      </w:r>
      <w:proofErr w:type="spellStart"/>
      <w:r w:rsidR="00B80174" w:rsidRPr="0047426E">
        <w:rPr>
          <w:rFonts w:ascii="Aptos" w:hAnsi="Aptos"/>
          <w:sz w:val="24"/>
          <w:szCs w:val="24"/>
        </w:rPr>
        <w:t>propisano</w:t>
      </w:r>
      <w:r w:rsidR="005F7BE5" w:rsidRPr="0047426E">
        <w:rPr>
          <w:rFonts w:ascii="Aptos" w:hAnsi="Aptos"/>
          <w:sz w:val="24"/>
          <w:szCs w:val="24"/>
        </w:rPr>
        <w:t>m</w:t>
      </w:r>
      <w:proofErr w:type="spellEnd"/>
      <w:r w:rsidR="005F7BE5" w:rsidRPr="0047426E">
        <w:rPr>
          <w:rFonts w:ascii="Aptos" w:hAnsi="Aptos"/>
          <w:sz w:val="24"/>
          <w:szCs w:val="24"/>
        </w:rPr>
        <w:t xml:space="preserve"> </w:t>
      </w:r>
      <w:proofErr w:type="spellStart"/>
      <w:r w:rsidR="005F7BE5" w:rsidRPr="0047426E">
        <w:rPr>
          <w:rFonts w:ascii="Aptos" w:hAnsi="Aptos"/>
          <w:sz w:val="24"/>
          <w:szCs w:val="24"/>
        </w:rPr>
        <w:t>pravilnikom</w:t>
      </w:r>
      <w:proofErr w:type="spellEnd"/>
      <w:r w:rsidR="005F7BE5" w:rsidRPr="0047426E">
        <w:rPr>
          <w:rFonts w:ascii="Aptos" w:hAnsi="Aptos"/>
          <w:sz w:val="24"/>
          <w:szCs w:val="24"/>
        </w:rPr>
        <w:t>,</w:t>
      </w:r>
    </w:p>
    <w:p w14:paraId="124425B0" w14:textId="2C11BAA5" w:rsidR="005F7BE5" w:rsidRPr="0047426E" w:rsidRDefault="0052493B" w:rsidP="00272D7B">
      <w:pPr>
        <w:pStyle w:val="Odlomakpopisa"/>
        <w:numPr>
          <w:ilvl w:val="0"/>
          <w:numId w:val="6"/>
        </w:numPr>
        <w:spacing w:before="240" w:after="240"/>
        <w:jc w:val="both"/>
        <w:rPr>
          <w:rFonts w:ascii="Aptos" w:hAnsi="Aptos"/>
          <w:sz w:val="24"/>
          <w:szCs w:val="24"/>
        </w:rPr>
      </w:pPr>
      <w:proofErr w:type="spellStart"/>
      <w:r w:rsidRPr="0047426E">
        <w:rPr>
          <w:rFonts w:ascii="Aptos" w:hAnsi="Aptos"/>
          <w:sz w:val="24"/>
          <w:szCs w:val="24"/>
        </w:rPr>
        <w:t>Ugrađivati</w:t>
      </w:r>
      <w:proofErr w:type="spellEnd"/>
      <w:r w:rsidRPr="0047426E">
        <w:rPr>
          <w:rFonts w:ascii="Aptos" w:hAnsi="Aptos"/>
          <w:sz w:val="24"/>
          <w:szCs w:val="24"/>
        </w:rPr>
        <w:t xml:space="preserve"> </w:t>
      </w:r>
      <w:proofErr w:type="spellStart"/>
      <w:r w:rsidRPr="0047426E">
        <w:rPr>
          <w:rFonts w:ascii="Aptos" w:hAnsi="Aptos"/>
          <w:sz w:val="24"/>
          <w:szCs w:val="24"/>
        </w:rPr>
        <w:t>svjetiljke</w:t>
      </w:r>
      <w:proofErr w:type="spellEnd"/>
      <w:r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Pr="0047426E">
        <w:rPr>
          <w:rFonts w:ascii="Aptos" w:hAnsi="Aptos"/>
          <w:sz w:val="24"/>
          <w:szCs w:val="24"/>
        </w:rPr>
        <w:t>ostale</w:t>
      </w:r>
      <w:proofErr w:type="spellEnd"/>
      <w:r w:rsidRPr="0047426E">
        <w:rPr>
          <w:rFonts w:ascii="Aptos" w:hAnsi="Aptos"/>
          <w:sz w:val="24"/>
          <w:szCs w:val="24"/>
        </w:rPr>
        <w:t xml:space="preserve"> </w:t>
      </w:r>
      <w:proofErr w:type="spellStart"/>
      <w:r w:rsidRPr="0047426E">
        <w:rPr>
          <w:rFonts w:ascii="Aptos" w:hAnsi="Aptos"/>
          <w:sz w:val="24"/>
          <w:szCs w:val="24"/>
        </w:rPr>
        <w:t>izvore</w:t>
      </w:r>
      <w:proofErr w:type="spellEnd"/>
      <w:r w:rsidRPr="0047426E">
        <w:rPr>
          <w:rFonts w:ascii="Aptos" w:hAnsi="Aptos"/>
          <w:sz w:val="24"/>
          <w:szCs w:val="24"/>
        </w:rPr>
        <w:t xml:space="preserve"> </w:t>
      </w:r>
      <w:proofErr w:type="spellStart"/>
      <w:r w:rsidRPr="0047426E">
        <w:rPr>
          <w:rFonts w:ascii="Aptos" w:hAnsi="Aptos"/>
          <w:sz w:val="24"/>
          <w:szCs w:val="24"/>
        </w:rPr>
        <w:t>svjetl</w:t>
      </w:r>
      <w:r w:rsidR="00402AB2" w:rsidRPr="0047426E">
        <w:rPr>
          <w:rFonts w:ascii="Aptos" w:hAnsi="Aptos"/>
          <w:sz w:val="24"/>
          <w:szCs w:val="24"/>
        </w:rPr>
        <w:t>osti</w:t>
      </w:r>
      <w:proofErr w:type="spellEnd"/>
      <w:r w:rsidR="00402AB2" w:rsidRPr="0047426E">
        <w:rPr>
          <w:rFonts w:ascii="Aptos" w:hAnsi="Aptos"/>
          <w:sz w:val="24"/>
          <w:szCs w:val="24"/>
        </w:rPr>
        <w:t xml:space="preserve"> koji </w:t>
      </w:r>
      <w:proofErr w:type="spellStart"/>
      <w:r w:rsidR="00844157" w:rsidRPr="0047426E">
        <w:rPr>
          <w:rFonts w:ascii="Aptos" w:hAnsi="Aptos"/>
          <w:sz w:val="24"/>
          <w:szCs w:val="24"/>
        </w:rPr>
        <w:t>koji</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prelaze</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najviše</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dopuštene</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razine</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rasvjetljavanja</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okoliša</w:t>
      </w:r>
      <w:proofErr w:type="spellEnd"/>
      <w:r w:rsidR="00844157" w:rsidRPr="0047426E">
        <w:rPr>
          <w:rFonts w:ascii="Aptos" w:hAnsi="Aptos"/>
          <w:sz w:val="24"/>
          <w:szCs w:val="24"/>
        </w:rPr>
        <w:t xml:space="preserve"> za </w:t>
      </w:r>
      <w:proofErr w:type="spellStart"/>
      <w:r w:rsidR="00844157" w:rsidRPr="0047426E">
        <w:rPr>
          <w:rFonts w:ascii="Aptos" w:hAnsi="Aptos"/>
          <w:sz w:val="24"/>
          <w:szCs w:val="24"/>
        </w:rPr>
        <w:t>vanjsku</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rasvjetu</w:t>
      </w:r>
      <w:proofErr w:type="spellEnd"/>
      <w:r w:rsidR="00844157" w:rsidRPr="0047426E">
        <w:rPr>
          <w:rFonts w:ascii="Aptos" w:hAnsi="Aptos"/>
          <w:sz w:val="24"/>
          <w:szCs w:val="24"/>
        </w:rPr>
        <w:t xml:space="preserve"> </w:t>
      </w:r>
      <w:proofErr w:type="spellStart"/>
      <w:r w:rsidR="00135561" w:rsidRPr="0047426E">
        <w:rPr>
          <w:rFonts w:ascii="Aptos" w:hAnsi="Aptos"/>
          <w:sz w:val="24"/>
          <w:szCs w:val="24"/>
        </w:rPr>
        <w:t>propisane</w:t>
      </w:r>
      <w:proofErr w:type="spellEnd"/>
      <w:r w:rsidR="00135561" w:rsidRPr="0047426E">
        <w:rPr>
          <w:rFonts w:ascii="Aptos" w:hAnsi="Aptos"/>
          <w:sz w:val="24"/>
          <w:szCs w:val="24"/>
        </w:rPr>
        <w:t xml:space="preserve"> </w:t>
      </w:r>
      <w:proofErr w:type="spellStart"/>
      <w:r w:rsidR="00135561" w:rsidRPr="0047426E">
        <w:rPr>
          <w:rFonts w:ascii="Aptos" w:hAnsi="Aptos"/>
          <w:sz w:val="24"/>
          <w:szCs w:val="24"/>
        </w:rPr>
        <w:t>pravilnikom</w:t>
      </w:r>
      <w:proofErr w:type="spellEnd"/>
      <w:r w:rsidR="00135561" w:rsidRPr="0047426E">
        <w:rPr>
          <w:rFonts w:ascii="Aptos" w:hAnsi="Aptos"/>
          <w:sz w:val="24"/>
          <w:szCs w:val="24"/>
        </w:rPr>
        <w:t>,</w:t>
      </w:r>
    </w:p>
    <w:p w14:paraId="1748AD12" w14:textId="269CB765" w:rsidR="00135561" w:rsidRPr="0047426E" w:rsidRDefault="00135561" w:rsidP="00272D7B">
      <w:pPr>
        <w:pStyle w:val="Odlomakpopisa"/>
        <w:numPr>
          <w:ilvl w:val="0"/>
          <w:numId w:val="6"/>
        </w:numPr>
        <w:spacing w:before="240" w:after="240"/>
        <w:jc w:val="both"/>
        <w:rPr>
          <w:rFonts w:ascii="Aptos" w:hAnsi="Aptos"/>
          <w:sz w:val="24"/>
          <w:szCs w:val="24"/>
        </w:rPr>
      </w:pPr>
      <w:proofErr w:type="spellStart"/>
      <w:r w:rsidRPr="0047426E">
        <w:rPr>
          <w:rFonts w:ascii="Aptos" w:hAnsi="Aptos"/>
          <w:sz w:val="24"/>
          <w:szCs w:val="24"/>
        </w:rPr>
        <w:t>Ugrađivati</w:t>
      </w:r>
      <w:proofErr w:type="spellEnd"/>
      <w:r w:rsidRPr="0047426E">
        <w:rPr>
          <w:rFonts w:ascii="Aptos" w:hAnsi="Aptos"/>
          <w:sz w:val="24"/>
          <w:szCs w:val="24"/>
        </w:rPr>
        <w:t xml:space="preserve"> </w:t>
      </w:r>
      <w:proofErr w:type="spellStart"/>
      <w:r w:rsidRPr="0047426E">
        <w:rPr>
          <w:rFonts w:ascii="Aptos" w:hAnsi="Aptos"/>
          <w:sz w:val="24"/>
          <w:szCs w:val="24"/>
        </w:rPr>
        <w:t>ekološki</w:t>
      </w:r>
      <w:proofErr w:type="spellEnd"/>
      <w:r w:rsidRPr="0047426E">
        <w:rPr>
          <w:rFonts w:ascii="Aptos" w:hAnsi="Aptos"/>
          <w:sz w:val="24"/>
          <w:szCs w:val="24"/>
        </w:rPr>
        <w:t xml:space="preserve"> </w:t>
      </w:r>
      <w:proofErr w:type="spellStart"/>
      <w:r w:rsidRPr="0047426E">
        <w:rPr>
          <w:rFonts w:ascii="Aptos" w:hAnsi="Aptos"/>
          <w:sz w:val="24"/>
          <w:szCs w:val="24"/>
        </w:rPr>
        <w:t>neprihvatljive</w:t>
      </w:r>
      <w:proofErr w:type="spellEnd"/>
      <w:r w:rsidRPr="0047426E">
        <w:rPr>
          <w:rFonts w:ascii="Aptos" w:hAnsi="Aptos"/>
          <w:sz w:val="24"/>
          <w:szCs w:val="24"/>
        </w:rPr>
        <w:t xml:space="preserve"> </w:t>
      </w:r>
      <w:proofErr w:type="spellStart"/>
      <w:r w:rsidRPr="0047426E">
        <w:rPr>
          <w:rFonts w:ascii="Aptos" w:hAnsi="Aptos"/>
          <w:sz w:val="24"/>
          <w:szCs w:val="24"/>
        </w:rPr>
        <w:t>svjetiljke</w:t>
      </w:r>
      <w:proofErr w:type="spellEnd"/>
      <w:r w:rsidRPr="0047426E">
        <w:rPr>
          <w:rFonts w:ascii="Aptos" w:hAnsi="Aptos"/>
          <w:sz w:val="24"/>
          <w:szCs w:val="24"/>
        </w:rPr>
        <w:t>,</w:t>
      </w:r>
    </w:p>
    <w:p w14:paraId="23992A9B" w14:textId="7C3F38FD" w:rsidR="00135561" w:rsidRPr="0047426E" w:rsidRDefault="00EC383F" w:rsidP="00272D7B">
      <w:pPr>
        <w:pStyle w:val="Odlomakpopisa"/>
        <w:numPr>
          <w:ilvl w:val="0"/>
          <w:numId w:val="6"/>
        </w:numPr>
        <w:spacing w:before="240" w:after="240"/>
        <w:jc w:val="both"/>
        <w:rPr>
          <w:rFonts w:ascii="Aptos" w:hAnsi="Aptos"/>
          <w:sz w:val="24"/>
          <w:szCs w:val="24"/>
        </w:rPr>
      </w:pPr>
      <w:proofErr w:type="spellStart"/>
      <w:r w:rsidRPr="0047426E">
        <w:rPr>
          <w:rFonts w:ascii="Aptos" w:hAnsi="Aptos"/>
          <w:sz w:val="24"/>
          <w:szCs w:val="24"/>
        </w:rPr>
        <w:t>Postavljati</w:t>
      </w:r>
      <w:proofErr w:type="spellEnd"/>
      <w:r w:rsidRPr="0047426E">
        <w:rPr>
          <w:rFonts w:ascii="Aptos" w:hAnsi="Aptos"/>
          <w:sz w:val="24"/>
          <w:szCs w:val="24"/>
        </w:rPr>
        <w:t xml:space="preserve"> </w:t>
      </w:r>
      <w:proofErr w:type="spellStart"/>
      <w:r w:rsidRPr="0047426E">
        <w:rPr>
          <w:rFonts w:ascii="Aptos" w:hAnsi="Aptos"/>
          <w:sz w:val="24"/>
          <w:szCs w:val="24"/>
        </w:rPr>
        <w:t>svjetiljke</w:t>
      </w:r>
      <w:proofErr w:type="spellEnd"/>
      <w:r w:rsidRPr="0047426E">
        <w:rPr>
          <w:rFonts w:ascii="Aptos" w:hAnsi="Aptos"/>
          <w:sz w:val="24"/>
          <w:szCs w:val="24"/>
        </w:rPr>
        <w:t xml:space="preserve"> </w:t>
      </w:r>
      <w:proofErr w:type="spellStart"/>
      <w:r w:rsidRPr="0047426E">
        <w:rPr>
          <w:rFonts w:ascii="Aptos" w:hAnsi="Aptos"/>
          <w:sz w:val="24"/>
          <w:szCs w:val="24"/>
        </w:rPr>
        <w:t>tako</w:t>
      </w:r>
      <w:proofErr w:type="spellEnd"/>
      <w:r w:rsidRPr="0047426E">
        <w:rPr>
          <w:rFonts w:ascii="Aptos" w:hAnsi="Aptos"/>
          <w:sz w:val="24"/>
          <w:szCs w:val="24"/>
        </w:rPr>
        <w:t xml:space="preserve"> da </w:t>
      </w:r>
      <w:proofErr w:type="spellStart"/>
      <w:r w:rsidRPr="0047426E">
        <w:rPr>
          <w:rFonts w:ascii="Aptos" w:hAnsi="Aptos"/>
          <w:sz w:val="24"/>
          <w:szCs w:val="24"/>
        </w:rPr>
        <w:t>s</w:t>
      </w:r>
      <w:r w:rsidR="00EB7656" w:rsidRPr="0047426E">
        <w:rPr>
          <w:rFonts w:ascii="Aptos" w:hAnsi="Aptos"/>
          <w:sz w:val="24"/>
          <w:szCs w:val="24"/>
        </w:rPr>
        <w:t>vijetle</w:t>
      </w:r>
      <w:proofErr w:type="spellEnd"/>
      <w:r w:rsidR="00EB7656" w:rsidRPr="0047426E">
        <w:rPr>
          <w:rFonts w:ascii="Aptos" w:hAnsi="Aptos"/>
          <w:sz w:val="24"/>
          <w:szCs w:val="24"/>
        </w:rPr>
        <w:t xml:space="preserve"> u </w:t>
      </w:r>
      <w:proofErr w:type="spellStart"/>
      <w:r w:rsidR="00EB7656" w:rsidRPr="0047426E">
        <w:rPr>
          <w:rFonts w:ascii="Aptos" w:hAnsi="Aptos"/>
          <w:sz w:val="24"/>
          <w:szCs w:val="24"/>
        </w:rPr>
        <w:t>horizont</w:t>
      </w:r>
      <w:proofErr w:type="spellEnd"/>
      <w:r w:rsidR="00EB7656"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00EB7656" w:rsidRPr="0047426E">
        <w:rPr>
          <w:rFonts w:ascii="Aptos" w:hAnsi="Aptos"/>
          <w:sz w:val="24"/>
          <w:szCs w:val="24"/>
        </w:rPr>
        <w:t>iznad</w:t>
      </w:r>
      <w:proofErr w:type="spellEnd"/>
      <w:r w:rsidR="00EB7656" w:rsidRPr="0047426E">
        <w:rPr>
          <w:rFonts w:ascii="Aptos" w:hAnsi="Aptos"/>
          <w:sz w:val="24"/>
          <w:szCs w:val="24"/>
        </w:rPr>
        <w:t xml:space="preserve"> </w:t>
      </w:r>
      <w:proofErr w:type="spellStart"/>
      <w:r w:rsidR="00EB7656" w:rsidRPr="0047426E">
        <w:rPr>
          <w:rFonts w:ascii="Aptos" w:hAnsi="Aptos"/>
          <w:sz w:val="24"/>
          <w:szCs w:val="24"/>
        </w:rPr>
        <w:t>njega</w:t>
      </w:r>
      <w:proofErr w:type="spellEnd"/>
      <w:r w:rsidR="00EB7656" w:rsidRPr="0047426E">
        <w:rPr>
          <w:rFonts w:ascii="Aptos" w:hAnsi="Aptos"/>
          <w:sz w:val="24"/>
          <w:szCs w:val="24"/>
        </w:rPr>
        <w:t xml:space="preserve"> </w:t>
      </w:r>
      <w:proofErr w:type="spellStart"/>
      <w:r w:rsidR="00EB7656" w:rsidRPr="0047426E">
        <w:rPr>
          <w:rFonts w:ascii="Aptos" w:hAnsi="Aptos"/>
          <w:sz w:val="24"/>
          <w:szCs w:val="24"/>
        </w:rPr>
        <w:t>te</w:t>
      </w:r>
      <w:proofErr w:type="spellEnd"/>
      <w:r w:rsidR="00EB7656" w:rsidRPr="0047426E">
        <w:rPr>
          <w:rFonts w:ascii="Aptos" w:hAnsi="Aptos"/>
          <w:sz w:val="24"/>
          <w:szCs w:val="24"/>
        </w:rPr>
        <w:t xml:space="preserve"> u </w:t>
      </w:r>
      <w:proofErr w:type="spellStart"/>
      <w:r w:rsidR="00EB7656" w:rsidRPr="0047426E">
        <w:rPr>
          <w:rFonts w:ascii="Aptos" w:hAnsi="Aptos"/>
          <w:sz w:val="24"/>
          <w:szCs w:val="24"/>
        </w:rPr>
        <w:t>prirodna</w:t>
      </w:r>
      <w:proofErr w:type="spellEnd"/>
      <w:r w:rsidR="00EB7656" w:rsidRPr="0047426E">
        <w:rPr>
          <w:rFonts w:ascii="Aptos" w:hAnsi="Aptos"/>
          <w:sz w:val="24"/>
          <w:szCs w:val="24"/>
        </w:rPr>
        <w:t xml:space="preserve"> </w:t>
      </w:r>
      <w:proofErr w:type="spellStart"/>
      <w:r w:rsidR="00EB7656" w:rsidRPr="0047426E">
        <w:rPr>
          <w:rFonts w:ascii="Aptos" w:hAnsi="Aptos"/>
          <w:sz w:val="24"/>
          <w:szCs w:val="24"/>
        </w:rPr>
        <w:t>vodna</w:t>
      </w:r>
      <w:proofErr w:type="spellEnd"/>
      <w:r w:rsidR="00EB7656" w:rsidRPr="0047426E">
        <w:rPr>
          <w:rFonts w:ascii="Aptos" w:hAnsi="Aptos"/>
          <w:sz w:val="24"/>
          <w:szCs w:val="24"/>
        </w:rPr>
        <w:t xml:space="preserve"> </w:t>
      </w:r>
      <w:proofErr w:type="spellStart"/>
      <w:r w:rsidR="00EB7656" w:rsidRPr="0047426E">
        <w:rPr>
          <w:rFonts w:ascii="Aptos" w:hAnsi="Aptos"/>
          <w:sz w:val="24"/>
          <w:szCs w:val="24"/>
        </w:rPr>
        <w:t>tijela</w:t>
      </w:r>
      <w:proofErr w:type="spellEnd"/>
      <w:r w:rsidR="00EB7656" w:rsidRPr="0047426E">
        <w:rPr>
          <w:rFonts w:ascii="Aptos" w:hAnsi="Aptos"/>
          <w:sz w:val="24"/>
          <w:szCs w:val="24"/>
        </w:rPr>
        <w:t xml:space="preserve">, </w:t>
      </w:r>
      <w:proofErr w:type="spellStart"/>
      <w:r w:rsidR="00056083" w:rsidRPr="0047426E">
        <w:rPr>
          <w:rFonts w:ascii="Aptos" w:hAnsi="Aptos"/>
          <w:sz w:val="24"/>
          <w:szCs w:val="24"/>
        </w:rPr>
        <w:t>osim</w:t>
      </w:r>
      <w:proofErr w:type="spellEnd"/>
      <w:r w:rsidR="00056083" w:rsidRPr="0047426E">
        <w:rPr>
          <w:rFonts w:ascii="Aptos" w:hAnsi="Aptos"/>
          <w:sz w:val="24"/>
          <w:szCs w:val="24"/>
        </w:rPr>
        <w:t xml:space="preserve"> u </w:t>
      </w:r>
      <w:proofErr w:type="spellStart"/>
      <w:r w:rsidR="00056083" w:rsidRPr="0047426E">
        <w:rPr>
          <w:rFonts w:ascii="Aptos" w:hAnsi="Aptos"/>
          <w:sz w:val="24"/>
          <w:szCs w:val="24"/>
        </w:rPr>
        <w:t>slučajevima</w:t>
      </w:r>
      <w:proofErr w:type="spellEnd"/>
      <w:r w:rsidR="00056083" w:rsidRPr="0047426E">
        <w:rPr>
          <w:rFonts w:ascii="Aptos" w:hAnsi="Aptos"/>
          <w:sz w:val="24"/>
          <w:szCs w:val="24"/>
        </w:rPr>
        <w:t xml:space="preserve"> </w:t>
      </w:r>
      <w:proofErr w:type="spellStart"/>
      <w:r w:rsidR="00056083" w:rsidRPr="0047426E">
        <w:rPr>
          <w:rFonts w:ascii="Aptos" w:hAnsi="Aptos"/>
          <w:sz w:val="24"/>
          <w:szCs w:val="24"/>
        </w:rPr>
        <w:t>dopuštenim</w:t>
      </w:r>
      <w:proofErr w:type="spellEnd"/>
      <w:r w:rsidR="00056083" w:rsidRPr="0047426E">
        <w:rPr>
          <w:rFonts w:ascii="Aptos" w:hAnsi="Aptos"/>
          <w:sz w:val="24"/>
          <w:szCs w:val="24"/>
        </w:rPr>
        <w:t xml:space="preserve"> </w:t>
      </w:r>
      <w:proofErr w:type="spellStart"/>
      <w:r w:rsidR="00056083" w:rsidRPr="0047426E">
        <w:rPr>
          <w:rFonts w:ascii="Aptos" w:hAnsi="Aptos"/>
          <w:sz w:val="24"/>
          <w:szCs w:val="24"/>
        </w:rPr>
        <w:t>Zakonom</w:t>
      </w:r>
      <w:proofErr w:type="spellEnd"/>
      <w:r w:rsidR="00056083" w:rsidRPr="0047426E">
        <w:rPr>
          <w:rFonts w:ascii="Aptos" w:hAnsi="Aptos"/>
          <w:sz w:val="24"/>
          <w:szCs w:val="24"/>
        </w:rPr>
        <w:t>,</w:t>
      </w:r>
    </w:p>
    <w:p w14:paraId="54C05754" w14:textId="7D770E80" w:rsidR="00056083" w:rsidRPr="0047426E" w:rsidRDefault="00056083" w:rsidP="00272D7B">
      <w:pPr>
        <w:pStyle w:val="Odlomakpopisa"/>
        <w:numPr>
          <w:ilvl w:val="0"/>
          <w:numId w:val="6"/>
        </w:numPr>
        <w:spacing w:before="240" w:after="240"/>
        <w:jc w:val="both"/>
        <w:rPr>
          <w:rFonts w:ascii="Aptos" w:hAnsi="Aptos"/>
          <w:sz w:val="24"/>
          <w:szCs w:val="24"/>
        </w:rPr>
      </w:pPr>
      <w:r w:rsidRPr="0047426E">
        <w:rPr>
          <w:rFonts w:ascii="Aptos" w:hAnsi="Aptos"/>
          <w:sz w:val="24"/>
          <w:szCs w:val="24"/>
        </w:rPr>
        <w:t xml:space="preserve">Da </w:t>
      </w:r>
      <w:proofErr w:type="spellStart"/>
      <w:r w:rsidRPr="0047426E">
        <w:rPr>
          <w:rFonts w:ascii="Aptos" w:hAnsi="Aptos"/>
          <w:sz w:val="24"/>
          <w:szCs w:val="24"/>
        </w:rPr>
        <w:t>svjetlosni</w:t>
      </w:r>
      <w:proofErr w:type="spellEnd"/>
      <w:r w:rsidRPr="0047426E">
        <w:rPr>
          <w:rFonts w:ascii="Aptos" w:hAnsi="Aptos"/>
          <w:sz w:val="24"/>
          <w:szCs w:val="24"/>
        </w:rPr>
        <w:t xml:space="preserve"> </w:t>
      </w:r>
      <w:proofErr w:type="spellStart"/>
      <w:r w:rsidRPr="0047426E">
        <w:rPr>
          <w:rFonts w:ascii="Aptos" w:hAnsi="Aptos"/>
          <w:sz w:val="24"/>
          <w:szCs w:val="24"/>
        </w:rPr>
        <w:t>tok</w:t>
      </w:r>
      <w:proofErr w:type="spellEnd"/>
      <w:r w:rsidRPr="0047426E">
        <w:rPr>
          <w:rFonts w:ascii="Aptos" w:hAnsi="Aptos"/>
          <w:sz w:val="24"/>
          <w:szCs w:val="24"/>
        </w:rPr>
        <w:t xml:space="preserve"> </w:t>
      </w:r>
      <w:proofErr w:type="spellStart"/>
      <w:r w:rsidRPr="0047426E">
        <w:rPr>
          <w:rFonts w:ascii="Aptos" w:hAnsi="Aptos"/>
          <w:sz w:val="24"/>
          <w:szCs w:val="24"/>
        </w:rPr>
        <w:t>svjetiljki</w:t>
      </w:r>
      <w:proofErr w:type="spellEnd"/>
      <w:r w:rsidRPr="0047426E">
        <w:rPr>
          <w:rFonts w:ascii="Aptos" w:hAnsi="Aptos"/>
          <w:sz w:val="24"/>
          <w:szCs w:val="24"/>
        </w:rPr>
        <w:t xml:space="preserve"> </w:t>
      </w:r>
      <w:proofErr w:type="spellStart"/>
      <w:r w:rsidR="00122DEF" w:rsidRPr="0047426E">
        <w:rPr>
          <w:rFonts w:ascii="Aptos" w:hAnsi="Aptos"/>
          <w:sz w:val="24"/>
          <w:szCs w:val="24"/>
        </w:rPr>
        <w:t>pri</w:t>
      </w:r>
      <w:proofErr w:type="spellEnd"/>
      <w:r w:rsidR="00122DEF" w:rsidRPr="0047426E">
        <w:rPr>
          <w:rFonts w:ascii="Aptos" w:hAnsi="Aptos"/>
          <w:sz w:val="24"/>
          <w:szCs w:val="24"/>
        </w:rPr>
        <w:t xml:space="preserve"> </w:t>
      </w:r>
      <w:proofErr w:type="spellStart"/>
      <w:r w:rsidR="00122DEF" w:rsidRPr="0047426E">
        <w:rPr>
          <w:rFonts w:ascii="Aptos" w:hAnsi="Aptos"/>
          <w:sz w:val="24"/>
          <w:szCs w:val="24"/>
        </w:rPr>
        <w:t>rasvjetljavanju</w:t>
      </w:r>
      <w:proofErr w:type="spellEnd"/>
      <w:r w:rsidR="00122DEF" w:rsidRPr="0047426E">
        <w:rPr>
          <w:rFonts w:ascii="Aptos" w:hAnsi="Aptos"/>
          <w:sz w:val="24"/>
          <w:szCs w:val="24"/>
        </w:rPr>
        <w:t xml:space="preserve"> </w:t>
      </w:r>
      <w:proofErr w:type="spellStart"/>
      <w:r w:rsidR="00122DEF" w:rsidRPr="0047426E">
        <w:rPr>
          <w:rFonts w:ascii="Aptos" w:hAnsi="Aptos"/>
          <w:sz w:val="24"/>
          <w:szCs w:val="24"/>
        </w:rPr>
        <w:t>oglasnih</w:t>
      </w:r>
      <w:proofErr w:type="spellEnd"/>
      <w:r w:rsidR="00122DEF" w:rsidRPr="0047426E">
        <w:rPr>
          <w:rFonts w:ascii="Aptos" w:hAnsi="Aptos"/>
          <w:sz w:val="24"/>
          <w:szCs w:val="24"/>
        </w:rPr>
        <w:t xml:space="preserve"> </w:t>
      </w:r>
      <w:proofErr w:type="spellStart"/>
      <w:r w:rsidR="00122DEF" w:rsidRPr="0047426E">
        <w:rPr>
          <w:rFonts w:ascii="Aptos" w:hAnsi="Aptos"/>
          <w:sz w:val="24"/>
          <w:szCs w:val="24"/>
        </w:rPr>
        <w:t>ploča</w:t>
      </w:r>
      <w:proofErr w:type="spellEnd"/>
      <w:r w:rsidR="00122DEF" w:rsidRPr="0047426E">
        <w:rPr>
          <w:rFonts w:ascii="Aptos" w:hAnsi="Aptos"/>
          <w:sz w:val="24"/>
          <w:szCs w:val="24"/>
        </w:rPr>
        <w:t xml:space="preserve"> </w:t>
      </w:r>
      <w:proofErr w:type="spellStart"/>
      <w:r w:rsidR="00122DEF" w:rsidRPr="0047426E">
        <w:rPr>
          <w:rFonts w:ascii="Aptos" w:hAnsi="Aptos"/>
          <w:sz w:val="24"/>
          <w:szCs w:val="24"/>
        </w:rPr>
        <w:t>vanjskim</w:t>
      </w:r>
      <w:proofErr w:type="spellEnd"/>
      <w:r w:rsidR="00122DEF" w:rsidRPr="0047426E">
        <w:rPr>
          <w:rFonts w:ascii="Aptos" w:hAnsi="Aptos"/>
          <w:sz w:val="24"/>
          <w:szCs w:val="24"/>
        </w:rPr>
        <w:t xml:space="preserve"> </w:t>
      </w:r>
      <w:proofErr w:type="spellStart"/>
      <w:r w:rsidR="00122DEF" w:rsidRPr="0047426E">
        <w:rPr>
          <w:rFonts w:ascii="Aptos" w:hAnsi="Aptos"/>
          <w:sz w:val="24"/>
          <w:szCs w:val="24"/>
        </w:rPr>
        <w:t>svjetiljkama</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kod</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dekorativne</w:t>
      </w:r>
      <w:proofErr w:type="spellEnd"/>
      <w:r w:rsidR="00676809"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00676809" w:rsidRPr="0047426E">
        <w:rPr>
          <w:rFonts w:ascii="Aptos" w:hAnsi="Aptos"/>
          <w:sz w:val="24"/>
          <w:szCs w:val="24"/>
        </w:rPr>
        <w:t>krajobrazne</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rasvjete</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te</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rasvjete</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pročelja</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objekata</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izlazi</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iz</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gabarita</w:t>
      </w:r>
      <w:proofErr w:type="spellEnd"/>
      <w:r w:rsidR="00676809" w:rsidRPr="0047426E">
        <w:rPr>
          <w:rFonts w:ascii="Aptos" w:hAnsi="Aptos"/>
          <w:sz w:val="24"/>
          <w:szCs w:val="24"/>
        </w:rPr>
        <w:t xml:space="preserve"> </w:t>
      </w:r>
      <w:proofErr w:type="spellStart"/>
      <w:r w:rsidR="007E6001" w:rsidRPr="0047426E">
        <w:rPr>
          <w:rFonts w:ascii="Aptos" w:hAnsi="Aptos"/>
          <w:sz w:val="24"/>
          <w:szCs w:val="24"/>
        </w:rPr>
        <w:t>osvjetjavanja</w:t>
      </w:r>
      <w:proofErr w:type="spellEnd"/>
      <w:r w:rsidR="007E6001" w:rsidRPr="0047426E">
        <w:rPr>
          <w:rFonts w:ascii="Aptos" w:hAnsi="Aptos"/>
          <w:sz w:val="24"/>
          <w:szCs w:val="24"/>
        </w:rPr>
        <w:t>,</w:t>
      </w:r>
    </w:p>
    <w:p w14:paraId="7B78C0B6" w14:textId="6DDBA9C0" w:rsidR="007E6001" w:rsidRPr="0047426E" w:rsidRDefault="007E6001" w:rsidP="00272D7B">
      <w:pPr>
        <w:pStyle w:val="Odlomakpopisa"/>
        <w:numPr>
          <w:ilvl w:val="0"/>
          <w:numId w:val="6"/>
        </w:numPr>
        <w:spacing w:before="240" w:after="240"/>
        <w:jc w:val="both"/>
        <w:rPr>
          <w:rFonts w:ascii="Aptos" w:hAnsi="Aptos"/>
          <w:sz w:val="24"/>
          <w:szCs w:val="24"/>
        </w:rPr>
      </w:pPr>
      <w:r w:rsidRPr="0047426E">
        <w:rPr>
          <w:rFonts w:ascii="Aptos" w:hAnsi="Aptos"/>
          <w:sz w:val="24"/>
          <w:szCs w:val="24"/>
        </w:rPr>
        <w:t xml:space="preserve">U </w:t>
      </w:r>
      <w:proofErr w:type="spellStart"/>
      <w:r w:rsidRPr="0047426E">
        <w:rPr>
          <w:rFonts w:ascii="Aptos" w:hAnsi="Aptos"/>
          <w:sz w:val="24"/>
          <w:szCs w:val="24"/>
        </w:rPr>
        <w:t>zaštićenim</w:t>
      </w:r>
      <w:proofErr w:type="spellEnd"/>
      <w:r w:rsidRPr="0047426E">
        <w:rPr>
          <w:rFonts w:ascii="Aptos" w:hAnsi="Aptos"/>
          <w:sz w:val="24"/>
          <w:szCs w:val="24"/>
        </w:rPr>
        <w:t xml:space="preserve"> </w:t>
      </w:r>
      <w:proofErr w:type="spellStart"/>
      <w:r w:rsidRPr="0047426E">
        <w:rPr>
          <w:rFonts w:ascii="Aptos" w:hAnsi="Aptos"/>
          <w:sz w:val="24"/>
          <w:szCs w:val="24"/>
        </w:rPr>
        <w:t>područjima</w:t>
      </w:r>
      <w:proofErr w:type="spellEnd"/>
      <w:r w:rsidR="00140470" w:rsidRPr="0047426E">
        <w:rPr>
          <w:rFonts w:ascii="Aptos" w:hAnsi="Aptos"/>
          <w:sz w:val="24"/>
          <w:szCs w:val="24"/>
        </w:rPr>
        <w:t xml:space="preserve">, </w:t>
      </w:r>
      <w:proofErr w:type="spellStart"/>
      <w:r w:rsidR="00140470" w:rsidRPr="0047426E">
        <w:rPr>
          <w:rFonts w:ascii="Aptos" w:hAnsi="Aptos"/>
          <w:sz w:val="24"/>
          <w:szCs w:val="24"/>
        </w:rPr>
        <w:t>radi</w:t>
      </w:r>
      <w:proofErr w:type="spellEnd"/>
      <w:r w:rsidR="00140470" w:rsidRPr="0047426E">
        <w:rPr>
          <w:rFonts w:ascii="Aptos" w:hAnsi="Aptos"/>
          <w:sz w:val="24"/>
          <w:szCs w:val="24"/>
        </w:rPr>
        <w:t xml:space="preserve"> </w:t>
      </w:r>
      <w:proofErr w:type="spellStart"/>
      <w:r w:rsidR="00140470" w:rsidRPr="0047426E">
        <w:rPr>
          <w:rFonts w:ascii="Aptos" w:hAnsi="Aptos"/>
          <w:sz w:val="24"/>
          <w:szCs w:val="24"/>
        </w:rPr>
        <w:t>očuvanja</w:t>
      </w:r>
      <w:proofErr w:type="spellEnd"/>
      <w:r w:rsidR="00140470" w:rsidRPr="0047426E">
        <w:rPr>
          <w:rFonts w:ascii="Aptos" w:hAnsi="Aptos"/>
          <w:sz w:val="24"/>
          <w:szCs w:val="24"/>
        </w:rPr>
        <w:t xml:space="preserve"> </w:t>
      </w:r>
      <w:proofErr w:type="spellStart"/>
      <w:r w:rsidR="00140470" w:rsidRPr="0047426E">
        <w:rPr>
          <w:rFonts w:ascii="Aptos" w:hAnsi="Aptos"/>
          <w:sz w:val="24"/>
          <w:szCs w:val="24"/>
        </w:rPr>
        <w:t>ekosustava</w:t>
      </w:r>
      <w:proofErr w:type="spellEnd"/>
      <w:r w:rsidR="00140470"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00140470" w:rsidRPr="0047426E">
        <w:rPr>
          <w:rFonts w:ascii="Aptos" w:hAnsi="Aptos"/>
          <w:sz w:val="24"/>
          <w:szCs w:val="24"/>
        </w:rPr>
        <w:t>bioraznolikosti</w:t>
      </w:r>
      <w:proofErr w:type="spellEnd"/>
      <w:r w:rsidR="00140470" w:rsidRPr="0047426E">
        <w:rPr>
          <w:rFonts w:ascii="Aptos" w:hAnsi="Aptos"/>
          <w:sz w:val="24"/>
          <w:szCs w:val="24"/>
        </w:rPr>
        <w:t xml:space="preserve">, </w:t>
      </w:r>
      <w:proofErr w:type="spellStart"/>
      <w:r w:rsidR="00140470" w:rsidRPr="0047426E">
        <w:rPr>
          <w:rFonts w:ascii="Aptos" w:hAnsi="Aptos"/>
          <w:sz w:val="24"/>
          <w:szCs w:val="24"/>
        </w:rPr>
        <w:t>postavljati</w:t>
      </w:r>
      <w:proofErr w:type="spellEnd"/>
      <w:r w:rsidR="00140470" w:rsidRPr="0047426E">
        <w:rPr>
          <w:rFonts w:ascii="Aptos" w:hAnsi="Aptos"/>
          <w:sz w:val="24"/>
          <w:szCs w:val="24"/>
        </w:rPr>
        <w:t xml:space="preserve"> </w:t>
      </w:r>
      <w:proofErr w:type="spellStart"/>
      <w:r w:rsidR="00140470" w:rsidRPr="0047426E">
        <w:rPr>
          <w:rFonts w:ascii="Aptos" w:hAnsi="Aptos"/>
          <w:sz w:val="24"/>
          <w:szCs w:val="24"/>
        </w:rPr>
        <w:t>svjetiljke</w:t>
      </w:r>
      <w:proofErr w:type="spellEnd"/>
      <w:r w:rsidR="00140470" w:rsidRPr="0047426E">
        <w:rPr>
          <w:rFonts w:ascii="Aptos" w:hAnsi="Aptos"/>
          <w:sz w:val="24"/>
          <w:szCs w:val="24"/>
        </w:rPr>
        <w:t xml:space="preserve"> </w:t>
      </w:r>
      <w:proofErr w:type="spellStart"/>
      <w:r w:rsidR="00140470" w:rsidRPr="0047426E">
        <w:rPr>
          <w:rFonts w:ascii="Aptos" w:hAnsi="Aptos"/>
          <w:sz w:val="24"/>
          <w:szCs w:val="24"/>
        </w:rPr>
        <w:t>korelirane</w:t>
      </w:r>
      <w:proofErr w:type="spellEnd"/>
      <w:r w:rsidR="00140470" w:rsidRPr="0047426E">
        <w:rPr>
          <w:rFonts w:ascii="Aptos" w:hAnsi="Aptos"/>
          <w:sz w:val="24"/>
          <w:szCs w:val="24"/>
        </w:rPr>
        <w:t xml:space="preserve"> </w:t>
      </w:r>
      <w:r w:rsidR="000929B7" w:rsidRPr="0047426E">
        <w:rPr>
          <w:rFonts w:ascii="Aptos" w:hAnsi="Aptos"/>
          <w:sz w:val="24"/>
          <w:szCs w:val="24"/>
        </w:rPr>
        <w:t>t</w:t>
      </w:r>
      <w:r w:rsidR="00140470" w:rsidRPr="0047426E">
        <w:rPr>
          <w:rFonts w:ascii="Aptos" w:hAnsi="Aptos"/>
          <w:sz w:val="24"/>
          <w:szCs w:val="24"/>
        </w:rPr>
        <w:t xml:space="preserve">emperature </w:t>
      </w:r>
      <w:proofErr w:type="spellStart"/>
      <w:r w:rsidR="000929B7" w:rsidRPr="0047426E">
        <w:rPr>
          <w:rFonts w:ascii="Aptos" w:hAnsi="Aptos"/>
          <w:sz w:val="24"/>
          <w:szCs w:val="24"/>
        </w:rPr>
        <w:t>boje</w:t>
      </w:r>
      <w:proofErr w:type="spellEnd"/>
      <w:r w:rsidR="000929B7" w:rsidRPr="0047426E">
        <w:rPr>
          <w:rFonts w:ascii="Aptos" w:hAnsi="Aptos"/>
          <w:sz w:val="24"/>
          <w:szCs w:val="24"/>
        </w:rPr>
        <w:t xml:space="preserve"> </w:t>
      </w:r>
      <w:proofErr w:type="spellStart"/>
      <w:r w:rsidR="000929B7" w:rsidRPr="0047426E">
        <w:rPr>
          <w:rFonts w:ascii="Aptos" w:hAnsi="Aptos"/>
          <w:sz w:val="24"/>
          <w:szCs w:val="24"/>
        </w:rPr>
        <w:t>svjetlosti</w:t>
      </w:r>
      <w:proofErr w:type="spellEnd"/>
      <w:r w:rsidR="000929B7" w:rsidRPr="0047426E">
        <w:rPr>
          <w:rFonts w:ascii="Aptos" w:hAnsi="Aptos"/>
          <w:sz w:val="24"/>
          <w:szCs w:val="24"/>
        </w:rPr>
        <w:t xml:space="preserve"> </w:t>
      </w:r>
      <w:proofErr w:type="spellStart"/>
      <w:r w:rsidR="000929B7" w:rsidRPr="0047426E">
        <w:rPr>
          <w:rFonts w:ascii="Aptos" w:hAnsi="Aptos"/>
          <w:sz w:val="24"/>
          <w:szCs w:val="24"/>
        </w:rPr>
        <w:t>iznad</w:t>
      </w:r>
      <w:proofErr w:type="spellEnd"/>
      <w:r w:rsidR="000929B7" w:rsidRPr="0047426E">
        <w:rPr>
          <w:rFonts w:ascii="Aptos" w:hAnsi="Aptos"/>
          <w:sz w:val="24"/>
          <w:szCs w:val="24"/>
        </w:rPr>
        <w:t xml:space="preserve"> 2200 K</w:t>
      </w:r>
      <w:r w:rsidR="00B627EF" w:rsidRPr="0047426E">
        <w:rPr>
          <w:rFonts w:ascii="Aptos" w:hAnsi="Aptos"/>
          <w:sz w:val="24"/>
          <w:szCs w:val="24"/>
        </w:rPr>
        <w:t xml:space="preserve">, </w:t>
      </w:r>
      <w:proofErr w:type="spellStart"/>
      <w:r w:rsidR="00B627EF" w:rsidRPr="0047426E">
        <w:rPr>
          <w:rFonts w:ascii="Aptos" w:hAnsi="Aptos"/>
          <w:sz w:val="24"/>
          <w:szCs w:val="24"/>
        </w:rPr>
        <w:t>te</w:t>
      </w:r>
      <w:proofErr w:type="spellEnd"/>
      <w:r w:rsidR="00B627EF" w:rsidRPr="0047426E">
        <w:rPr>
          <w:rFonts w:ascii="Aptos" w:hAnsi="Aptos"/>
          <w:sz w:val="24"/>
          <w:szCs w:val="24"/>
        </w:rPr>
        <w:t xml:space="preserve"> </w:t>
      </w:r>
      <w:proofErr w:type="spellStart"/>
      <w:r w:rsidR="00B627EF" w:rsidRPr="0047426E">
        <w:rPr>
          <w:rFonts w:ascii="Aptos" w:hAnsi="Aptos"/>
          <w:sz w:val="24"/>
          <w:szCs w:val="24"/>
        </w:rPr>
        <w:t>osvjetljenje</w:t>
      </w:r>
      <w:proofErr w:type="spellEnd"/>
      <w:r w:rsidR="00B627EF" w:rsidRPr="0047426E">
        <w:rPr>
          <w:rFonts w:ascii="Aptos" w:hAnsi="Aptos"/>
          <w:sz w:val="24"/>
          <w:szCs w:val="24"/>
        </w:rPr>
        <w:t xml:space="preserve"> </w:t>
      </w:r>
      <w:proofErr w:type="spellStart"/>
      <w:r w:rsidR="00B627EF" w:rsidRPr="0047426E">
        <w:rPr>
          <w:rFonts w:ascii="Aptos" w:hAnsi="Aptos"/>
          <w:sz w:val="24"/>
          <w:szCs w:val="24"/>
        </w:rPr>
        <w:t>oglasne</w:t>
      </w:r>
      <w:proofErr w:type="spellEnd"/>
      <w:r w:rsidR="00B627EF" w:rsidRPr="0047426E">
        <w:rPr>
          <w:rFonts w:ascii="Aptos" w:hAnsi="Aptos"/>
          <w:sz w:val="24"/>
          <w:szCs w:val="24"/>
        </w:rPr>
        <w:t xml:space="preserve"> </w:t>
      </w:r>
      <w:proofErr w:type="spellStart"/>
      <w:r w:rsidR="00B627EF" w:rsidRPr="0047426E">
        <w:rPr>
          <w:rFonts w:ascii="Aptos" w:hAnsi="Aptos"/>
          <w:sz w:val="24"/>
          <w:szCs w:val="24"/>
        </w:rPr>
        <w:t>ploče</w:t>
      </w:r>
      <w:proofErr w:type="spellEnd"/>
      <w:r w:rsidR="00B627EF" w:rsidRPr="0047426E">
        <w:rPr>
          <w:rFonts w:ascii="Aptos" w:hAnsi="Aptos"/>
          <w:sz w:val="24"/>
          <w:szCs w:val="24"/>
        </w:rPr>
        <w:t>,</w:t>
      </w:r>
    </w:p>
    <w:p w14:paraId="51FBA1A2" w14:textId="13DE6056" w:rsidR="00B627EF" w:rsidRPr="0047426E" w:rsidRDefault="00B627EF" w:rsidP="00272D7B">
      <w:pPr>
        <w:pStyle w:val="Odlomakpopisa"/>
        <w:numPr>
          <w:ilvl w:val="0"/>
          <w:numId w:val="6"/>
        </w:numPr>
        <w:spacing w:before="240" w:after="240"/>
        <w:jc w:val="both"/>
        <w:rPr>
          <w:rFonts w:ascii="Aptos" w:hAnsi="Aptos"/>
          <w:sz w:val="24"/>
          <w:szCs w:val="24"/>
        </w:rPr>
      </w:pPr>
      <w:proofErr w:type="spellStart"/>
      <w:r w:rsidRPr="0047426E">
        <w:rPr>
          <w:rFonts w:ascii="Aptos" w:hAnsi="Aptos"/>
          <w:sz w:val="24"/>
          <w:szCs w:val="24"/>
        </w:rPr>
        <w:t>Postavljati</w:t>
      </w:r>
      <w:proofErr w:type="spellEnd"/>
      <w:r w:rsidRPr="0047426E">
        <w:rPr>
          <w:rFonts w:ascii="Aptos" w:hAnsi="Aptos"/>
          <w:sz w:val="24"/>
          <w:szCs w:val="24"/>
        </w:rPr>
        <w:t xml:space="preserve"> </w:t>
      </w:r>
      <w:proofErr w:type="spellStart"/>
      <w:r w:rsidRPr="0047426E">
        <w:rPr>
          <w:rFonts w:ascii="Aptos" w:hAnsi="Aptos"/>
          <w:sz w:val="24"/>
          <w:szCs w:val="24"/>
        </w:rPr>
        <w:t>cestovnu</w:t>
      </w:r>
      <w:proofErr w:type="spellEnd"/>
      <w:r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Pr="0047426E">
        <w:rPr>
          <w:rFonts w:ascii="Aptos" w:hAnsi="Aptos"/>
          <w:sz w:val="24"/>
          <w:szCs w:val="24"/>
        </w:rPr>
        <w:t>javnu</w:t>
      </w:r>
      <w:proofErr w:type="spellEnd"/>
      <w:r w:rsidRPr="0047426E">
        <w:rPr>
          <w:rFonts w:ascii="Aptos" w:hAnsi="Aptos"/>
          <w:sz w:val="24"/>
          <w:szCs w:val="24"/>
        </w:rPr>
        <w:t xml:space="preserve"> </w:t>
      </w:r>
      <w:proofErr w:type="spellStart"/>
      <w:r w:rsidRPr="0047426E">
        <w:rPr>
          <w:rFonts w:ascii="Aptos" w:hAnsi="Aptos"/>
          <w:sz w:val="24"/>
          <w:szCs w:val="24"/>
        </w:rPr>
        <w:t>rasvjetu</w:t>
      </w:r>
      <w:proofErr w:type="spellEnd"/>
      <w:r w:rsidRPr="0047426E">
        <w:rPr>
          <w:rFonts w:ascii="Aptos" w:hAnsi="Aptos"/>
          <w:sz w:val="24"/>
          <w:szCs w:val="24"/>
        </w:rPr>
        <w:t xml:space="preserve"> </w:t>
      </w:r>
      <w:proofErr w:type="spellStart"/>
      <w:r w:rsidRPr="0047426E">
        <w:rPr>
          <w:rFonts w:ascii="Aptos" w:hAnsi="Aptos"/>
          <w:sz w:val="24"/>
          <w:szCs w:val="24"/>
        </w:rPr>
        <w:t>uz</w:t>
      </w:r>
      <w:proofErr w:type="spellEnd"/>
      <w:r w:rsidRPr="0047426E">
        <w:rPr>
          <w:rFonts w:ascii="Aptos" w:hAnsi="Aptos"/>
          <w:sz w:val="24"/>
          <w:szCs w:val="24"/>
        </w:rPr>
        <w:t xml:space="preserve"> </w:t>
      </w:r>
      <w:proofErr w:type="spellStart"/>
      <w:r w:rsidRPr="0047426E">
        <w:rPr>
          <w:rFonts w:ascii="Aptos" w:hAnsi="Aptos"/>
          <w:sz w:val="24"/>
          <w:szCs w:val="24"/>
        </w:rPr>
        <w:t>prirodna</w:t>
      </w:r>
      <w:proofErr w:type="spellEnd"/>
      <w:r w:rsidRPr="0047426E">
        <w:rPr>
          <w:rFonts w:ascii="Aptos" w:hAnsi="Aptos"/>
          <w:sz w:val="24"/>
          <w:szCs w:val="24"/>
        </w:rPr>
        <w:t xml:space="preserve"> </w:t>
      </w:r>
      <w:proofErr w:type="spellStart"/>
      <w:r w:rsidRPr="0047426E">
        <w:rPr>
          <w:rFonts w:ascii="Aptos" w:hAnsi="Aptos"/>
          <w:sz w:val="24"/>
          <w:szCs w:val="24"/>
        </w:rPr>
        <w:t>vosna</w:t>
      </w:r>
      <w:proofErr w:type="spellEnd"/>
      <w:r w:rsidRPr="0047426E">
        <w:rPr>
          <w:rFonts w:ascii="Aptos" w:hAnsi="Aptos"/>
          <w:sz w:val="24"/>
          <w:szCs w:val="24"/>
        </w:rPr>
        <w:t xml:space="preserve"> </w:t>
      </w:r>
      <w:proofErr w:type="spellStart"/>
      <w:r w:rsidRPr="0047426E">
        <w:rPr>
          <w:rFonts w:ascii="Aptos" w:hAnsi="Aptos"/>
          <w:sz w:val="24"/>
          <w:szCs w:val="24"/>
        </w:rPr>
        <w:t>tijela</w:t>
      </w:r>
      <w:proofErr w:type="spellEnd"/>
      <w:r w:rsidRPr="0047426E">
        <w:rPr>
          <w:rFonts w:ascii="Aptos" w:hAnsi="Aptos"/>
          <w:sz w:val="24"/>
          <w:szCs w:val="24"/>
        </w:rPr>
        <w:t xml:space="preserve"> </w:t>
      </w:r>
      <w:proofErr w:type="spellStart"/>
      <w:r w:rsidRPr="0047426E">
        <w:rPr>
          <w:rFonts w:ascii="Aptos" w:hAnsi="Aptos"/>
          <w:sz w:val="24"/>
          <w:szCs w:val="24"/>
        </w:rPr>
        <w:t>tako</w:t>
      </w:r>
      <w:proofErr w:type="spellEnd"/>
      <w:r w:rsidRPr="0047426E">
        <w:rPr>
          <w:rFonts w:ascii="Aptos" w:hAnsi="Aptos"/>
          <w:sz w:val="24"/>
          <w:szCs w:val="24"/>
        </w:rPr>
        <w:t xml:space="preserve"> da </w:t>
      </w:r>
      <w:proofErr w:type="spellStart"/>
      <w:r w:rsidRPr="0047426E">
        <w:rPr>
          <w:rFonts w:ascii="Aptos" w:hAnsi="Aptos"/>
          <w:sz w:val="24"/>
          <w:szCs w:val="24"/>
        </w:rPr>
        <w:t>svojim</w:t>
      </w:r>
      <w:proofErr w:type="spellEnd"/>
      <w:r w:rsidRPr="0047426E">
        <w:rPr>
          <w:rFonts w:ascii="Aptos" w:hAnsi="Aptos"/>
          <w:sz w:val="24"/>
          <w:szCs w:val="24"/>
        </w:rPr>
        <w:t xml:space="preserve"> </w:t>
      </w:r>
      <w:proofErr w:type="spellStart"/>
      <w:r w:rsidR="00040BEB" w:rsidRPr="0047426E">
        <w:rPr>
          <w:rFonts w:ascii="Aptos" w:hAnsi="Aptos"/>
          <w:sz w:val="24"/>
          <w:szCs w:val="24"/>
        </w:rPr>
        <w:t>usmjerenjem</w:t>
      </w:r>
      <w:proofErr w:type="spellEnd"/>
      <w:r w:rsidR="00040BEB"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00040BEB" w:rsidRPr="0047426E">
        <w:rPr>
          <w:rFonts w:ascii="Aptos" w:hAnsi="Aptos"/>
          <w:sz w:val="24"/>
          <w:szCs w:val="24"/>
        </w:rPr>
        <w:t>izlaznim</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tijekom</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svjetlosti</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na</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vodenoj</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površini</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emitiraju</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svjetlost</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veću</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od</w:t>
      </w:r>
      <w:proofErr w:type="spellEnd"/>
      <w:r w:rsidR="00040BEB" w:rsidRPr="0047426E">
        <w:rPr>
          <w:rFonts w:ascii="Aptos" w:hAnsi="Aptos"/>
          <w:sz w:val="24"/>
          <w:szCs w:val="24"/>
        </w:rPr>
        <w:t xml:space="preserve"> </w:t>
      </w:r>
      <w:proofErr w:type="spellStart"/>
      <w:r w:rsidR="00A13D9B" w:rsidRPr="0047426E">
        <w:rPr>
          <w:rFonts w:ascii="Aptos" w:hAnsi="Aptos"/>
          <w:sz w:val="24"/>
          <w:szCs w:val="24"/>
        </w:rPr>
        <w:t>emisija</w:t>
      </w:r>
      <w:proofErr w:type="spellEnd"/>
      <w:r w:rsidR="00A13D9B" w:rsidRPr="0047426E">
        <w:rPr>
          <w:rFonts w:ascii="Aptos" w:hAnsi="Aptos"/>
          <w:sz w:val="24"/>
          <w:szCs w:val="24"/>
        </w:rPr>
        <w:t xml:space="preserve"> </w:t>
      </w:r>
      <w:proofErr w:type="spellStart"/>
      <w:r w:rsidR="00A13D9B" w:rsidRPr="0047426E">
        <w:rPr>
          <w:rFonts w:ascii="Aptos" w:hAnsi="Aptos"/>
          <w:sz w:val="24"/>
          <w:szCs w:val="24"/>
        </w:rPr>
        <w:t>propisanih</w:t>
      </w:r>
      <w:proofErr w:type="spellEnd"/>
      <w:r w:rsidR="00A13D9B" w:rsidRPr="0047426E">
        <w:rPr>
          <w:rFonts w:ascii="Aptos" w:hAnsi="Aptos"/>
          <w:sz w:val="24"/>
          <w:szCs w:val="24"/>
        </w:rPr>
        <w:t xml:space="preserve"> </w:t>
      </w:r>
      <w:proofErr w:type="spellStart"/>
      <w:r w:rsidR="00A13D9B" w:rsidRPr="0047426E">
        <w:rPr>
          <w:rFonts w:ascii="Aptos" w:hAnsi="Aptos"/>
          <w:sz w:val="24"/>
          <w:szCs w:val="24"/>
        </w:rPr>
        <w:t>pravilnikom</w:t>
      </w:r>
      <w:proofErr w:type="spellEnd"/>
      <w:r w:rsidR="00A13D9B" w:rsidRPr="0047426E">
        <w:rPr>
          <w:rFonts w:ascii="Aptos" w:hAnsi="Aptos"/>
          <w:sz w:val="24"/>
          <w:szCs w:val="24"/>
        </w:rPr>
        <w:t>,</w:t>
      </w:r>
    </w:p>
    <w:p w14:paraId="3B2A492A" w14:textId="49630E20" w:rsidR="00A13D9B" w:rsidRPr="0047426E" w:rsidRDefault="00A13D9B" w:rsidP="00272D7B">
      <w:pPr>
        <w:pStyle w:val="Odlomakpopisa"/>
        <w:numPr>
          <w:ilvl w:val="0"/>
          <w:numId w:val="6"/>
        </w:numPr>
        <w:spacing w:before="240" w:after="240"/>
        <w:jc w:val="both"/>
        <w:rPr>
          <w:rFonts w:ascii="Aptos" w:hAnsi="Aptos"/>
          <w:sz w:val="24"/>
          <w:szCs w:val="24"/>
        </w:rPr>
      </w:pPr>
      <w:proofErr w:type="spellStart"/>
      <w:r w:rsidRPr="0047426E">
        <w:rPr>
          <w:rFonts w:ascii="Aptos" w:hAnsi="Aptos"/>
          <w:sz w:val="24"/>
          <w:szCs w:val="24"/>
        </w:rPr>
        <w:t>Postavljati</w:t>
      </w:r>
      <w:proofErr w:type="spellEnd"/>
      <w:r w:rsidRPr="0047426E">
        <w:rPr>
          <w:rFonts w:ascii="Aptos" w:hAnsi="Aptos"/>
          <w:sz w:val="24"/>
          <w:szCs w:val="24"/>
        </w:rPr>
        <w:t xml:space="preserve"> </w:t>
      </w:r>
      <w:proofErr w:type="spellStart"/>
      <w:r w:rsidRPr="0047426E">
        <w:rPr>
          <w:rFonts w:ascii="Aptos" w:hAnsi="Aptos"/>
          <w:sz w:val="24"/>
          <w:szCs w:val="24"/>
        </w:rPr>
        <w:t>oglasne</w:t>
      </w:r>
      <w:proofErr w:type="spellEnd"/>
      <w:r w:rsidRPr="0047426E">
        <w:rPr>
          <w:rFonts w:ascii="Aptos" w:hAnsi="Aptos"/>
          <w:sz w:val="24"/>
          <w:szCs w:val="24"/>
        </w:rPr>
        <w:t xml:space="preserve"> </w:t>
      </w:r>
      <w:proofErr w:type="spellStart"/>
      <w:r w:rsidRPr="0047426E">
        <w:rPr>
          <w:rFonts w:ascii="Aptos" w:hAnsi="Aptos"/>
          <w:sz w:val="24"/>
          <w:szCs w:val="24"/>
        </w:rPr>
        <w:t>ploče</w:t>
      </w:r>
      <w:proofErr w:type="spellEnd"/>
      <w:r w:rsidRPr="0047426E">
        <w:rPr>
          <w:rFonts w:ascii="Aptos" w:hAnsi="Aptos"/>
          <w:sz w:val="24"/>
          <w:szCs w:val="24"/>
        </w:rPr>
        <w:t xml:space="preserve"> </w:t>
      </w:r>
      <w:proofErr w:type="spellStart"/>
      <w:r w:rsidRPr="0047426E">
        <w:rPr>
          <w:rFonts w:ascii="Aptos" w:hAnsi="Aptos"/>
          <w:sz w:val="24"/>
          <w:szCs w:val="24"/>
        </w:rPr>
        <w:t>tako</w:t>
      </w:r>
      <w:proofErr w:type="spellEnd"/>
      <w:r w:rsidRPr="0047426E">
        <w:rPr>
          <w:rFonts w:ascii="Aptos" w:hAnsi="Aptos"/>
          <w:sz w:val="24"/>
          <w:szCs w:val="24"/>
        </w:rPr>
        <w:t xml:space="preserve"> da </w:t>
      </w:r>
      <w:proofErr w:type="spellStart"/>
      <w:r w:rsidRPr="0047426E">
        <w:rPr>
          <w:rFonts w:ascii="Aptos" w:hAnsi="Aptos"/>
          <w:sz w:val="24"/>
          <w:szCs w:val="24"/>
        </w:rPr>
        <w:t>zaklanjaju</w:t>
      </w:r>
      <w:proofErr w:type="spellEnd"/>
      <w:r w:rsidRPr="0047426E">
        <w:rPr>
          <w:rFonts w:ascii="Aptos" w:hAnsi="Aptos"/>
          <w:sz w:val="24"/>
          <w:szCs w:val="24"/>
        </w:rPr>
        <w:t xml:space="preserve"> </w:t>
      </w:r>
      <w:proofErr w:type="spellStart"/>
      <w:r w:rsidRPr="0047426E">
        <w:rPr>
          <w:rFonts w:ascii="Aptos" w:hAnsi="Aptos"/>
          <w:sz w:val="24"/>
          <w:szCs w:val="24"/>
        </w:rPr>
        <w:t>ili</w:t>
      </w:r>
      <w:proofErr w:type="spellEnd"/>
      <w:r w:rsidRPr="0047426E">
        <w:rPr>
          <w:rFonts w:ascii="Aptos" w:hAnsi="Aptos"/>
          <w:sz w:val="24"/>
          <w:szCs w:val="24"/>
        </w:rPr>
        <w:t xml:space="preserve"> </w:t>
      </w:r>
      <w:proofErr w:type="spellStart"/>
      <w:r w:rsidRPr="0047426E">
        <w:rPr>
          <w:rFonts w:ascii="Aptos" w:hAnsi="Aptos"/>
          <w:sz w:val="24"/>
          <w:szCs w:val="24"/>
        </w:rPr>
        <w:t>smanjuju</w:t>
      </w:r>
      <w:proofErr w:type="spellEnd"/>
      <w:r w:rsidRPr="0047426E">
        <w:rPr>
          <w:rFonts w:ascii="Aptos" w:hAnsi="Aptos"/>
          <w:sz w:val="24"/>
          <w:szCs w:val="24"/>
        </w:rPr>
        <w:t xml:space="preserve"> </w:t>
      </w:r>
      <w:proofErr w:type="spellStart"/>
      <w:r w:rsidRPr="0047426E">
        <w:rPr>
          <w:rFonts w:ascii="Aptos" w:hAnsi="Aptos"/>
          <w:sz w:val="24"/>
          <w:szCs w:val="24"/>
        </w:rPr>
        <w:t>vidljivost</w:t>
      </w:r>
      <w:proofErr w:type="spellEnd"/>
      <w:r w:rsidRPr="0047426E">
        <w:rPr>
          <w:rFonts w:ascii="Aptos" w:hAnsi="Aptos"/>
          <w:sz w:val="24"/>
          <w:szCs w:val="24"/>
        </w:rPr>
        <w:t xml:space="preserve"> </w:t>
      </w:r>
      <w:proofErr w:type="spellStart"/>
      <w:r w:rsidRPr="0047426E">
        <w:rPr>
          <w:rFonts w:ascii="Aptos" w:hAnsi="Aptos"/>
          <w:sz w:val="24"/>
          <w:szCs w:val="24"/>
        </w:rPr>
        <w:t>postavljenih</w:t>
      </w:r>
      <w:proofErr w:type="spellEnd"/>
      <w:r w:rsidRPr="0047426E">
        <w:rPr>
          <w:rFonts w:ascii="Aptos" w:hAnsi="Aptos"/>
          <w:sz w:val="24"/>
          <w:szCs w:val="24"/>
        </w:rPr>
        <w:t xml:space="preserve"> </w:t>
      </w:r>
      <w:proofErr w:type="spellStart"/>
      <w:r w:rsidRPr="0047426E">
        <w:rPr>
          <w:rFonts w:ascii="Aptos" w:hAnsi="Aptos"/>
          <w:sz w:val="24"/>
          <w:szCs w:val="24"/>
        </w:rPr>
        <w:t>prometnih</w:t>
      </w:r>
      <w:proofErr w:type="spellEnd"/>
      <w:r w:rsidRPr="0047426E">
        <w:rPr>
          <w:rFonts w:ascii="Aptos" w:hAnsi="Aptos"/>
          <w:sz w:val="24"/>
          <w:szCs w:val="24"/>
        </w:rPr>
        <w:t xml:space="preserve"> </w:t>
      </w:r>
      <w:proofErr w:type="spellStart"/>
      <w:r w:rsidRPr="0047426E">
        <w:rPr>
          <w:rFonts w:ascii="Aptos" w:hAnsi="Aptos"/>
          <w:sz w:val="24"/>
          <w:szCs w:val="24"/>
        </w:rPr>
        <w:t>znakova</w:t>
      </w:r>
      <w:proofErr w:type="spellEnd"/>
      <w:r w:rsidRPr="0047426E">
        <w:rPr>
          <w:rFonts w:ascii="Aptos" w:hAnsi="Aptos"/>
          <w:sz w:val="24"/>
          <w:szCs w:val="24"/>
        </w:rPr>
        <w:t xml:space="preserve"> </w:t>
      </w:r>
      <w:proofErr w:type="spellStart"/>
      <w:r w:rsidR="00D32C47" w:rsidRPr="0047426E">
        <w:rPr>
          <w:rFonts w:ascii="Aptos" w:hAnsi="Aptos"/>
          <w:sz w:val="24"/>
          <w:szCs w:val="24"/>
        </w:rPr>
        <w:t>ili</w:t>
      </w:r>
      <w:proofErr w:type="spellEnd"/>
      <w:r w:rsidR="00D32C47" w:rsidRPr="0047426E">
        <w:rPr>
          <w:rFonts w:ascii="Aptos" w:hAnsi="Aptos"/>
          <w:sz w:val="24"/>
          <w:szCs w:val="24"/>
        </w:rPr>
        <w:t xml:space="preserve"> </w:t>
      </w:r>
      <w:proofErr w:type="spellStart"/>
      <w:r w:rsidR="00D32C47" w:rsidRPr="0047426E">
        <w:rPr>
          <w:rFonts w:ascii="Aptos" w:hAnsi="Aptos"/>
          <w:sz w:val="24"/>
          <w:szCs w:val="24"/>
        </w:rPr>
        <w:t>zasljepljuju</w:t>
      </w:r>
      <w:proofErr w:type="spellEnd"/>
      <w:r w:rsidR="00D32C47" w:rsidRPr="0047426E">
        <w:rPr>
          <w:rFonts w:ascii="Aptos" w:hAnsi="Aptos"/>
          <w:sz w:val="24"/>
          <w:szCs w:val="24"/>
        </w:rPr>
        <w:t xml:space="preserve"> </w:t>
      </w:r>
      <w:proofErr w:type="spellStart"/>
      <w:r w:rsidR="00D32C47" w:rsidRPr="0047426E">
        <w:rPr>
          <w:rFonts w:ascii="Aptos" w:hAnsi="Aptos"/>
          <w:sz w:val="24"/>
          <w:szCs w:val="24"/>
        </w:rPr>
        <w:t>sudionike</w:t>
      </w:r>
      <w:proofErr w:type="spellEnd"/>
      <w:r w:rsidR="00D32C47" w:rsidRPr="0047426E">
        <w:rPr>
          <w:rFonts w:ascii="Aptos" w:hAnsi="Aptos"/>
          <w:sz w:val="24"/>
          <w:szCs w:val="24"/>
        </w:rPr>
        <w:t xml:space="preserve"> u </w:t>
      </w:r>
      <w:proofErr w:type="spellStart"/>
      <w:r w:rsidR="00D32C47" w:rsidRPr="0047426E">
        <w:rPr>
          <w:rFonts w:ascii="Aptos" w:hAnsi="Aptos"/>
          <w:sz w:val="24"/>
          <w:szCs w:val="24"/>
        </w:rPr>
        <w:t>prometu</w:t>
      </w:r>
      <w:proofErr w:type="spellEnd"/>
      <w:r w:rsidR="00D32C47" w:rsidRPr="0047426E">
        <w:rPr>
          <w:rFonts w:ascii="Aptos" w:hAnsi="Aptos"/>
          <w:sz w:val="24"/>
          <w:szCs w:val="24"/>
        </w:rPr>
        <w:t xml:space="preserve"> </w:t>
      </w:r>
      <w:proofErr w:type="spellStart"/>
      <w:r w:rsidR="00D32C47" w:rsidRPr="0047426E">
        <w:rPr>
          <w:rFonts w:ascii="Aptos" w:hAnsi="Aptos"/>
          <w:sz w:val="24"/>
          <w:szCs w:val="24"/>
        </w:rPr>
        <w:t>ili</w:t>
      </w:r>
      <w:proofErr w:type="spellEnd"/>
      <w:r w:rsidR="00D32C47" w:rsidRPr="0047426E">
        <w:rPr>
          <w:rFonts w:ascii="Aptos" w:hAnsi="Aptos"/>
          <w:sz w:val="24"/>
          <w:szCs w:val="24"/>
        </w:rPr>
        <w:t xml:space="preserve"> </w:t>
      </w:r>
      <w:proofErr w:type="spellStart"/>
      <w:r w:rsidR="00D32C47" w:rsidRPr="0047426E">
        <w:rPr>
          <w:rFonts w:ascii="Aptos" w:hAnsi="Aptos"/>
          <w:sz w:val="24"/>
          <w:szCs w:val="24"/>
        </w:rPr>
        <w:t>odvraćaju</w:t>
      </w:r>
      <w:proofErr w:type="spellEnd"/>
      <w:r w:rsidR="00D32C47" w:rsidRPr="0047426E">
        <w:rPr>
          <w:rFonts w:ascii="Aptos" w:hAnsi="Aptos"/>
          <w:sz w:val="24"/>
          <w:szCs w:val="24"/>
        </w:rPr>
        <w:t xml:space="preserve"> </w:t>
      </w:r>
      <w:proofErr w:type="spellStart"/>
      <w:r w:rsidR="00D32C47" w:rsidRPr="0047426E">
        <w:rPr>
          <w:rFonts w:ascii="Aptos" w:hAnsi="Aptos"/>
          <w:sz w:val="24"/>
          <w:szCs w:val="24"/>
        </w:rPr>
        <w:t>njihovu</w:t>
      </w:r>
      <w:proofErr w:type="spellEnd"/>
      <w:r w:rsidR="00D32C47" w:rsidRPr="0047426E">
        <w:rPr>
          <w:rFonts w:ascii="Aptos" w:hAnsi="Aptos"/>
          <w:sz w:val="24"/>
          <w:szCs w:val="24"/>
        </w:rPr>
        <w:t xml:space="preserve"> </w:t>
      </w:r>
      <w:proofErr w:type="spellStart"/>
      <w:r w:rsidR="00D32C47" w:rsidRPr="0047426E">
        <w:rPr>
          <w:rFonts w:ascii="Aptos" w:hAnsi="Aptos"/>
          <w:sz w:val="24"/>
          <w:szCs w:val="24"/>
        </w:rPr>
        <w:t>pozornost</w:t>
      </w:r>
      <w:proofErr w:type="spellEnd"/>
      <w:r w:rsidR="00D32C47" w:rsidRPr="0047426E">
        <w:rPr>
          <w:rFonts w:ascii="Aptos" w:hAnsi="Aptos"/>
          <w:sz w:val="24"/>
          <w:szCs w:val="24"/>
        </w:rPr>
        <w:t xml:space="preserve"> u </w:t>
      </w:r>
      <w:proofErr w:type="spellStart"/>
      <w:r w:rsidR="00D32C47" w:rsidRPr="0047426E">
        <w:rPr>
          <w:rFonts w:ascii="Aptos" w:hAnsi="Aptos"/>
          <w:sz w:val="24"/>
          <w:szCs w:val="24"/>
        </w:rPr>
        <w:t>mjeri</w:t>
      </w:r>
      <w:proofErr w:type="spellEnd"/>
      <w:r w:rsidR="00D32C47" w:rsidRPr="0047426E">
        <w:rPr>
          <w:rFonts w:ascii="Aptos" w:hAnsi="Aptos"/>
          <w:sz w:val="24"/>
          <w:szCs w:val="24"/>
        </w:rPr>
        <w:t xml:space="preserve"> </w:t>
      </w:r>
      <w:proofErr w:type="spellStart"/>
      <w:r w:rsidR="00121AB1" w:rsidRPr="0047426E">
        <w:rPr>
          <w:rFonts w:ascii="Aptos" w:hAnsi="Aptos"/>
          <w:sz w:val="24"/>
          <w:szCs w:val="24"/>
        </w:rPr>
        <w:t>koja</w:t>
      </w:r>
      <w:proofErr w:type="spellEnd"/>
      <w:r w:rsidR="00121AB1" w:rsidRPr="0047426E">
        <w:rPr>
          <w:rFonts w:ascii="Aptos" w:hAnsi="Aptos"/>
          <w:sz w:val="24"/>
          <w:szCs w:val="24"/>
        </w:rPr>
        <w:t xml:space="preserve"> </w:t>
      </w:r>
      <w:proofErr w:type="spellStart"/>
      <w:r w:rsidR="00121AB1" w:rsidRPr="0047426E">
        <w:rPr>
          <w:rFonts w:ascii="Aptos" w:hAnsi="Aptos"/>
          <w:sz w:val="24"/>
          <w:szCs w:val="24"/>
        </w:rPr>
        <w:t>može</w:t>
      </w:r>
      <w:proofErr w:type="spellEnd"/>
      <w:r w:rsidR="00121AB1" w:rsidRPr="0047426E">
        <w:rPr>
          <w:rFonts w:ascii="Aptos" w:hAnsi="Aptos"/>
          <w:sz w:val="24"/>
          <w:szCs w:val="24"/>
        </w:rPr>
        <w:t xml:space="preserve"> </w:t>
      </w:r>
      <w:proofErr w:type="spellStart"/>
      <w:r w:rsidR="00121AB1" w:rsidRPr="0047426E">
        <w:rPr>
          <w:rFonts w:ascii="Aptos" w:hAnsi="Aptos"/>
          <w:sz w:val="24"/>
          <w:szCs w:val="24"/>
        </w:rPr>
        <w:t>biti</w:t>
      </w:r>
      <w:proofErr w:type="spellEnd"/>
      <w:r w:rsidR="00121AB1" w:rsidRPr="0047426E">
        <w:rPr>
          <w:rFonts w:ascii="Aptos" w:hAnsi="Aptos"/>
          <w:sz w:val="24"/>
          <w:szCs w:val="24"/>
        </w:rPr>
        <w:t xml:space="preserve"> </w:t>
      </w:r>
      <w:proofErr w:type="spellStart"/>
      <w:r w:rsidR="00121AB1" w:rsidRPr="0047426E">
        <w:rPr>
          <w:rFonts w:ascii="Aptos" w:hAnsi="Aptos"/>
          <w:sz w:val="24"/>
          <w:szCs w:val="24"/>
        </w:rPr>
        <w:t>opasna</w:t>
      </w:r>
      <w:proofErr w:type="spellEnd"/>
      <w:r w:rsidR="00121AB1" w:rsidRPr="0047426E">
        <w:rPr>
          <w:rFonts w:ascii="Aptos" w:hAnsi="Aptos"/>
          <w:sz w:val="24"/>
          <w:szCs w:val="24"/>
        </w:rPr>
        <w:t xml:space="preserve"> za </w:t>
      </w:r>
      <w:proofErr w:type="spellStart"/>
      <w:r w:rsidR="00121AB1" w:rsidRPr="0047426E">
        <w:rPr>
          <w:rFonts w:ascii="Aptos" w:hAnsi="Aptos"/>
          <w:sz w:val="24"/>
          <w:szCs w:val="24"/>
        </w:rPr>
        <w:t>sigurnost</w:t>
      </w:r>
      <w:proofErr w:type="spellEnd"/>
      <w:r w:rsidR="00121AB1" w:rsidRPr="0047426E">
        <w:rPr>
          <w:rFonts w:ascii="Aptos" w:hAnsi="Aptos"/>
          <w:sz w:val="24"/>
          <w:szCs w:val="24"/>
        </w:rPr>
        <w:t xml:space="preserve"> </w:t>
      </w:r>
      <w:proofErr w:type="spellStart"/>
      <w:r w:rsidR="00121AB1" w:rsidRPr="0047426E">
        <w:rPr>
          <w:rFonts w:ascii="Aptos" w:hAnsi="Aptos"/>
          <w:sz w:val="24"/>
          <w:szCs w:val="24"/>
        </w:rPr>
        <w:t>prometa</w:t>
      </w:r>
      <w:proofErr w:type="spellEnd"/>
      <w:r w:rsidR="00121AB1" w:rsidRPr="0047426E">
        <w:rPr>
          <w:rFonts w:ascii="Aptos" w:hAnsi="Aptos"/>
          <w:sz w:val="24"/>
          <w:szCs w:val="24"/>
        </w:rPr>
        <w:t>,</w:t>
      </w:r>
    </w:p>
    <w:p w14:paraId="33EB2469" w14:textId="091D0BF8" w:rsidR="00FC277C" w:rsidRPr="00D82D5F" w:rsidRDefault="00121AB1" w:rsidP="00272D7B">
      <w:pPr>
        <w:pStyle w:val="Odlomakpopisa"/>
        <w:numPr>
          <w:ilvl w:val="0"/>
          <w:numId w:val="6"/>
        </w:numPr>
        <w:spacing w:before="240" w:after="240"/>
        <w:jc w:val="both"/>
        <w:rPr>
          <w:rFonts w:ascii="Aptos" w:hAnsi="Aptos"/>
        </w:rPr>
      </w:pPr>
      <w:proofErr w:type="spellStart"/>
      <w:r w:rsidRPr="00D82D5F">
        <w:rPr>
          <w:rFonts w:ascii="Aptos" w:hAnsi="Aptos"/>
          <w:sz w:val="24"/>
          <w:szCs w:val="24"/>
        </w:rPr>
        <w:t>Postavljati</w:t>
      </w:r>
      <w:proofErr w:type="spellEnd"/>
      <w:r w:rsidRPr="00D82D5F">
        <w:rPr>
          <w:rFonts w:ascii="Aptos" w:hAnsi="Aptos"/>
          <w:sz w:val="24"/>
          <w:szCs w:val="24"/>
        </w:rPr>
        <w:t xml:space="preserve"> </w:t>
      </w:r>
      <w:proofErr w:type="spellStart"/>
      <w:r w:rsidRPr="00D82D5F">
        <w:rPr>
          <w:rFonts w:ascii="Aptos" w:hAnsi="Aptos"/>
          <w:sz w:val="24"/>
          <w:szCs w:val="24"/>
        </w:rPr>
        <w:t>oglasne</w:t>
      </w:r>
      <w:proofErr w:type="spellEnd"/>
      <w:r w:rsidRPr="00D82D5F">
        <w:rPr>
          <w:rFonts w:ascii="Aptos" w:hAnsi="Aptos"/>
          <w:sz w:val="24"/>
          <w:szCs w:val="24"/>
        </w:rPr>
        <w:t xml:space="preserve"> </w:t>
      </w:r>
      <w:proofErr w:type="spellStart"/>
      <w:r w:rsidRPr="00D82D5F">
        <w:rPr>
          <w:rFonts w:ascii="Aptos" w:hAnsi="Aptos"/>
          <w:sz w:val="24"/>
          <w:szCs w:val="24"/>
        </w:rPr>
        <w:t>ploče</w:t>
      </w:r>
      <w:proofErr w:type="spellEnd"/>
      <w:r w:rsidRPr="00D82D5F">
        <w:rPr>
          <w:rFonts w:ascii="Aptos" w:hAnsi="Aptos"/>
          <w:sz w:val="24"/>
          <w:szCs w:val="24"/>
        </w:rPr>
        <w:t xml:space="preserve"> </w:t>
      </w:r>
      <w:proofErr w:type="spellStart"/>
      <w:r w:rsidRPr="00D82D5F">
        <w:rPr>
          <w:rFonts w:ascii="Aptos" w:hAnsi="Aptos"/>
          <w:sz w:val="24"/>
          <w:szCs w:val="24"/>
        </w:rPr>
        <w:t>koje</w:t>
      </w:r>
      <w:proofErr w:type="spellEnd"/>
      <w:r w:rsidRPr="00D82D5F">
        <w:rPr>
          <w:rFonts w:ascii="Aptos" w:hAnsi="Aptos"/>
          <w:sz w:val="24"/>
          <w:szCs w:val="24"/>
        </w:rPr>
        <w:t xml:space="preserve"> </w:t>
      </w:r>
      <w:proofErr w:type="spellStart"/>
      <w:r w:rsidRPr="00D82D5F">
        <w:rPr>
          <w:rFonts w:ascii="Aptos" w:hAnsi="Aptos"/>
          <w:sz w:val="24"/>
          <w:szCs w:val="24"/>
        </w:rPr>
        <w:t>emitiraju</w:t>
      </w:r>
      <w:proofErr w:type="spellEnd"/>
      <w:r w:rsidRPr="00D82D5F">
        <w:rPr>
          <w:rFonts w:ascii="Aptos" w:hAnsi="Aptos"/>
          <w:sz w:val="24"/>
          <w:szCs w:val="24"/>
        </w:rPr>
        <w:t xml:space="preserve"> </w:t>
      </w:r>
      <w:proofErr w:type="spellStart"/>
      <w:r w:rsidRPr="00D82D5F">
        <w:rPr>
          <w:rFonts w:ascii="Aptos" w:hAnsi="Aptos"/>
          <w:sz w:val="24"/>
          <w:szCs w:val="24"/>
        </w:rPr>
        <w:t>svjetlost</w:t>
      </w:r>
      <w:proofErr w:type="spellEnd"/>
      <w:r w:rsidRPr="00D82D5F">
        <w:rPr>
          <w:rFonts w:ascii="Aptos" w:hAnsi="Aptos"/>
          <w:sz w:val="24"/>
          <w:szCs w:val="24"/>
        </w:rPr>
        <w:t xml:space="preserve"> </w:t>
      </w:r>
      <w:proofErr w:type="spellStart"/>
      <w:r w:rsidRPr="00D82D5F">
        <w:rPr>
          <w:rFonts w:ascii="Aptos" w:hAnsi="Aptos"/>
          <w:sz w:val="24"/>
          <w:szCs w:val="24"/>
        </w:rPr>
        <w:t>veću</w:t>
      </w:r>
      <w:proofErr w:type="spellEnd"/>
      <w:r w:rsidRPr="00D82D5F">
        <w:rPr>
          <w:rFonts w:ascii="Aptos" w:hAnsi="Aptos"/>
          <w:sz w:val="24"/>
          <w:szCs w:val="24"/>
        </w:rPr>
        <w:t xml:space="preserve"> </w:t>
      </w:r>
      <w:proofErr w:type="spellStart"/>
      <w:r w:rsidRPr="00D82D5F">
        <w:rPr>
          <w:rFonts w:ascii="Aptos" w:hAnsi="Aptos"/>
          <w:sz w:val="24"/>
          <w:szCs w:val="24"/>
        </w:rPr>
        <w:t>od</w:t>
      </w:r>
      <w:proofErr w:type="spellEnd"/>
      <w:r w:rsidRPr="00D82D5F">
        <w:rPr>
          <w:rFonts w:ascii="Aptos" w:hAnsi="Aptos"/>
          <w:sz w:val="24"/>
          <w:szCs w:val="24"/>
        </w:rPr>
        <w:t xml:space="preserve"> </w:t>
      </w:r>
      <w:proofErr w:type="spellStart"/>
      <w:r w:rsidRPr="00D82D5F">
        <w:rPr>
          <w:rFonts w:ascii="Aptos" w:hAnsi="Aptos"/>
          <w:sz w:val="24"/>
          <w:szCs w:val="24"/>
        </w:rPr>
        <w:t>emisije</w:t>
      </w:r>
      <w:proofErr w:type="spellEnd"/>
      <w:r w:rsidRPr="00D82D5F">
        <w:rPr>
          <w:rFonts w:ascii="Aptos" w:hAnsi="Aptos"/>
          <w:sz w:val="24"/>
          <w:szCs w:val="24"/>
        </w:rPr>
        <w:t xml:space="preserve"> </w:t>
      </w:r>
      <w:proofErr w:type="spellStart"/>
      <w:r w:rsidRPr="00D82D5F">
        <w:rPr>
          <w:rFonts w:ascii="Aptos" w:hAnsi="Aptos"/>
          <w:sz w:val="24"/>
          <w:szCs w:val="24"/>
        </w:rPr>
        <w:t>propisanih</w:t>
      </w:r>
      <w:proofErr w:type="spellEnd"/>
      <w:r w:rsidRPr="00D82D5F">
        <w:rPr>
          <w:rFonts w:ascii="Aptos" w:hAnsi="Aptos"/>
          <w:sz w:val="24"/>
          <w:szCs w:val="24"/>
        </w:rPr>
        <w:t xml:space="preserve"> </w:t>
      </w:r>
      <w:proofErr w:type="spellStart"/>
      <w:r w:rsidRPr="00D82D5F">
        <w:rPr>
          <w:rFonts w:ascii="Aptos" w:hAnsi="Aptos"/>
          <w:sz w:val="24"/>
          <w:szCs w:val="24"/>
        </w:rPr>
        <w:t>pravilnikom</w:t>
      </w:r>
      <w:proofErr w:type="spellEnd"/>
      <w:r w:rsidRPr="00D82D5F">
        <w:rPr>
          <w:rFonts w:ascii="Aptos" w:hAnsi="Aptos"/>
          <w:sz w:val="24"/>
          <w:szCs w:val="24"/>
        </w:rPr>
        <w:t>.</w:t>
      </w:r>
    </w:p>
    <w:p w14:paraId="1CA8E825" w14:textId="16DEA005" w:rsidR="00EC217E" w:rsidRPr="0047426E" w:rsidRDefault="00EC217E">
      <w:pPr>
        <w:rPr>
          <w:rFonts w:ascii="Aptos" w:hAnsi="Aptos"/>
        </w:rPr>
      </w:pPr>
      <w:r w:rsidRPr="0047426E">
        <w:rPr>
          <w:rFonts w:ascii="Aptos" w:hAnsi="Aptos"/>
        </w:rPr>
        <w:br w:type="page"/>
      </w:r>
    </w:p>
    <w:p w14:paraId="75ADABB7" w14:textId="47FFB797" w:rsidR="00EC217E" w:rsidRPr="0047426E" w:rsidRDefault="003C4F24" w:rsidP="00EC217E">
      <w:pPr>
        <w:pStyle w:val="Naslov1"/>
        <w:rPr>
          <w:rFonts w:ascii="Aptos" w:hAnsi="Aptos"/>
        </w:rPr>
      </w:pPr>
      <w:bookmarkStart w:id="9" w:name="_Toc202275387"/>
      <w:r w:rsidRPr="0047426E">
        <w:rPr>
          <w:rFonts w:ascii="Aptos" w:hAnsi="Aptos"/>
        </w:rPr>
        <w:lastRenderedPageBreak/>
        <w:t xml:space="preserve">Tehnička analiza </w:t>
      </w:r>
      <w:r w:rsidR="00DC2441" w:rsidRPr="0047426E">
        <w:rPr>
          <w:rFonts w:ascii="Aptos" w:hAnsi="Aptos"/>
        </w:rPr>
        <w:t>rekonstrukcije</w:t>
      </w:r>
      <w:r w:rsidR="00660897" w:rsidRPr="0047426E">
        <w:rPr>
          <w:rFonts w:ascii="Aptos" w:hAnsi="Aptos"/>
        </w:rPr>
        <w:t xml:space="preserve"> i/ili gradnje</w:t>
      </w:r>
      <w:bookmarkEnd w:id="9"/>
    </w:p>
    <w:p w14:paraId="6B58EAA0" w14:textId="3C88BA60" w:rsidR="00CD3D74" w:rsidRPr="0047426E" w:rsidRDefault="00FB5661" w:rsidP="007B29E1">
      <w:pPr>
        <w:spacing w:after="240"/>
        <w:jc w:val="both"/>
        <w:rPr>
          <w:rFonts w:ascii="Aptos" w:hAnsi="Aptos"/>
        </w:rPr>
      </w:pPr>
      <w:r w:rsidRPr="0047426E">
        <w:rPr>
          <w:rFonts w:ascii="Aptos" w:hAnsi="Aptos"/>
        </w:rPr>
        <w:t xml:space="preserve">Ovim akcijskim planom daju se preporuke i rješenja </w:t>
      </w:r>
      <w:r w:rsidR="006F780E" w:rsidRPr="0047426E">
        <w:rPr>
          <w:rFonts w:ascii="Aptos" w:hAnsi="Aptos"/>
        </w:rPr>
        <w:t>za što efikasniju i kvalitetniju provedbu rekonstrukcije i/ili gradnje javne rasvjete</w:t>
      </w:r>
      <w:r w:rsidR="008E6922" w:rsidRPr="0047426E">
        <w:rPr>
          <w:rFonts w:ascii="Aptos" w:hAnsi="Aptos"/>
        </w:rPr>
        <w:t xml:space="preserve">, te usklađenje sa zakonom o zaštiti od svjetlosnog onečišćenja. </w:t>
      </w:r>
    </w:p>
    <w:p w14:paraId="029F299B" w14:textId="7C6AE1F7" w:rsidR="00FB5661" w:rsidRPr="0047426E" w:rsidRDefault="00E043A8" w:rsidP="00522286">
      <w:pPr>
        <w:spacing w:after="240"/>
        <w:jc w:val="both"/>
        <w:rPr>
          <w:rFonts w:ascii="Aptos" w:hAnsi="Aptos"/>
        </w:rPr>
      </w:pPr>
      <w:r w:rsidRPr="0047426E">
        <w:rPr>
          <w:rFonts w:ascii="Aptos" w:hAnsi="Aptos"/>
        </w:rPr>
        <w:t xml:space="preserve">Sva preporučena oprema je dostupna na području RH i EU. </w:t>
      </w:r>
      <w:proofErr w:type="spellStart"/>
      <w:r w:rsidR="00497B21" w:rsidRPr="0047426E">
        <w:rPr>
          <w:rFonts w:ascii="Aptos" w:hAnsi="Aptos"/>
        </w:rPr>
        <w:t>Primjenjeni</w:t>
      </w:r>
      <w:proofErr w:type="spellEnd"/>
      <w:r w:rsidR="00497B21" w:rsidRPr="0047426E">
        <w:rPr>
          <w:rFonts w:ascii="Aptos" w:hAnsi="Aptos"/>
        </w:rPr>
        <w:t xml:space="preserve"> certifikati, ispitna izvješća ili jednakovrijedni dokazi kvalitete prvenstveno se odnose na </w:t>
      </w:r>
      <w:r w:rsidR="00FA7944" w:rsidRPr="0047426E">
        <w:rPr>
          <w:rFonts w:ascii="Aptos" w:hAnsi="Aptos"/>
        </w:rPr>
        <w:t>norme sukladno europskim standardima. Što se tiče stavljanja samog proizvoda na tržište Izjava o sukladnosti za proizvod je nužna</w:t>
      </w:r>
      <w:r w:rsidR="00D96BA7" w:rsidRPr="0047426E">
        <w:rPr>
          <w:rFonts w:ascii="Aptos" w:hAnsi="Aptos"/>
        </w:rPr>
        <w:t>, a sadr</w:t>
      </w:r>
      <w:r w:rsidR="00AD210F" w:rsidRPr="0047426E">
        <w:rPr>
          <w:rFonts w:ascii="Aptos" w:hAnsi="Aptos"/>
        </w:rPr>
        <w:t xml:space="preserve">žaj Izjave o sukladnosti minimalno mora </w:t>
      </w:r>
      <w:proofErr w:type="spellStart"/>
      <w:r w:rsidR="00AD210F" w:rsidRPr="0047426E">
        <w:rPr>
          <w:rFonts w:ascii="Aptos" w:hAnsi="Aptos"/>
        </w:rPr>
        <w:t>sdržavati</w:t>
      </w:r>
      <w:proofErr w:type="spellEnd"/>
      <w:r w:rsidR="00AD210F" w:rsidRPr="0047426E">
        <w:rPr>
          <w:rFonts w:ascii="Aptos" w:hAnsi="Aptos"/>
        </w:rPr>
        <w:t xml:space="preserve"> </w:t>
      </w:r>
      <w:r w:rsidR="0076143B" w:rsidRPr="0047426E">
        <w:rPr>
          <w:rFonts w:ascii="Aptos" w:hAnsi="Aptos"/>
        </w:rPr>
        <w:t xml:space="preserve">izjave o sukladnosti sa EMC i LVD direktivama, te </w:t>
      </w:r>
      <w:r w:rsidR="002D010D" w:rsidRPr="0047426E">
        <w:rPr>
          <w:rFonts w:ascii="Aptos" w:hAnsi="Aptos"/>
        </w:rPr>
        <w:t xml:space="preserve">norme u skladu sa ENEC+ licencom za </w:t>
      </w:r>
      <w:proofErr w:type="spellStart"/>
      <w:r w:rsidR="002D010D" w:rsidRPr="0047426E">
        <w:rPr>
          <w:rFonts w:ascii="Aptos" w:hAnsi="Aptos"/>
        </w:rPr>
        <w:t>proizodnju</w:t>
      </w:r>
      <w:proofErr w:type="spellEnd"/>
      <w:r w:rsidR="000B1E45" w:rsidRPr="0047426E">
        <w:rPr>
          <w:rFonts w:ascii="Aptos" w:hAnsi="Aptos"/>
        </w:rPr>
        <w:t xml:space="preserve"> LED svjetiljki</w:t>
      </w:r>
      <w:r w:rsidR="002D010D" w:rsidRPr="0047426E">
        <w:rPr>
          <w:rFonts w:ascii="Aptos" w:hAnsi="Aptos"/>
        </w:rPr>
        <w:t>.</w:t>
      </w:r>
    </w:p>
    <w:p w14:paraId="5A576F98" w14:textId="006ED56E" w:rsidR="00900138" w:rsidRPr="0047426E" w:rsidRDefault="00900138" w:rsidP="00522286">
      <w:pPr>
        <w:spacing w:after="240"/>
        <w:jc w:val="both"/>
        <w:rPr>
          <w:rFonts w:ascii="Aptos" w:hAnsi="Aptos"/>
        </w:rPr>
      </w:pPr>
      <w:r w:rsidRPr="0047426E">
        <w:rPr>
          <w:rFonts w:ascii="Aptos" w:hAnsi="Aptos"/>
        </w:rPr>
        <w:t xml:space="preserve">Pri rekonstrukciji </w:t>
      </w:r>
      <w:r w:rsidR="00D25D0F" w:rsidRPr="0047426E">
        <w:rPr>
          <w:rFonts w:ascii="Aptos" w:hAnsi="Aptos"/>
        </w:rPr>
        <w:t>koristiti ek</w:t>
      </w:r>
      <w:r w:rsidRPr="0047426E">
        <w:rPr>
          <w:rFonts w:ascii="Aptos" w:hAnsi="Aptos"/>
        </w:rPr>
        <w:t>ološki prihvatljiv</w:t>
      </w:r>
      <w:r w:rsidR="00D25D0F" w:rsidRPr="0047426E">
        <w:rPr>
          <w:rFonts w:ascii="Aptos" w:hAnsi="Aptos"/>
        </w:rPr>
        <w:t>e</w:t>
      </w:r>
      <w:r w:rsidRPr="0047426E">
        <w:rPr>
          <w:rFonts w:ascii="Aptos" w:hAnsi="Aptos"/>
        </w:rPr>
        <w:t xml:space="preserve"> svjetiljk</w:t>
      </w:r>
      <w:r w:rsidR="00D25D0F" w:rsidRPr="0047426E">
        <w:rPr>
          <w:rFonts w:ascii="Aptos" w:hAnsi="Aptos"/>
        </w:rPr>
        <w:t>e</w:t>
      </w:r>
      <w:r w:rsidRPr="0047426E">
        <w:rPr>
          <w:rFonts w:ascii="Aptos" w:hAnsi="Aptos"/>
        </w:rPr>
        <w:t> koj</w:t>
      </w:r>
      <w:r w:rsidR="00D25D0F" w:rsidRPr="0047426E">
        <w:rPr>
          <w:rFonts w:ascii="Aptos" w:hAnsi="Aptos"/>
        </w:rPr>
        <w:t>e</w:t>
      </w:r>
      <w:r w:rsidRPr="0047426E">
        <w:rPr>
          <w:rFonts w:ascii="Aptos" w:hAnsi="Aptos"/>
        </w:rPr>
        <w:t xml:space="preserve"> zadovoljava</w:t>
      </w:r>
      <w:r w:rsidR="00D25D0F" w:rsidRPr="0047426E">
        <w:rPr>
          <w:rFonts w:ascii="Aptos" w:hAnsi="Aptos"/>
        </w:rPr>
        <w:t>ju</w:t>
      </w:r>
      <w:r w:rsidRPr="0047426E">
        <w:rPr>
          <w:rFonts w:ascii="Aptos" w:hAnsi="Aptos"/>
        </w:rPr>
        <w:t xml:space="preserve"> potrebe za umjetnom rasvijetljenošću pojedine građevine, objekta ili površine čija je emisija svjetlosti u skladu s uvjetima zaštite od svjetlosnog onečišćenja propisanim Zakonom</w:t>
      </w:r>
      <w:r w:rsidR="0033440A" w:rsidRPr="0047426E">
        <w:rPr>
          <w:rFonts w:ascii="Aptos" w:hAnsi="Aptos"/>
        </w:rPr>
        <w:t xml:space="preserve"> o zaštiti od svjetlosnog onečišćenja</w:t>
      </w:r>
      <w:r w:rsidRPr="0047426E">
        <w:rPr>
          <w:rFonts w:ascii="Aptos" w:hAnsi="Aptos"/>
        </w:rPr>
        <w:t xml:space="preserve"> i pravilnikom iz član</w:t>
      </w:r>
      <w:r w:rsidR="0033440A" w:rsidRPr="0047426E">
        <w:rPr>
          <w:rFonts w:ascii="Aptos" w:hAnsi="Aptos"/>
        </w:rPr>
        <w:t>ka 9. navedenog</w:t>
      </w:r>
      <w:r w:rsidRPr="0047426E">
        <w:rPr>
          <w:rFonts w:ascii="Aptos" w:hAnsi="Aptos"/>
        </w:rPr>
        <w:t xml:space="preserve"> Zakona čiji udio svjetlosnog toka iznad horizontalne ravnine mora biti 0,0 %, uz maksimalnu </w:t>
      </w:r>
      <w:proofErr w:type="spellStart"/>
      <w:r w:rsidRPr="0047426E">
        <w:rPr>
          <w:rFonts w:ascii="Aptos" w:hAnsi="Aptos"/>
        </w:rPr>
        <w:t>koreliranu</w:t>
      </w:r>
      <w:proofErr w:type="spellEnd"/>
      <w:r w:rsidRPr="0047426E">
        <w:rPr>
          <w:rFonts w:ascii="Aptos" w:hAnsi="Aptos"/>
        </w:rPr>
        <w:t xml:space="preserve"> temperaturu boje do najviše 3000 K, osim kada se svjetiljke koriste u slučaju dekorativne i krajobrazne rasvjete kada udio svjetlosnog toka iznad horizontalne ravnine može biti veći od 0,0 %, ali svjetlosni tok ne smije izlaziti iz gabarita osvjetljavanja i koja ima ugrađen takav izvor svjetlosti koji ne sadrži elemente žive u bilo kojem obliku</w:t>
      </w:r>
      <w:r w:rsidR="009744F8" w:rsidRPr="0047426E">
        <w:rPr>
          <w:rFonts w:ascii="Aptos" w:hAnsi="Aptos"/>
        </w:rPr>
        <w:t>.</w:t>
      </w:r>
    </w:p>
    <w:p w14:paraId="3BFC0BBC" w14:textId="265F3279" w:rsidR="003E2200" w:rsidRPr="0047426E" w:rsidRDefault="003E2200" w:rsidP="00522286">
      <w:pPr>
        <w:spacing w:after="240"/>
        <w:jc w:val="both"/>
        <w:rPr>
          <w:rFonts w:ascii="Aptos" w:hAnsi="Aptos"/>
        </w:rPr>
      </w:pPr>
      <w:r w:rsidRPr="0047426E">
        <w:rPr>
          <w:rFonts w:ascii="Aptos" w:hAnsi="Aptos"/>
        </w:rPr>
        <w:t xml:space="preserve">Svjetiljke moraju biti </w:t>
      </w:r>
      <w:proofErr w:type="spellStart"/>
      <w:r w:rsidRPr="0047426E">
        <w:rPr>
          <w:rFonts w:ascii="Aptos" w:hAnsi="Aptos"/>
        </w:rPr>
        <w:t>pripremelj</w:t>
      </w:r>
      <w:r w:rsidR="00B158F6" w:rsidRPr="0047426E">
        <w:rPr>
          <w:rFonts w:ascii="Aptos" w:hAnsi="Aptos"/>
        </w:rPr>
        <w:t>ene</w:t>
      </w:r>
      <w:proofErr w:type="spellEnd"/>
      <w:r w:rsidR="00B158F6" w:rsidRPr="0047426E">
        <w:rPr>
          <w:rFonts w:ascii="Aptos" w:hAnsi="Aptos"/>
        </w:rPr>
        <w:t xml:space="preserve"> za uključenje u pametni sustav za upravljanje i nadzor i spremne za priključenje bežičnog komunikacijskog modula (</w:t>
      </w:r>
      <w:proofErr w:type="spellStart"/>
      <w:r w:rsidR="00B158F6" w:rsidRPr="0047426E">
        <w:rPr>
          <w:rFonts w:ascii="Aptos" w:hAnsi="Aptos"/>
        </w:rPr>
        <w:t>Zhaga</w:t>
      </w:r>
      <w:proofErr w:type="spellEnd"/>
      <w:r w:rsidR="00B158F6" w:rsidRPr="0047426E">
        <w:rPr>
          <w:rFonts w:ascii="Aptos" w:hAnsi="Aptos"/>
        </w:rPr>
        <w:t xml:space="preserve"> </w:t>
      </w:r>
      <w:r w:rsidR="006635F7" w:rsidRPr="0047426E">
        <w:rPr>
          <w:rFonts w:ascii="Aptos" w:hAnsi="Aptos"/>
        </w:rPr>
        <w:t>utičnica</w:t>
      </w:r>
      <w:r w:rsidR="007738CE" w:rsidRPr="0047426E">
        <w:rPr>
          <w:rFonts w:ascii="Aptos" w:hAnsi="Aptos"/>
        </w:rPr>
        <w:t xml:space="preserve"> s gornje strane</w:t>
      </w:r>
      <w:r w:rsidR="00B158F6" w:rsidRPr="0047426E">
        <w:rPr>
          <w:rFonts w:ascii="Aptos" w:hAnsi="Aptos"/>
        </w:rPr>
        <w:t>)</w:t>
      </w:r>
      <w:r w:rsidR="006635F7" w:rsidRPr="0047426E">
        <w:rPr>
          <w:rFonts w:ascii="Aptos" w:hAnsi="Aptos"/>
        </w:rPr>
        <w:t xml:space="preserve">. </w:t>
      </w:r>
    </w:p>
    <w:p w14:paraId="3403FC9B" w14:textId="721C5AAD" w:rsidR="006635F7" w:rsidRPr="0047426E" w:rsidRDefault="00E867A9" w:rsidP="00522286">
      <w:pPr>
        <w:spacing w:after="240"/>
        <w:jc w:val="both"/>
        <w:rPr>
          <w:rFonts w:ascii="Aptos" w:hAnsi="Aptos"/>
        </w:rPr>
      </w:pPr>
      <w:r w:rsidRPr="0047426E">
        <w:rPr>
          <w:rFonts w:ascii="Aptos" w:hAnsi="Aptos"/>
        </w:rPr>
        <w:t>Automatika upravljanja javnom rasvjetom</w:t>
      </w:r>
      <w:r w:rsidR="006635F7" w:rsidRPr="0047426E">
        <w:rPr>
          <w:rFonts w:ascii="Aptos" w:hAnsi="Aptos"/>
        </w:rPr>
        <w:t xml:space="preserve"> bi trebal</w:t>
      </w:r>
      <w:r w:rsidR="00314F15" w:rsidRPr="0047426E">
        <w:rPr>
          <w:rFonts w:ascii="Aptos" w:hAnsi="Aptos"/>
        </w:rPr>
        <w:t>a</w:t>
      </w:r>
      <w:r w:rsidR="006635F7" w:rsidRPr="0047426E">
        <w:rPr>
          <w:rFonts w:ascii="Aptos" w:hAnsi="Aptos"/>
        </w:rPr>
        <w:t xml:space="preserve"> biti </w:t>
      </w:r>
      <w:r w:rsidR="0064493B" w:rsidRPr="0047426E">
        <w:rPr>
          <w:rFonts w:ascii="Aptos" w:hAnsi="Aptos"/>
        </w:rPr>
        <w:t>izdvojen</w:t>
      </w:r>
      <w:r w:rsidRPr="0047426E">
        <w:rPr>
          <w:rFonts w:ascii="Aptos" w:hAnsi="Aptos"/>
        </w:rPr>
        <w:t xml:space="preserve">a </w:t>
      </w:r>
      <w:r w:rsidR="0064493B" w:rsidRPr="0047426E">
        <w:rPr>
          <w:rFonts w:ascii="Aptos" w:hAnsi="Aptos"/>
        </w:rPr>
        <w:t xml:space="preserve">iz objekata </w:t>
      </w:r>
      <w:r w:rsidRPr="0047426E">
        <w:rPr>
          <w:rFonts w:ascii="Aptos" w:hAnsi="Aptos"/>
        </w:rPr>
        <w:t xml:space="preserve">u vlasništvu HEP-a i </w:t>
      </w:r>
      <w:r w:rsidR="00E14C50" w:rsidRPr="0047426E">
        <w:rPr>
          <w:rFonts w:ascii="Aptos" w:hAnsi="Aptos"/>
        </w:rPr>
        <w:t>biti isključivo pod nadzorom i u vlasništvu JLS-a.</w:t>
      </w:r>
      <w:r w:rsidR="007738CE" w:rsidRPr="0047426E">
        <w:rPr>
          <w:rFonts w:ascii="Aptos" w:hAnsi="Aptos"/>
        </w:rPr>
        <w:t xml:space="preserve"> Preporuka je također da se upravljanje </w:t>
      </w:r>
      <w:r w:rsidR="00F75722" w:rsidRPr="0047426E">
        <w:rPr>
          <w:rFonts w:ascii="Aptos" w:hAnsi="Aptos"/>
        </w:rPr>
        <w:t xml:space="preserve">paljenjem/gašenjem rasvjete omogući preko uređaja u OJR-u </w:t>
      </w:r>
      <w:r w:rsidR="000A7A3F" w:rsidRPr="0047426E">
        <w:rPr>
          <w:rFonts w:ascii="Aptos" w:hAnsi="Aptos"/>
        </w:rPr>
        <w:t>koji je upravljan od strane softverske platforme.</w:t>
      </w:r>
    </w:p>
    <w:p w14:paraId="68E56C70" w14:textId="19BFB4D3" w:rsidR="000A7A3F" w:rsidRPr="0047426E" w:rsidRDefault="00B0239E" w:rsidP="002D4ECD">
      <w:pPr>
        <w:jc w:val="both"/>
        <w:rPr>
          <w:rFonts w:ascii="Aptos" w:hAnsi="Aptos"/>
        </w:rPr>
      </w:pPr>
      <w:r w:rsidRPr="0047426E">
        <w:rPr>
          <w:rFonts w:ascii="Aptos" w:hAnsi="Aptos"/>
        </w:rPr>
        <w:t>Informacijska platforma z</w:t>
      </w:r>
      <w:r w:rsidR="004441B6" w:rsidRPr="0047426E">
        <w:rPr>
          <w:rFonts w:ascii="Aptos" w:hAnsi="Aptos"/>
        </w:rPr>
        <w:t>a</w:t>
      </w:r>
      <w:r w:rsidR="002D4ECD" w:rsidRPr="0047426E">
        <w:rPr>
          <w:rFonts w:ascii="Aptos" w:hAnsi="Aptos"/>
        </w:rPr>
        <w:t xml:space="preserve"> upravljanj</w:t>
      </w:r>
      <w:r w:rsidRPr="0047426E">
        <w:rPr>
          <w:rFonts w:ascii="Aptos" w:hAnsi="Aptos"/>
        </w:rPr>
        <w:t>e</w:t>
      </w:r>
      <w:r w:rsidR="002D4ECD" w:rsidRPr="0047426E">
        <w:rPr>
          <w:rFonts w:ascii="Aptos" w:hAnsi="Aptos"/>
        </w:rPr>
        <w:t xml:space="preserve"> gradom (Smart </w:t>
      </w:r>
      <w:proofErr w:type="spellStart"/>
      <w:r w:rsidR="002D4ECD" w:rsidRPr="0047426E">
        <w:rPr>
          <w:rFonts w:ascii="Aptos" w:hAnsi="Aptos"/>
        </w:rPr>
        <w:t>city</w:t>
      </w:r>
      <w:proofErr w:type="spellEnd"/>
      <w:r w:rsidR="002D4ECD" w:rsidRPr="0047426E">
        <w:rPr>
          <w:rFonts w:ascii="Aptos" w:hAnsi="Aptos"/>
        </w:rPr>
        <w:t xml:space="preserve"> </w:t>
      </w:r>
      <w:proofErr w:type="spellStart"/>
      <w:r w:rsidR="002D4ECD" w:rsidRPr="0047426E">
        <w:rPr>
          <w:rFonts w:ascii="Aptos" w:hAnsi="Aptos"/>
        </w:rPr>
        <w:t>concept</w:t>
      </w:r>
      <w:proofErr w:type="spellEnd"/>
      <w:r w:rsidR="002D4ECD" w:rsidRPr="0047426E">
        <w:rPr>
          <w:rFonts w:ascii="Aptos" w:hAnsi="Aptos"/>
        </w:rPr>
        <w:t>) predstavlja sustav koji integrira informacijsku i</w:t>
      </w:r>
      <w:r w:rsidR="0047102C" w:rsidRPr="0047426E">
        <w:rPr>
          <w:rFonts w:ascii="Aptos" w:hAnsi="Aptos"/>
        </w:rPr>
        <w:t xml:space="preserve"> </w:t>
      </w:r>
      <w:r w:rsidR="002D4ECD" w:rsidRPr="0047426E">
        <w:rPr>
          <w:rFonts w:ascii="Aptos" w:hAnsi="Aptos"/>
        </w:rPr>
        <w:t>komunikacijsku tehnologiju (IKT) te različite fizičke uređaje povezane na mrežu Internet stvari (</w:t>
      </w:r>
      <w:proofErr w:type="spellStart"/>
      <w:r w:rsidR="002D4ECD" w:rsidRPr="0047426E">
        <w:rPr>
          <w:rFonts w:ascii="Aptos" w:hAnsi="Aptos"/>
        </w:rPr>
        <w:t>IoT</w:t>
      </w:r>
      <w:proofErr w:type="spellEnd"/>
      <w:r w:rsidR="002D4ECD" w:rsidRPr="0047426E">
        <w:rPr>
          <w:rFonts w:ascii="Aptos" w:hAnsi="Aptos"/>
        </w:rPr>
        <w:t>) kako bi se</w:t>
      </w:r>
      <w:r w:rsidRPr="0047426E">
        <w:rPr>
          <w:rFonts w:ascii="Aptos" w:hAnsi="Aptos"/>
        </w:rPr>
        <w:t xml:space="preserve"> </w:t>
      </w:r>
      <w:r w:rsidR="002D4ECD" w:rsidRPr="0047426E">
        <w:rPr>
          <w:rFonts w:ascii="Aptos" w:hAnsi="Aptos"/>
        </w:rPr>
        <w:t>optimizirala učinkovitost gradskog poslovanja i usluga i povezanost s građanima. Napredni sustav upravljanja</w:t>
      </w:r>
      <w:r w:rsidR="00DC6D44" w:rsidRPr="0047426E">
        <w:rPr>
          <w:rFonts w:ascii="Aptos" w:hAnsi="Aptos"/>
        </w:rPr>
        <w:t xml:space="preserve"> </w:t>
      </w:r>
      <w:r w:rsidR="002D4ECD" w:rsidRPr="0047426E">
        <w:rPr>
          <w:rFonts w:ascii="Aptos" w:hAnsi="Aptos"/>
        </w:rPr>
        <w:t>mora biti zasnovan na otvorenim standardima koji omogućavaju povezivanje i integraciju sustava u veće</w:t>
      </w:r>
      <w:r w:rsidR="006C06B5" w:rsidRPr="0047426E">
        <w:rPr>
          <w:rFonts w:ascii="Aptos" w:hAnsi="Aptos"/>
        </w:rPr>
        <w:t xml:space="preserve"> </w:t>
      </w:r>
      <w:r w:rsidR="002D4ECD" w:rsidRPr="0047426E">
        <w:rPr>
          <w:rFonts w:ascii="Aptos" w:hAnsi="Aptos"/>
        </w:rPr>
        <w:t xml:space="preserve">platforme namijenjene »Smart </w:t>
      </w:r>
      <w:proofErr w:type="spellStart"/>
      <w:r w:rsidR="002D4ECD" w:rsidRPr="0047426E">
        <w:rPr>
          <w:rFonts w:ascii="Aptos" w:hAnsi="Aptos"/>
        </w:rPr>
        <w:t>city</w:t>
      </w:r>
      <w:proofErr w:type="spellEnd"/>
      <w:r w:rsidR="002D4ECD" w:rsidRPr="0047426E">
        <w:rPr>
          <w:rFonts w:ascii="Aptos" w:hAnsi="Aptos"/>
        </w:rPr>
        <w:t>« konceptu. Za uključenje u napredni sustav upravljanja</w:t>
      </w:r>
      <w:r w:rsidR="006C06B5" w:rsidRPr="0047426E">
        <w:rPr>
          <w:rFonts w:ascii="Aptos" w:hAnsi="Aptos"/>
        </w:rPr>
        <w:t xml:space="preserve"> </w:t>
      </w:r>
      <w:r w:rsidR="002D4ECD" w:rsidRPr="0047426E">
        <w:rPr>
          <w:rFonts w:ascii="Aptos" w:hAnsi="Aptos"/>
        </w:rPr>
        <w:t>smatra se da svjetiljke trebaju biti opremljene programibilnim upravljačkim uređajem (driver) koji ima mogućnost</w:t>
      </w:r>
      <w:r w:rsidR="006C06B5" w:rsidRPr="0047426E">
        <w:rPr>
          <w:rFonts w:ascii="Aptos" w:hAnsi="Aptos"/>
        </w:rPr>
        <w:t xml:space="preserve"> </w:t>
      </w:r>
      <w:r w:rsidR="002D4ECD" w:rsidRPr="0047426E">
        <w:rPr>
          <w:rFonts w:ascii="Aptos" w:hAnsi="Aptos"/>
        </w:rPr>
        <w:t>kreiranja autonomnih scena raznih razina u više koraka, mogućnost regulacije svjetlosnog toka daljinskom kontrolom</w:t>
      </w:r>
      <w:r w:rsidR="00AB0771" w:rsidRPr="0047426E">
        <w:rPr>
          <w:rFonts w:ascii="Aptos" w:hAnsi="Aptos"/>
        </w:rPr>
        <w:t xml:space="preserve"> </w:t>
      </w:r>
      <w:r w:rsidR="002D4ECD" w:rsidRPr="0047426E">
        <w:rPr>
          <w:rFonts w:ascii="Aptos" w:hAnsi="Aptos"/>
        </w:rPr>
        <w:t>razina osvijetljenosti (ili snage) dodavanjem nadglednika (</w:t>
      </w:r>
      <w:proofErr w:type="spellStart"/>
      <w:r w:rsidR="002D4ECD" w:rsidRPr="0047426E">
        <w:rPr>
          <w:rFonts w:ascii="Aptos" w:hAnsi="Aptos"/>
        </w:rPr>
        <w:t>controller</w:t>
      </w:r>
      <w:proofErr w:type="spellEnd"/>
      <w:r w:rsidR="002D4ECD" w:rsidRPr="0047426E">
        <w:rPr>
          <w:rFonts w:ascii="Aptos" w:hAnsi="Aptos"/>
        </w:rPr>
        <w:t>), odnosno biti spremne za sustav Internet stvari (</w:t>
      </w:r>
      <w:proofErr w:type="spellStart"/>
      <w:r w:rsidR="002D4ECD" w:rsidRPr="0047426E">
        <w:rPr>
          <w:rFonts w:ascii="Aptos" w:hAnsi="Aptos"/>
        </w:rPr>
        <w:t>IoTready</w:t>
      </w:r>
      <w:proofErr w:type="spellEnd"/>
      <w:r w:rsidR="002D4ECD" w:rsidRPr="0047426E">
        <w:rPr>
          <w:rFonts w:ascii="Aptos" w:hAnsi="Aptos"/>
        </w:rPr>
        <w:t>) s opcijom samostalnog GPS pozicioniranja</w:t>
      </w:r>
      <w:r w:rsidR="00AB0771" w:rsidRPr="0047426E">
        <w:rPr>
          <w:rFonts w:ascii="Aptos" w:hAnsi="Aptos"/>
        </w:rPr>
        <w:t>.</w:t>
      </w:r>
    </w:p>
    <w:p w14:paraId="52F1CB99" w14:textId="77777777" w:rsidR="00AB0771" w:rsidRPr="0047426E" w:rsidRDefault="00AB0771" w:rsidP="002D4ECD">
      <w:pPr>
        <w:jc w:val="both"/>
        <w:rPr>
          <w:rFonts w:ascii="Aptos" w:hAnsi="Aptos"/>
        </w:rPr>
      </w:pPr>
    </w:p>
    <w:p w14:paraId="694939A3" w14:textId="57041CEE" w:rsidR="00AB586E" w:rsidRPr="00812B0A" w:rsidRDefault="00AB0771" w:rsidP="00522286">
      <w:pPr>
        <w:spacing w:after="240"/>
        <w:jc w:val="both"/>
        <w:rPr>
          <w:rFonts w:ascii="Aptos" w:hAnsi="Aptos"/>
        </w:rPr>
      </w:pPr>
      <w:r w:rsidRPr="00812B0A">
        <w:rPr>
          <w:rFonts w:ascii="Aptos" w:hAnsi="Aptos"/>
        </w:rPr>
        <w:t xml:space="preserve">Zaključno, </w:t>
      </w:r>
      <w:proofErr w:type="spellStart"/>
      <w:r w:rsidRPr="00812B0A">
        <w:rPr>
          <w:rFonts w:ascii="Aptos" w:hAnsi="Aptos"/>
        </w:rPr>
        <w:t>k</w:t>
      </w:r>
      <w:r w:rsidR="00AB586E" w:rsidRPr="00812B0A">
        <w:rPr>
          <w:rFonts w:ascii="Aptos" w:hAnsi="Aptos"/>
        </w:rPr>
        <w:t>ompletana</w:t>
      </w:r>
      <w:proofErr w:type="spellEnd"/>
      <w:r w:rsidR="00AB586E" w:rsidRPr="00812B0A">
        <w:rPr>
          <w:rFonts w:ascii="Aptos" w:hAnsi="Aptos"/>
        </w:rPr>
        <w:t xml:space="preserve"> sustav javne rasvjete sastoji se od:</w:t>
      </w:r>
    </w:p>
    <w:p w14:paraId="0B17F109" w14:textId="405CECCE" w:rsidR="00AB586E" w:rsidRPr="00812B0A" w:rsidRDefault="00AB586E" w:rsidP="00272D7B">
      <w:pPr>
        <w:pStyle w:val="Odlomakpopisa"/>
        <w:numPr>
          <w:ilvl w:val="0"/>
          <w:numId w:val="21"/>
        </w:numPr>
        <w:spacing w:after="240"/>
        <w:jc w:val="both"/>
        <w:rPr>
          <w:rFonts w:ascii="Aptos" w:hAnsi="Aptos"/>
          <w:sz w:val="24"/>
          <w:szCs w:val="24"/>
        </w:rPr>
      </w:pPr>
      <w:r w:rsidRPr="00812B0A">
        <w:rPr>
          <w:rFonts w:ascii="Aptos" w:hAnsi="Aptos"/>
          <w:sz w:val="24"/>
          <w:szCs w:val="24"/>
        </w:rPr>
        <w:t xml:space="preserve">LED </w:t>
      </w:r>
      <w:proofErr w:type="spellStart"/>
      <w:r w:rsidRPr="00812B0A">
        <w:rPr>
          <w:rFonts w:ascii="Aptos" w:hAnsi="Aptos"/>
          <w:sz w:val="24"/>
          <w:szCs w:val="24"/>
        </w:rPr>
        <w:t>svjetiljki</w:t>
      </w:r>
      <w:proofErr w:type="spellEnd"/>
    </w:p>
    <w:p w14:paraId="2F55F957" w14:textId="51615531" w:rsidR="00AB586E" w:rsidRPr="00812B0A" w:rsidRDefault="00B0239E" w:rsidP="00272D7B">
      <w:pPr>
        <w:pStyle w:val="Odlomakpopisa"/>
        <w:numPr>
          <w:ilvl w:val="0"/>
          <w:numId w:val="21"/>
        </w:numPr>
        <w:spacing w:after="240"/>
        <w:jc w:val="both"/>
        <w:rPr>
          <w:rFonts w:ascii="Aptos" w:hAnsi="Aptos"/>
          <w:sz w:val="24"/>
          <w:szCs w:val="24"/>
        </w:rPr>
      </w:pPr>
      <w:proofErr w:type="spellStart"/>
      <w:r w:rsidRPr="00812B0A">
        <w:rPr>
          <w:rFonts w:ascii="Aptos" w:hAnsi="Aptos"/>
          <w:sz w:val="24"/>
          <w:szCs w:val="24"/>
        </w:rPr>
        <w:t>Informacijska</w:t>
      </w:r>
      <w:proofErr w:type="spellEnd"/>
      <w:r w:rsidRPr="00812B0A">
        <w:rPr>
          <w:rFonts w:ascii="Aptos" w:hAnsi="Aptos"/>
          <w:sz w:val="24"/>
          <w:szCs w:val="24"/>
        </w:rPr>
        <w:t xml:space="preserve"> </w:t>
      </w:r>
      <w:proofErr w:type="spellStart"/>
      <w:r w:rsidRPr="00812B0A">
        <w:rPr>
          <w:rFonts w:ascii="Aptos" w:hAnsi="Aptos"/>
          <w:sz w:val="24"/>
          <w:szCs w:val="24"/>
        </w:rPr>
        <w:t>platforma</w:t>
      </w:r>
      <w:proofErr w:type="spellEnd"/>
      <w:r w:rsidR="00AB586E" w:rsidRPr="00812B0A">
        <w:rPr>
          <w:rFonts w:ascii="Aptos" w:hAnsi="Aptos"/>
          <w:sz w:val="24"/>
          <w:szCs w:val="24"/>
        </w:rPr>
        <w:t xml:space="preserve"> za </w:t>
      </w:r>
      <w:proofErr w:type="spellStart"/>
      <w:r w:rsidR="00AB586E" w:rsidRPr="00812B0A">
        <w:rPr>
          <w:rFonts w:ascii="Aptos" w:hAnsi="Aptos"/>
          <w:sz w:val="24"/>
          <w:szCs w:val="24"/>
        </w:rPr>
        <w:t>upravljanje</w:t>
      </w:r>
      <w:proofErr w:type="spellEnd"/>
      <w:r w:rsidR="00AB586E" w:rsidRPr="00812B0A">
        <w:rPr>
          <w:rFonts w:ascii="Aptos" w:hAnsi="Aptos"/>
          <w:sz w:val="24"/>
          <w:szCs w:val="24"/>
        </w:rPr>
        <w:t xml:space="preserve"> </w:t>
      </w:r>
      <w:proofErr w:type="spellStart"/>
      <w:r w:rsidR="003D1A9A" w:rsidRPr="00812B0A">
        <w:rPr>
          <w:rFonts w:ascii="Aptos" w:hAnsi="Aptos"/>
          <w:sz w:val="24"/>
          <w:szCs w:val="24"/>
        </w:rPr>
        <w:t>i</w:t>
      </w:r>
      <w:proofErr w:type="spellEnd"/>
      <w:r w:rsidR="003D1A9A" w:rsidRPr="00812B0A">
        <w:rPr>
          <w:rFonts w:ascii="Aptos" w:hAnsi="Aptos"/>
          <w:sz w:val="24"/>
          <w:szCs w:val="24"/>
        </w:rPr>
        <w:t xml:space="preserve"> </w:t>
      </w:r>
      <w:proofErr w:type="spellStart"/>
      <w:r w:rsidR="00AB586E" w:rsidRPr="00812B0A">
        <w:rPr>
          <w:rFonts w:ascii="Aptos" w:hAnsi="Aptos"/>
          <w:sz w:val="24"/>
          <w:szCs w:val="24"/>
        </w:rPr>
        <w:t>nadzor</w:t>
      </w:r>
      <w:proofErr w:type="spellEnd"/>
      <w:r w:rsidR="00AB586E" w:rsidRPr="00812B0A">
        <w:rPr>
          <w:rFonts w:ascii="Aptos" w:hAnsi="Aptos"/>
          <w:sz w:val="24"/>
          <w:szCs w:val="24"/>
        </w:rPr>
        <w:t xml:space="preserve"> rada </w:t>
      </w:r>
      <w:proofErr w:type="spellStart"/>
      <w:r w:rsidR="00AB586E" w:rsidRPr="00812B0A">
        <w:rPr>
          <w:rFonts w:ascii="Aptos" w:hAnsi="Aptos"/>
          <w:sz w:val="24"/>
          <w:szCs w:val="24"/>
        </w:rPr>
        <w:t>javne</w:t>
      </w:r>
      <w:proofErr w:type="spellEnd"/>
      <w:r w:rsidR="00AB586E" w:rsidRPr="00812B0A">
        <w:rPr>
          <w:rFonts w:ascii="Aptos" w:hAnsi="Aptos"/>
          <w:sz w:val="24"/>
          <w:szCs w:val="24"/>
        </w:rPr>
        <w:t xml:space="preserve"> </w:t>
      </w:r>
      <w:proofErr w:type="spellStart"/>
      <w:r w:rsidR="00AB586E" w:rsidRPr="00812B0A">
        <w:rPr>
          <w:rFonts w:ascii="Aptos" w:hAnsi="Aptos"/>
          <w:sz w:val="24"/>
          <w:szCs w:val="24"/>
        </w:rPr>
        <w:t>rasvjete</w:t>
      </w:r>
      <w:proofErr w:type="spellEnd"/>
    </w:p>
    <w:p w14:paraId="4A31A61A" w14:textId="2BA6E689" w:rsidR="00AB586E" w:rsidRPr="00812B0A" w:rsidRDefault="00C91166" w:rsidP="00272D7B">
      <w:pPr>
        <w:pStyle w:val="Odlomakpopisa"/>
        <w:numPr>
          <w:ilvl w:val="0"/>
          <w:numId w:val="21"/>
        </w:numPr>
        <w:spacing w:after="240"/>
        <w:jc w:val="both"/>
        <w:rPr>
          <w:rFonts w:ascii="Aptos" w:hAnsi="Aptos"/>
          <w:sz w:val="24"/>
          <w:szCs w:val="24"/>
        </w:rPr>
      </w:pPr>
      <w:proofErr w:type="spellStart"/>
      <w:r w:rsidRPr="00812B0A">
        <w:rPr>
          <w:rFonts w:ascii="Aptos" w:hAnsi="Aptos"/>
          <w:sz w:val="24"/>
          <w:szCs w:val="24"/>
        </w:rPr>
        <w:t>Upravljačko</w:t>
      </w:r>
      <w:proofErr w:type="spellEnd"/>
      <w:r w:rsidRPr="00812B0A">
        <w:rPr>
          <w:rFonts w:ascii="Aptos" w:hAnsi="Aptos"/>
          <w:sz w:val="24"/>
          <w:szCs w:val="24"/>
        </w:rPr>
        <w:t xml:space="preserve"> </w:t>
      </w:r>
      <w:proofErr w:type="spellStart"/>
      <w:r w:rsidRPr="00812B0A">
        <w:rPr>
          <w:rFonts w:ascii="Aptos" w:hAnsi="Aptos"/>
          <w:sz w:val="24"/>
          <w:szCs w:val="24"/>
        </w:rPr>
        <w:t>nadzorni</w:t>
      </w:r>
      <w:proofErr w:type="spellEnd"/>
      <w:r w:rsidRPr="00812B0A">
        <w:rPr>
          <w:rFonts w:ascii="Aptos" w:hAnsi="Aptos"/>
          <w:sz w:val="24"/>
          <w:szCs w:val="24"/>
        </w:rPr>
        <w:t xml:space="preserve"> </w:t>
      </w:r>
      <w:proofErr w:type="spellStart"/>
      <w:r w:rsidRPr="00812B0A">
        <w:rPr>
          <w:rFonts w:ascii="Aptos" w:hAnsi="Aptos"/>
          <w:sz w:val="24"/>
          <w:szCs w:val="24"/>
        </w:rPr>
        <w:t>uređaj</w:t>
      </w:r>
      <w:proofErr w:type="spellEnd"/>
    </w:p>
    <w:p w14:paraId="0274A5FF" w14:textId="6C98CD76" w:rsidR="00C91166" w:rsidRPr="00812B0A" w:rsidRDefault="00C91166" w:rsidP="00272D7B">
      <w:pPr>
        <w:pStyle w:val="Odlomakpopisa"/>
        <w:numPr>
          <w:ilvl w:val="0"/>
          <w:numId w:val="21"/>
        </w:numPr>
        <w:spacing w:after="240"/>
        <w:jc w:val="both"/>
        <w:rPr>
          <w:rFonts w:ascii="Aptos" w:hAnsi="Aptos"/>
          <w:sz w:val="24"/>
          <w:szCs w:val="24"/>
        </w:rPr>
      </w:pPr>
      <w:proofErr w:type="spellStart"/>
      <w:r w:rsidRPr="00812B0A">
        <w:rPr>
          <w:rFonts w:ascii="Aptos" w:hAnsi="Aptos"/>
          <w:sz w:val="24"/>
          <w:szCs w:val="24"/>
        </w:rPr>
        <w:t>Bežični</w:t>
      </w:r>
      <w:proofErr w:type="spellEnd"/>
      <w:r w:rsidRPr="00812B0A">
        <w:rPr>
          <w:rFonts w:ascii="Aptos" w:hAnsi="Aptos"/>
          <w:sz w:val="24"/>
          <w:szCs w:val="24"/>
        </w:rPr>
        <w:t xml:space="preserve"> </w:t>
      </w:r>
      <w:proofErr w:type="spellStart"/>
      <w:r w:rsidRPr="00812B0A">
        <w:rPr>
          <w:rFonts w:ascii="Aptos" w:hAnsi="Aptos"/>
          <w:sz w:val="24"/>
          <w:szCs w:val="24"/>
        </w:rPr>
        <w:t>komunikacijski</w:t>
      </w:r>
      <w:proofErr w:type="spellEnd"/>
      <w:r w:rsidRPr="00812B0A">
        <w:rPr>
          <w:rFonts w:ascii="Aptos" w:hAnsi="Aptos"/>
          <w:sz w:val="24"/>
          <w:szCs w:val="24"/>
        </w:rPr>
        <w:t xml:space="preserve"> </w:t>
      </w:r>
      <w:proofErr w:type="spellStart"/>
      <w:r w:rsidRPr="00812B0A">
        <w:rPr>
          <w:rFonts w:ascii="Aptos" w:hAnsi="Aptos"/>
          <w:sz w:val="24"/>
          <w:szCs w:val="24"/>
        </w:rPr>
        <w:t>modul</w:t>
      </w:r>
      <w:proofErr w:type="spellEnd"/>
      <w:r w:rsidRPr="00812B0A">
        <w:rPr>
          <w:rFonts w:ascii="Aptos" w:hAnsi="Aptos"/>
          <w:sz w:val="24"/>
          <w:szCs w:val="24"/>
        </w:rPr>
        <w:t xml:space="preserve"> za </w:t>
      </w:r>
      <w:proofErr w:type="spellStart"/>
      <w:r w:rsidRPr="00812B0A">
        <w:rPr>
          <w:rFonts w:ascii="Aptos" w:hAnsi="Aptos"/>
          <w:sz w:val="24"/>
          <w:szCs w:val="24"/>
        </w:rPr>
        <w:t>svjetiljk</w:t>
      </w:r>
      <w:r w:rsidR="00332F3A" w:rsidRPr="00812B0A">
        <w:rPr>
          <w:rFonts w:ascii="Aptos" w:hAnsi="Aptos"/>
          <w:sz w:val="24"/>
          <w:szCs w:val="24"/>
        </w:rPr>
        <w:t>u</w:t>
      </w:r>
      <w:proofErr w:type="spellEnd"/>
    </w:p>
    <w:p w14:paraId="054F6C8E" w14:textId="57FC3DC7" w:rsidR="00332F3A" w:rsidRPr="00812B0A" w:rsidRDefault="00332F3A" w:rsidP="00272D7B">
      <w:pPr>
        <w:pStyle w:val="Odlomakpopisa"/>
        <w:numPr>
          <w:ilvl w:val="0"/>
          <w:numId w:val="21"/>
        </w:numPr>
        <w:spacing w:after="240"/>
        <w:jc w:val="both"/>
        <w:rPr>
          <w:rFonts w:ascii="Aptos" w:hAnsi="Aptos"/>
          <w:sz w:val="24"/>
          <w:szCs w:val="24"/>
        </w:rPr>
      </w:pPr>
      <w:r w:rsidRPr="00812B0A">
        <w:rPr>
          <w:rFonts w:ascii="Aptos" w:hAnsi="Aptos"/>
          <w:sz w:val="24"/>
          <w:szCs w:val="24"/>
        </w:rPr>
        <w:t xml:space="preserve">Ormar </w:t>
      </w:r>
      <w:proofErr w:type="spellStart"/>
      <w:r w:rsidRPr="00812B0A">
        <w:rPr>
          <w:rFonts w:ascii="Aptos" w:hAnsi="Aptos"/>
          <w:sz w:val="24"/>
          <w:szCs w:val="24"/>
        </w:rPr>
        <w:t>javne</w:t>
      </w:r>
      <w:proofErr w:type="spellEnd"/>
      <w:r w:rsidRPr="00812B0A">
        <w:rPr>
          <w:rFonts w:ascii="Aptos" w:hAnsi="Aptos"/>
          <w:sz w:val="24"/>
          <w:szCs w:val="24"/>
        </w:rPr>
        <w:t xml:space="preserve"> </w:t>
      </w:r>
      <w:proofErr w:type="spellStart"/>
      <w:r w:rsidRPr="00812B0A">
        <w:rPr>
          <w:rFonts w:ascii="Aptos" w:hAnsi="Aptos"/>
          <w:sz w:val="24"/>
          <w:szCs w:val="24"/>
        </w:rPr>
        <w:t>rasvjete</w:t>
      </w:r>
      <w:proofErr w:type="spellEnd"/>
      <w:r w:rsidRPr="00812B0A">
        <w:rPr>
          <w:rFonts w:ascii="Aptos" w:hAnsi="Aptos"/>
          <w:sz w:val="24"/>
          <w:szCs w:val="24"/>
        </w:rPr>
        <w:t xml:space="preserve"> </w:t>
      </w:r>
      <w:proofErr w:type="spellStart"/>
      <w:r w:rsidRPr="00812B0A">
        <w:rPr>
          <w:rFonts w:ascii="Aptos" w:hAnsi="Aptos"/>
          <w:sz w:val="24"/>
          <w:szCs w:val="24"/>
        </w:rPr>
        <w:t>sa</w:t>
      </w:r>
      <w:proofErr w:type="spellEnd"/>
      <w:r w:rsidRPr="00812B0A">
        <w:rPr>
          <w:rFonts w:ascii="Aptos" w:hAnsi="Aptos"/>
          <w:sz w:val="24"/>
          <w:szCs w:val="24"/>
        </w:rPr>
        <w:t xml:space="preserve"> </w:t>
      </w:r>
      <w:proofErr w:type="spellStart"/>
      <w:r w:rsidRPr="00812B0A">
        <w:rPr>
          <w:rFonts w:ascii="Aptos" w:hAnsi="Aptos"/>
          <w:sz w:val="24"/>
          <w:szCs w:val="24"/>
        </w:rPr>
        <w:t>automatikom</w:t>
      </w:r>
      <w:proofErr w:type="spellEnd"/>
      <w:r w:rsidRPr="00812B0A">
        <w:rPr>
          <w:rFonts w:ascii="Aptos" w:hAnsi="Aptos"/>
          <w:sz w:val="24"/>
          <w:szCs w:val="24"/>
        </w:rPr>
        <w:t xml:space="preserve"> za </w:t>
      </w:r>
      <w:proofErr w:type="spellStart"/>
      <w:r w:rsidRPr="00812B0A">
        <w:rPr>
          <w:rFonts w:ascii="Aptos" w:hAnsi="Aptos"/>
          <w:sz w:val="24"/>
          <w:szCs w:val="24"/>
        </w:rPr>
        <w:t>upravljanje</w:t>
      </w:r>
      <w:proofErr w:type="spellEnd"/>
    </w:p>
    <w:p w14:paraId="091920AF" w14:textId="77777777" w:rsidR="00BB2E83" w:rsidRPr="0047426E" w:rsidRDefault="00BB2E83" w:rsidP="00BB2E83">
      <w:pPr>
        <w:keepNext/>
        <w:spacing w:after="240"/>
        <w:jc w:val="both"/>
        <w:rPr>
          <w:rFonts w:ascii="Aptos" w:hAnsi="Aptos"/>
        </w:rPr>
      </w:pPr>
      <w:r w:rsidRPr="0047426E">
        <w:rPr>
          <w:rFonts w:ascii="Aptos" w:hAnsi="Aptos"/>
          <w:noProof/>
        </w:rPr>
        <w:lastRenderedPageBreak/>
        <w:drawing>
          <wp:inline distT="0" distB="0" distL="0" distR="0" wp14:anchorId="1F6ECFBB" wp14:editId="3647AF6A">
            <wp:extent cx="6120765" cy="3519170"/>
            <wp:effectExtent l="0" t="0" r="0" b="5080"/>
            <wp:docPr id="1430318384" name="Slika 1" descr="Slika na kojoj se prikazuje crtež, tekst, dizajn, ilustr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18384" name="Slika 1" descr="Slika na kojoj se prikazuje crtež, tekst, dizajn, ilustracija&#10;&#10;Opis je automatski generiran"/>
                    <pic:cNvPicPr/>
                  </pic:nvPicPr>
                  <pic:blipFill>
                    <a:blip r:embed="rId13"/>
                    <a:stretch>
                      <a:fillRect/>
                    </a:stretch>
                  </pic:blipFill>
                  <pic:spPr>
                    <a:xfrm>
                      <a:off x="0" y="0"/>
                      <a:ext cx="6120765" cy="3519170"/>
                    </a:xfrm>
                    <a:prstGeom prst="rect">
                      <a:avLst/>
                    </a:prstGeom>
                  </pic:spPr>
                </pic:pic>
              </a:graphicData>
            </a:graphic>
          </wp:inline>
        </w:drawing>
      </w:r>
    </w:p>
    <w:p w14:paraId="5B86CB9E" w14:textId="160377B7" w:rsidR="00AD7927" w:rsidRPr="0047426E" w:rsidRDefault="00BB2E83" w:rsidP="00BB2E83">
      <w:pPr>
        <w:pStyle w:val="Opisslike"/>
        <w:rPr>
          <w:rFonts w:ascii="Aptos" w:hAnsi="Aptos"/>
        </w:rPr>
      </w:pPr>
      <w:r w:rsidRPr="0047426E">
        <w:rPr>
          <w:rFonts w:ascii="Aptos" w:hAnsi="Aptos"/>
        </w:rPr>
        <w:t xml:space="preserve">Slika </w:t>
      </w:r>
      <w:r w:rsidR="00BC46AB" w:rsidRPr="0047426E">
        <w:rPr>
          <w:rFonts w:ascii="Aptos" w:hAnsi="Aptos"/>
        </w:rPr>
        <w:fldChar w:fldCharType="begin"/>
      </w:r>
      <w:r w:rsidR="00BC46AB" w:rsidRPr="0047426E">
        <w:rPr>
          <w:rFonts w:ascii="Aptos" w:hAnsi="Aptos"/>
        </w:rPr>
        <w:instrText xml:space="preserve"> SEQ Slika \* ARABIC </w:instrText>
      </w:r>
      <w:r w:rsidR="00BC46AB" w:rsidRPr="0047426E">
        <w:rPr>
          <w:rFonts w:ascii="Aptos" w:hAnsi="Aptos"/>
        </w:rPr>
        <w:fldChar w:fldCharType="separate"/>
      </w:r>
      <w:r w:rsidR="00C04B00">
        <w:rPr>
          <w:rFonts w:ascii="Aptos" w:hAnsi="Aptos"/>
          <w:noProof/>
        </w:rPr>
        <w:t>3</w:t>
      </w:r>
      <w:r w:rsidR="00BC46AB" w:rsidRPr="0047426E">
        <w:rPr>
          <w:rFonts w:ascii="Aptos" w:hAnsi="Aptos"/>
          <w:noProof/>
        </w:rPr>
        <w:fldChar w:fldCharType="end"/>
      </w:r>
      <w:r w:rsidRPr="0047426E">
        <w:rPr>
          <w:rFonts w:ascii="Aptos" w:hAnsi="Aptos"/>
        </w:rPr>
        <w:t>. Slikoviti prikaz kompletnog sustava javne rasvjete</w:t>
      </w:r>
    </w:p>
    <w:p w14:paraId="56811D97" w14:textId="31B2E20B" w:rsidR="004C78EB" w:rsidRPr="0047426E" w:rsidRDefault="004C78EB">
      <w:pPr>
        <w:rPr>
          <w:rFonts w:ascii="Aptos" w:hAnsi="Aptos"/>
        </w:rPr>
      </w:pPr>
      <w:r w:rsidRPr="0047426E">
        <w:rPr>
          <w:rFonts w:ascii="Aptos" w:hAnsi="Aptos"/>
        </w:rPr>
        <w:br w:type="page"/>
      </w:r>
    </w:p>
    <w:p w14:paraId="32A95146" w14:textId="3B0B4B67" w:rsidR="00EC544C" w:rsidRPr="00812B0A" w:rsidRDefault="001C7648" w:rsidP="00EC544C">
      <w:pPr>
        <w:pStyle w:val="Naslov2"/>
        <w:rPr>
          <w:rFonts w:ascii="Aptos" w:hAnsi="Aptos"/>
        </w:rPr>
      </w:pPr>
      <w:bookmarkStart w:id="10" w:name="_Toc202275388"/>
      <w:r w:rsidRPr="00812B0A">
        <w:rPr>
          <w:rFonts w:ascii="Aptos" w:hAnsi="Aptos"/>
        </w:rPr>
        <w:lastRenderedPageBreak/>
        <w:t>Minimalne tehničke karakteristike LED svjetilj</w:t>
      </w:r>
      <w:r w:rsidR="00A53175" w:rsidRPr="00812B0A">
        <w:rPr>
          <w:rFonts w:ascii="Aptos" w:hAnsi="Aptos"/>
        </w:rPr>
        <w:t>ki</w:t>
      </w:r>
      <w:bookmarkEnd w:id="10"/>
      <w:r w:rsidR="00EC544C" w:rsidRPr="00812B0A">
        <w:rPr>
          <w:rFonts w:ascii="Aptos" w:hAnsi="Aptos"/>
        </w:rPr>
        <w:tab/>
      </w:r>
    </w:p>
    <w:p w14:paraId="249FA8D9" w14:textId="77777777" w:rsidR="00EC544C" w:rsidRPr="00812B0A" w:rsidRDefault="00EC544C" w:rsidP="00272D7B">
      <w:pPr>
        <w:pStyle w:val="Odlomakpopisa"/>
        <w:numPr>
          <w:ilvl w:val="0"/>
          <w:numId w:val="7"/>
        </w:numPr>
        <w:rPr>
          <w:rFonts w:ascii="Aptos" w:hAnsi="Aptos"/>
          <w:sz w:val="24"/>
          <w:szCs w:val="24"/>
        </w:rPr>
      </w:pPr>
      <w:r w:rsidRPr="00812B0A">
        <w:rPr>
          <w:rFonts w:ascii="Aptos" w:hAnsi="Aptos"/>
          <w:sz w:val="24"/>
          <w:szCs w:val="24"/>
        </w:rPr>
        <w:t xml:space="preserve">Nova LED </w:t>
      </w:r>
      <w:proofErr w:type="spellStart"/>
      <w:r w:rsidRPr="00812B0A">
        <w:rPr>
          <w:rFonts w:ascii="Aptos" w:hAnsi="Aptos"/>
          <w:sz w:val="24"/>
          <w:szCs w:val="24"/>
        </w:rPr>
        <w:t>suvremena</w:t>
      </w:r>
      <w:proofErr w:type="spellEnd"/>
      <w:r w:rsidRPr="00812B0A">
        <w:rPr>
          <w:rFonts w:ascii="Aptos" w:hAnsi="Aptos"/>
          <w:sz w:val="24"/>
          <w:szCs w:val="24"/>
        </w:rPr>
        <w:t xml:space="preserve"> </w:t>
      </w:r>
      <w:proofErr w:type="spellStart"/>
      <w:r w:rsidRPr="00812B0A">
        <w:rPr>
          <w:rFonts w:ascii="Aptos" w:hAnsi="Aptos"/>
          <w:sz w:val="24"/>
          <w:szCs w:val="24"/>
        </w:rPr>
        <w:t>svjetiljka</w:t>
      </w:r>
      <w:proofErr w:type="spellEnd"/>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p>
    <w:p w14:paraId="1C1D4C13" w14:textId="77777777" w:rsidR="00EC544C" w:rsidRPr="00812B0A" w:rsidRDefault="00EC544C" w:rsidP="00272D7B">
      <w:pPr>
        <w:pStyle w:val="Odlomakpopisa"/>
        <w:numPr>
          <w:ilvl w:val="0"/>
          <w:numId w:val="7"/>
        </w:numPr>
        <w:rPr>
          <w:rFonts w:ascii="Aptos" w:hAnsi="Aptos"/>
          <w:sz w:val="24"/>
          <w:szCs w:val="24"/>
        </w:rPr>
      </w:pPr>
      <w:proofErr w:type="spellStart"/>
      <w:r w:rsidRPr="00812B0A">
        <w:rPr>
          <w:rFonts w:ascii="Aptos" w:hAnsi="Aptos"/>
          <w:sz w:val="24"/>
          <w:szCs w:val="24"/>
        </w:rPr>
        <w:t>Ulazni</w:t>
      </w:r>
      <w:proofErr w:type="spellEnd"/>
      <w:r w:rsidRPr="00812B0A">
        <w:rPr>
          <w:rFonts w:ascii="Aptos" w:hAnsi="Aptos"/>
          <w:sz w:val="24"/>
          <w:szCs w:val="24"/>
        </w:rPr>
        <w:t xml:space="preserve"> </w:t>
      </w:r>
      <w:proofErr w:type="spellStart"/>
      <w:r w:rsidRPr="00812B0A">
        <w:rPr>
          <w:rFonts w:ascii="Aptos" w:hAnsi="Aptos"/>
          <w:sz w:val="24"/>
          <w:szCs w:val="24"/>
        </w:rPr>
        <w:t>napon</w:t>
      </w:r>
      <w:proofErr w:type="spellEnd"/>
      <w:r w:rsidRPr="00812B0A">
        <w:rPr>
          <w:rFonts w:ascii="Aptos" w:hAnsi="Aptos"/>
          <w:sz w:val="24"/>
          <w:szCs w:val="24"/>
        </w:rPr>
        <w:t xml:space="preserve"> 220-240 VAC</w:t>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p>
    <w:p w14:paraId="28664EBD" w14:textId="32883BE9" w:rsidR="00EC544C" w:rsidRPr="00812B0A" w:rsidRDefault="00EC544C" w:rsidP="00272D7B">
      <w:pPr>
        <w:pStyle w:val="Odlomakpopisa"/>
        <w:numPr>
          <w:ilvl w:val="0"/>
          <w:numId w:val="7"/>
        </w:numPr>
        <w:rPr>
          <w:rFonts w:ascii="Aptos" w:hAnsi="Aptos"/>
          <w:sz w:val="24"/>
          <w:szCs w:val="24"/>
        </w:rPr>
      </w:pPr>
      <w:proofErr w:type="spellStart"/>
      <w:r w:rsidRPr="00812B0A">
        <w:rPr>
          <w:rFonts w:ascii="Aptos" w:hAnsi="Aptos"/>
          <w:sz w:val="24"/>
          <w:szCs w:val="24"/>
        </w:rPr>
        <w:t>Pasivno</w:t>
      </w:r>
      <w:proofErr w:type="spellEnd"/>
      <w:r w:rsidRPr="00812B0A">
        <w:rPr>
          <w:rFonts w:ascii="Aptos" w:hAnsi="Aptos"/>
          <w:sz w:val="24"/>
          <w:szCs w:val="24"/>
        </w:rPr>
        <w:t xml:space="preserve"> </w:t>
      </w:r>
      <w:proofErr w:type="spellStart"/>
      <w:r w:rsidRPr="00812B0A">
        <w:rPr>
          <w:rFonts w:ascii="Aptos" w:hAnsi="Aptos"/>
          <w:sz w:val="24"/>
          <w:szCs w:val="24"/>
        </w:rPr>
        <w:t>hlađenje</w:t>
      </w:r>
      <w:proofErr w:type="spellEnd"/>
      <w:r w:rsidRPr="00812B0A">
        <w:rPr>
          <w:rFonts w:ascii="Aptos" w:hAnsi="Aptos"/>
          <w:sz w:val="24"/>
          <w:szCs w:val="24"/>
        </w:rPr>
        <w:t xml:space="preserve"> LED </w:t>
      </w:r>
      <w:proofErr w:type="spellStart"/>
      <w:r w:rsidRPr="00812B0A">
        <w:rPr>
          <w:rFonts w:ascii="Aptos" w:hAnsi="Aptos"/>
          <w:sz w:val="24"/>
          <w:szCs w:val="24"/>
        </w:rPr>
        <w:t>čipova</w:t>
      </w:r>
      <w:proofErr w:type="spellEnd"/>
      <w:r w:rsidRPr="00812B0A">
        <w:rPr>
          <w:rFonts w:ascii="Aptos" w:hAnsi="Aptos"/>
          <w:sz w:val="24"/>
          <w:szCs w:val="24"/>
        </w:rPr>
        <w:tab/>
      </w:r>
      <w:r w:rsidRPr="00812B0A">
        <w:rPr>
          <w:rFonts w:ascii="Aptos" w:hAnsi="Aptos"/>
          <w:sz w:val="24"/>
          <w:szCs w:val="24"/>
        </w:rPr>
        <w:tab/>
      </w:r>
    </w:p>
    <w:p w14:paraId="77E764F9" w14:textId="77777777" w:rsidR="00EC544C" w:rsidRPr="00812B0A" w:rsidRDefault="00EC544C" w:rsidP="00272D7B">
      <w:pPr>
        <w:pStyle w:val="Odlomakpopisa"/>
        <w:numPr>
          <w:ilvl w:val="0"/>
          <w:numId w:val="7"/>
        </w:numPr>
        <w:rPr>
          <w:rFonts w:ascii="Aptos" w:hAnsi="Aptos"/>
          <w:sz w:val="24"/>
          <w:szCs w:val="24"/>
        </w:rPr>
      </w:pPr>
      <w:r w:rsidRPr="00812B0A">
        <w:rPr>
          <w:rFonts w:ascii="Aptos" w:hAnsi="Aptos"/>
          <w:sz w:val="24"/>
          <w:szCs w:val="24"/>
        </w:rPr>
        <w:t xml:space="preserve">Faktor </w:t>
      </w:r>
      <w:proofErr w:type="spellStart"/>
      <w:r w:rsidRPr="00812B0A">
        <w:rPr>
          <w:rFonts w:ascii="Aptos" w:hAnsi="Aptos"/>
          <w:sz w:val="24"/>
          <w:szCs w:val="24"/>
        </w:rPr>
        <w:t>uzvrata</w:t>
      </w:r>
      <w:proofErr w:type="spellEnd"/>
      <w:r w:rsidRPr="00812B0A">
        <w:rPr>
          <w:rFonts w:ascii="Aptos" w:hAnsi="Aptos"/>
          <w:sz w:val="24"/>
          <w:szCs w:val="24"/>
        </w:rPr>
        <w:t xml:space="preserve"> </w:t>
      </w:r>
      <w:proofErr w:type="spellStart"/>
      <w:r w:rsidRPr="00812B0A">
        <w:rPr>
          <w:rFonts w:ascii="Aptos" w:hAnsi="Aptos"/>
          <w:sz w:val="24"/>
          <w:szCs w:val="24"/>
        </w:rPr>
        <w:t>boje</w:t>
      </w:r>
      <w:proofErr w:type="spellEnd"/>
      <w:r w:rsidRPr="00812B0A">
        <w:rPr>
          <w:rFonts w:ascii="Aptos" w:hAnsi="Aptos"/>
          <w:sz w:val="24"/>
          <w:szCs w:val="24"/>
        </w:rPr>
        <w:t>: min CRI 70</w:t>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p>
    <w:p w14:paraId="6210FF97" w14:textId="77777777" w:rsidR="00E644DF" w:rsidRPr="00812B0A" w:rsidRDefault="00EC544C" w:rsidP="00272D7B">
      <w:pPr>
        <w:pStyle w:val="Odlomakpopisa"/>
        <w:numPr>
          <w:ilvl w:val="0"/>
          <w:numId w:val="7"/>
        </w:numPr>
        <w:rPr>
          <w:rFonts w:ascii="Aptos" w:hAnsi="Aptos"/>
          <w:sz w:val="24"/>
          <w:szCs w:val="24"/>
        </w:rPr>
      </w:pPr>
      <w:proofErr w:type="spellStart"/>
      <w:r w:rsidRPr="00812B0A">
        <w:rPr>
          <w:rFonts w:ascii="Aptos" w:hAnsi="Aptos"/>
          <w:sz w:val="24"/>
          <w:szCs w:val="24"/>
        </w:rPr>
        <w:t>Životni</w:t>
      </w:r>
      <w:proofErr w:type="spellEnd"/>
      <w:r w:rsidRPr="00812B0A">
        <w:rPr>
          <w:rFonts w:ascii="Aptos" w:hAnsi="Aptos"/>
          <w:sz w:val="24"/>
          <w:szCs w:val="24"/>
        </w:rPr>
        <w:t xml:space="preserve"> </w:t>
      </w:r>
      <w:proofErr w:type="spellStart"/>
      <w:r w:rsidRPr="00812B0A">
        <w:rPr>
          <w:rFonts w:ascii="Aptos" w:hAnsi="Aptos"/>
          <w:sz w:val="24"/>
          <w:szCs w:val="24"/>
        </w:rPr>
        <w:t>vijek</w:t>
      </w:r>
      <w:proofErr w:type="spellEnd"/>
      <w:r w:rsidRPr="00812B0A">
        <w:rPr>
          <w:rFonts w:ascii="Aptos" w:hAnsi="Aptos"/>
          <w:sz w:val="24"/>
          <w:szCs w:val="24"/>
        </w:rPr>
        <w:t xml:space="preserve"> LED </w:t>
      </w:r>
      <w:proofErr w:type="spellStart"/>
      <w:r w:rsidRPr="00812B0A">
        <w:rPr>
          <w:rFonts w:ascii="Aptos" w:hAnsi="Aptos"/>
          <w:sz w:val="24"/>
          <w:szCs w:val="24"/>
        </w:rPr>
        <w:t>modula</w:t>
      </w:r>
      <w:proofErr w:type="spellEnd"/>
      <w:r w:rsidRPr="00812B0A">
        <w:rPr>
          <w:rFonts w:ascii="Aptos" w:hAnsi="Aptos"/>
          <w:sz w:val="24"/>
          <w:szCs w:val="24"/>
        </w:rPr>
        <w:t xml:space="preserve">: ≥100.000 h </w:t>
      </w:r>
      <w:proofErr w:type="spellStart"/>
      <w:r w:rsidRPr="00812B0A">
        <w:rPr>
          <w:rFonts w:ascii="Aptos" w:hAnsi="Aptos"/>
          <w:sz w:val="24"/>
          <w:szCs w:val="24"/>
        </w:rPr>
        <w:t>uz</w:t>
      </w:r>
      <w:proofErr w:type="spellEnd"/>
      <w:r w:rsidRPr="00812B0A">
        <w:rPr>
          <w:rFonts w:ascii="Aptos" w:hAnsi="Aptos"/>
          <w:sz w:val="24"/>
          <w:szCs w:val="24"/>
        </w:rPr>
        <w:t xml:space="preserve"> </w:t>
      </w:r>
      <w:proofErr w:type="spellStart"/>
      <w:r w:rsidRPr="00812B0A">
        <w:rPr>
          <w:rFonts w:ascii="Aptos" w:hAnsi="Aptos"/>
          <w:sz w:val="24"/>
          <w:szCs w:val="24"/>
        </w:rPr>
        <w:t>uvjet</w:t>
      </w:r>
      <w:proofErr w:type="spellEnd"/>
      <w:r w:rsidRPr="00812B0A">
        <w:rPr>
          <w:rFonts w:ascii="Aptos" w:hAnsi="Aptos"/>
          <w:sz w:val="24"/>
          <w:szCs w:val="24"/>
        </w:rPr>
        <w:t xml:space="preserve"> L90B10</w:t>
      </w:r>
    </w:p>
    <w:p w14:paraId="2E2A576F" w14:textId="0929572D" w:rsidR="00E644DF" w:rsidRPr="00812B0A" w:rsidRDefault="00E644DF" w:rsidP="00272D7B">
      <w:pPr>
        <w:pStyle w:val="Odlomakpopisa"/>
        <w:numPr>
          <w:ilvl w:val="0"/>
          <w:numId w:val="7"/>
        </w:numPr>
        <w:rPr>
          <w:rFonts w:ascii="Aptos" w:hAnsi="Aptos"/>
          <w:sz w:val="24"/>
          <w:szCs w:val="24"/>
        </w:rPr>
      </w:pPr>
      <w:proofErr w:type="spellStart"/>
      <w:r w:rsidRPr="00812B0A">
        <w:rPr>
          <w:rFonts w:ascii="Aptos" w:hAnsi="Aptos"/>
          <w:sz w:val="24"/>
          <w:szCs w:val="24"/>
        </w:rPr>
        <w:t>Svjetlosna</w:t>
      </w:r>
      <w:proofErr w:type="spellEnd"/>
      <w:r w:rsidRPr="00812B0A">
        <w:rPr>
          <w:rFonts w:ascii="Aptos" w:hAnsi="Aptos"/>
          <w:sz w:val="24"/>
          <w:szCs w:val="24"/>
        </w:rPr>
        <w:t xml:space="preserve"> </w:t>
      </w:r>
      <w:proofErr w:type="spellStart"/>
      <w:r w:rsidRPr="00812B0A">
        <w:rPr>
          <w:rFonts w:ascii="Aptos" w:hAnsi="Aptos"/>
          <w:sz w:val="24"/>
          <w:szCs w:val="24"/>
        </w:rPr>
        <w:t>iskoristivost</w:t>
      </w:r>
      <w:proofErr w:type="spellEnd"/>
      <w:r w:rsidRPr="00812B0A">
        <w:rPr>
          <w:rFonts w:ascii="Aptos" w:hAnsi="Aptos"/>
          <w:sz w:val="24"/>
          <w:szCs w:val="24"/>
        </w:rPr>
        <w:t xml:space="preserve"> </w:t>
      </w:r>
      <w:proofErr w:type="spellStart"/>
      <w:r w:rsidRPr="00812B0A">
        <w:rPr>
          <w:rFonts w:ascii="Aptos" w:hAnsi="Aptos"/>
          <w:sz w:val="24"/>
          <w:szCs w:val="24"/>
        </w:rPr>
        <w:t>svjetiljke</w:t>
      </w:r>
      <w:proofErr w:type="spellEnd"/>
      <w:r w:rsidRPr="00812B0A">
        <w:rPr>
          <w:rFonts w:ascii="Aptos" w:hAnsi="Aptos"/>
          <w:sz w:val="24"/>
          <w:szCs w:val="24"/>
        </w:rPr>
        <w:t xml:space="preserve"> </w:t>
      </w:r>
      <w:proofErr w:type="spellStart"/>
      <w:r w:rsidRPr="00812B0A">
        <w:rPr>
          <w:rFonts w:ascii="Aptos" w:hAnsi="Aptos"/>
          <w:sz w:val="24"/>
          <w:szCs w:val="24"/>
        </w:rPr>
        <w:t>sa</w:t>
      </w:r>
      <w:proofErr w:type="spellEnd"/>
      <w:r w:rsidRPr="00812B0A">
        <w:rPr>
          <w:rFonts w:ascii="Aptos" w:hAnsi="Aptos"/>
          <w:sz w:val="24"/>
          <w:szCs w:val="24"/>
        </w:rPr>
        <w:t xml:space="preserve"> </w:t>
      </w:r>
      <w:proofErr w:type="spellStart"/>
      <w:r w:rsidRPr="00812B0A">
        <w:rPr>
          <w:rFonts w:ascii="Aptos" w:hAnsi="Aptos"/>
          <w:sz w:val="24"/>
          <w:szCs w:val="24"/>
        </w:rPr>
        <w:t>ugrađenom</w:t>
      </w:r>
      <w:proofErr w:type="spellEnd"/>
      <w:r w:rsidRPr="00812B0A">
        <w:rPr>
          <w:rFonts w:ascii="Aptos" w:hAnsi="Aptos"/>
          <w:sz w:val="24"/>
          <w:szCs w:val="24"/>
        </w:rPr>
        <w:t xml:space="preserve"> </w:t>
      </w:r>
      <w:proofErr w:type="spellStart"/>
      <w:r w:rsidRPr="00812B0A">
        <w:rPr>
          <w:rFonts w:ascii="Aptos" w:hAnsi="Aptos"/>
          <w:sz w:val="24"/>
          <w:szCs w:val="24"/>
        </w:rPr>
        <w:t>optikom</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pokrovom</w:t>
      </w:r>
      <w:proofErr w:type="spellEnd"/>
      <w:r w:rsidRPr="00812B0A">
        <w:rPr>
          <w:rFonts w:ascii="Aptos" w:hAnsi="Aptos"/>
          <w:sz w:val="24"/>
          <w:szCs w:val="24"/>
        </w:rPr>
        <w:t xml:space="preserve">: min. 130 </w:t>
      </w:r>
      <w:proofErr w:type="spellStart"/>
      <w:r w:rsidRPr="00812B0A">
        <w:rPr>
          <w:rFonts w:ascii="Aptos" w:hAnsi="Aptos"/>
          <w:sz w:val="24"/>
          <w:szCs w:val="24"/>
        </w:rPr>
        <w:t>lm</w:t>
      </w:r>
      <w:proofErr w:type="spellEnd"/>
      <w:r w:rsidRPr="00812B0A">
        <w:rPr>
          <w:rFonts w:ascii="Aptos" w:hAnsi="Aptos"/>
          <w:sz w:val="24"/>
          <w:szCs w:val="24"/>
        </w:rPr>
        <w:t>/W,</w:t>
      </w:r>
    </w:p>
    <w:p w14:paraId="0319AD21" w14:textId="0695838C" w:rsidR="00EC544C" w:rsidRPr="00812B0A" w:rsidRDefault="00E644DF" w:rsidP="00272D7B">
      <w:pPr>
        <w:pStyle w:val="Odlomakpopisa"/>
        <w:numPr>
          <w:ilvl w:val="0"/>
          <w:numId w:val="7"/>
        </w:numPr>
        <w:rPr>
          <w:rFonts w:ascii="Aptos" w:hAnsi="Aptos"/>
          <w:sz w:val="24"/>
          <w:szCs w:val="24"/>
        </w:rPr>
      </w:pPr>
      <w:proofErr w:type="spellStart"/>
      <w:r w:rsidRPr="00812B0A">
        <w:rPr>
          <w:rFonts w:ascii="Aptos" w:hAnsi="Aptos"/>
          <w:sz w:val="24"/>
          <w:szCs w:val="24"/>
        </w:rPr>
        <w:t>Korelirana</w:t>
      </w:r>
      <w:proofErr w:type="spellEnd"/>
      <w:r w:rsidRPr="00812B0A">
        <w:rPr>
          <w:rFonts w:ascii="Aptos" w:hAnsi="Aptos"/>
          <w:sz w:val="24"/>
          <w:szCs w:val="24"/>
        </w:rPr>
        <w:t xml:space="preserve"> </w:t>
      </w:r>
      <w:proofErr w:type="spellStart"/>
      <w:r w:rsidRPr="00812B0A">
        <w:rPr>
          <w:rFonts w:ascii="Aptos" w:hAnsi="Aptos"/>
          <w:sz w:val="24"/>
          <w:szCs w:val="24"/>
        </w:rPr>
        <w:t>temperatura</w:t>
      </w:r>
      <w:proofErr w:type="spellEnd"/>
      <w:r w:rsidRPr="00812B0A">
        <w:rPr>
          <w:rFonts w:ascii="Aptos" w:hAnsi="Aptos"/>
          <w:sz w:val="24"/>
          <w:szCs w:val="24"/>
        </w:rPr>
        <w:t xml:space="preserve"> </w:t>
      </w:r>
      <w:proofErr w:type="spellStart"/>
      <w:r w:rsidRPr="00812B0A">
        <w:rPr>
          <w:rFonts w:ascii="Aptos" w:hAnsi="Aptos"/>
          <w:sz w:val="24"/>
          <w:szCs w:val="24"/>
        </w:rPr>
        <w:t>nijanse</w:t>
      </w:r>
      <w:proofErr w:type="spellEnd"/>
      <w:r w:rsidRPr="00812B0A">
        <w:rPr>
          <w:rFonts w:ascii="Aptos" w:hAnsi="Aptos"/>
          <w:sz w:val="24"/>
          <w:szCs w:val="24"/>
        </w:rPr>
        <w:t xml:space="preserve"> </w:t>
      </w:r>
      <w:proofErr w:type="spellStart"/>
      <w:r w:rsidRPr="00812B0A">
        <w:rPr>
          <w:rFonts w:ascii="Aptos" w:hAnsi="Aptos"/>
          <w:sz w:val="24"/>
          <w:szCs w:val="24"/>
        </w:rPr>
        <w:t>bijelog</w:t>
      </w:r>
      <w:proofErr w:type="spellEnd"/>
      <w:r w:rsidRPr="00812B0A">
        <w:rPr>
          <w:rFonts w:ascii="Aptos" w:hAnsi="Aptos"/>
          <w:sz w:val="24"/>
          <w:szCs w:val="24"/>
        </w:rPr>
        <w:t xml:space="preserve"> </w:t>
      </w:r>
      <w:proofErr w:type="spellStart"/>
      <w:r w:rsidRPr="00812B0A">
        <w:rPr>
          <w:rFonts w:ascii="Aptos" w:hAnsi="Aptos"/>
          <w:sz w:val="24"/>
          <w:szCs w:val="24"/>
        </w:rPr>
        <w:t>svjetla</w:t>
      </w:r>
      <w:proofErr w:type="spellEnd"/>
      <w:r w:rsidRPr="00812B0A">
        <w:rPr>
          <w:rFonts w:ascii="Aptos" w:hAnsi="Aptos"/>
          <w:sz w:val="24"/>
          <w:szCs w:val="24"/>
        </w:rPr>
        <w:t xml:space="preserve"> (CCT): max. 3000 K,</w:t>
      </w:r>
    </w:p>
    <w:p w14:paraId="025EDDA5" w14:textId="77777777" w:rsidR="00E644DF" w:rsidRPr="00812B0A" w:rsidRDefault="00E644DF" w:rsidP="00272D7B">
      <w:pPr>
        <w:pStyle w:val="Odlomakpopisa"/>
        <w:numPr>
          <w:ilvl w:val="0"/>
          <w:numId w:val="7"/>
        </w:numPr>
        <w:rPr>
          <w:rFonts w:ascii="Aptos" w:hAnsi="Aptos"/>
          <w:sz w:val="24"/>
          <w:szCs w:val="24"/>
        </w:rPr>
      </w:pPr>
      <w:r w:rsidRPr="00812B0A">
        <w:rPr>
          <w:rFonts w:ascii="Aptos" w:hAnsi="Aptos"/>
          <w:sz w:val="24"/>
          <w:szCs w:val="24"/>
        </w:rPr>
        <w:t>ULOR = 0%</w:t>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p>
    <w:p w14:paraId="0B138A75" w14:textId="77777777" w:rsidR="00EC544C" w:rsidRPr="00812B0A" w:rsidRDefault="00EC544C" w:rsidP="00272D7B">
      <w:pPr>
        <w:pStyle w:val="Odlomakpopisa"/>
        <w:numPr>
          <w:ilvl w:val="0"/>
          <w:numId w:val="7"/>
        </w:numPr>
        <w:rPr>
          <w:rFonts w:ascii="Aptos" w:hAnsi="Aptos"/>
          <w:sz w:val="24"/>
          <w:szCs w:val="24"/>
        </w:rPr>
      </w:pPr>
      <w:r w:rsidRPr="00812B0A">
        <w:rPr>
          <w:rFonts w:ascii="Aptos" w:hAnsi="Aptos"/>
          <w:sz w:val="24"/>
          <w:szCs w:val="24"/>
        </w:rPr>
        <w:t xml:space="preserve">IP </w:t>
      </w:r>
      <w:proofErr w:type="spellStart"/>
      <w:r w:rsidRPr="00812B0A">
        <w:rPr>
          <w:rFonts w:ascii="Aptos" w:hAnsi="Aptos"/>
          <w:sz w:val="24"/>
          <w:szCs w:val="24"/>
        </w:rPr>
        <w:t>zaštita</w:t>
      </w:r>
      <w:proofErr w:type="spellEnd"/>
      <w:r w:rsidRPr="00812B0A">
        <w:rPr>
          <w:rFonts w:ascii="Aptos" w:hAnsi="Aptos"/>
          <w:sz w:val="24"/>
          <w:szCs w:val="24"/>
        </w:rPr>
        <w:t xml:space="preserve"> </w:t>
      </w:r>
      <w:proofErr w:type="spellStart"/>
      <w:r w:rsidRPr="00812B0A">
        <w:rPr>
          <w:rFonts w:ascii="Aptos" w:hAnsi="Aptos"/>
          <w:sz w:val="24"/>
          <w:szCs w:val="24"/>
        </w:rPr>
        <w:t>svjetiljke</w:t>
      </w:r>
      <w:proofErr w:type="spellEnd"/>
      <w:r w:rsidRPr="00812B0A">
        <w:rPr>
          <w:rFonts w:ascii="Aptos" w:hAnsi="Aptos"/>
          <w:sz w:val="24"/>
          <w:szCs w:val="24"/>
        </w:rPr>
        <w:t>: ≥ IP 66</w:t>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p>
    <w:p w14:paraId="07B35837" w14:textId="77777777" w:rsidR="00EC544C" w:rsidRPr="00812B0A" w:rsidRDefault="00EC544C" w:rsidP="00272D7B">
      <w:pPr>
        <w:pStyle w:val="Odlomakpopisa"/>
        <w:numPr>
          <w:ilvl w:val="0"/>
          <w:numId w:val="7"/>
        </w:numPr>
        <w:rPr>
          <w:rFonts w:ascii="Aptos" w:hAnsi="Aptos"/>
          <w:sz w:val="24"/>
          <w:szCs w:val="24"/>
        </w:rPr>
      </w:pPr>
      <w:r w:rsidRPr="00812B0A">
        <w:rPr>
          <w:rFonts w:ascii="Aptos" w:hAnsi="Aptos"/>
          <w:sz w:val="24"/>
          <w:szCs w:val="24"/>
        </w:rPr>
        <w:t xml:space="preserve">IK </w:t>
      </w:r>
      <w:proofErr w:type="spellStart"/>
      <w:r w:rsidRPr="00812B0A">
        <w:rPr>
          <w:rFonts w:ascii="Aptos" w:hAnsi="Aptos"/>
          <w:sz w:val="24"/>
          <w:szCs w:val="24"/>
        </w:rPr>
        <w:t>otpornost</w:t>
      </w:r>
      <w:proofErr w:type="spellEnd"/>
      <w:r w:rsidRPr="00812B0A">
        <w:rPr>
          <w:rFonts w:ascii="Aptos" w:hAnsi="Aptos"/>
          <w:sz w:val="24"/>
          <w:szCs w:val="24"/>
        </w:rPr>
        <w:t xml:space="preserve"> na </w:t>
      </w:r>
      <w:proofErr w:type="spellStart"/>
      <w:r w:rsidRPr="00812B0A">
        <w:rPr>
          <w:rFonts w:ascii="Aptos" w:hAnsi="Aptos"/>
          <w:sz w:val="24"/>
          <w:szCs w:val="24"/>
        </w:rPr>
        <w:t>udarce</w:t>
      </w:r>
      <w:proofErr w:type="spellEnd"/>
      <w:r w:rsidRPr="00812B0A">
        <w:rPr>
          <w:rFonts w:ascii="Aptos" w:hAnsi="Aptos"/>
          <w:sz w:val="24"/>
          <w:szCs w:val="24"/>
        </w:rPr>
        <w:t>: ≥ IK 09</w:t>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p>
    <w:p w14:paraId="2B94E8AF" w14:textId="095C1B2B" w:rsidR="00EC544C" w:rsidRPr="00812B0A" w:rsidRDefault="00EC544C" w:rsidP="00272D7B">
      <w:pPr>
        <w:pStyle w:val="Odlomakpopisa"/>
        <w:numPr>
          <w:ilvl w:val="0"/>
          <w:numId w:val="7"/>
        </w:numPr>
        <w:rPr>
          <w:rFonts w:ascii="Aptos" w:hAnsi="Aptos"/>
          <w:sz w:val="24"/>
          <w:szCs w:val="24"/>
        </w:rPr>
      </w:pPr>
      <w:proofErr w:type="spellStart"/>
      <w:r w:rsidRPr="00812B0A">
        <w:rPr>
          <w:rFonts w:ascii="Aptos" w:hAnsi="Aptos"/>
          <w:sz w:val="24"/>
          <w:szCs w:val="24"/>
        </w:rPr>
        <w:t>Vanjska</w:t>
      </w:r>
      <w:proofErr w:type="spellEnd"/>
      <w:r w:rsidRPr="00812B0A">
        <w:rPr>
          <w:rFonts w:ascii="Aptos" w:hAnsi="Aptos"/>
          <w:sz w:val="24"/>
          <w:szCs w:val="24"/>
        </w:rPr>
        <w:t xml:space="preserve"> </w:t>
      </w:r>
      <w:proofErr w:type="spellStart"/>
      <w:r w:rsidRPr="00812B0A">
        <w:rPr>
          <w:rFonts w:ascii="Aptos" w:hAnsi="Aptos"/>
          <w:sz w:val="24"/>
          <w:szCs w:val="24"/>
        </w:rPr>
        <w:t>površina</w:t>
      </w:r>
      <w:proofErr w:type="spellEnd"/>
      <w:r w:rsidRPr="00812B0A">
        <w:rPr>
          <w:rFonts w:ascii="Aptos" w:hAnsi="Aptos"/>
          <w:sz w:val="24"/>
          <w:szCs w:val="24"/>
        </w:rPr>
        <w:t xml:space="preserve"> - </w:t>
      </w:r>
      <w:proofErr w:type="spellStart"/>
      <w:r w:rsidRPr="00812B0A">
        <w:rPr>
          <w:rFonts w:ascii="Aptos" w:hAnsi="Aptos"/>
          <w:sz w:val="24"/>
          <w:szCs w:val="24"/>
        </w:rPr>
        <w:t>blago</w:t>
      </w:r>
      <w:proofErr w:type="spellEnd"/>
      <w:r w:rsidRPr="00812B0A">
        <w:rPr>
          <w:rFonts w:ascii="Aptos" w:hAnsi="Aptos"/>
          <w:sz w:val="24"/>
          <w:szCs w:val="24"/>
        </w:rPr>
        <w:t xml:space="preserve"> </w:t>
      </w:r>
      <w:proofErr w:type="spellStart"/>
      <w:r w:rsidRPr="00812B0A">
        <w:rPr>
          <w:rFonts w:ascii="Aptos" w:hAnsi="Aptos"/>
          <w:sz w:val="24"/>
          <w:szCs w:val="24"/>
        </w:rPr>
        <w:t>nagnuta</w:t>
      </w:r>
      <w:proofErr w:type="spellEnd"/>
      <w:r w:rsidRPr="00812B0A">
        <w:rPr>
          <w:rFonts w:ascii="Aptos" w:hAnsi="Aptos"/>
          <w:sz w:val="24"/>
          <w:szCs w:val="24"/>
        </w:rPr>
        <w:t xml:space="preserve"> za </w:t>
      </w:r>
      <w:proofErr w:type="spellStart"/>
      <w:r w:rsidRPr="00812B0A">
        <w:rPr>
          <w:rFonts w:ascii="Aptos" w:hAnsi="Aptos"/>
          <w:sz w:val="24"/>
          <w:szCs w:val="24"/>
        </w:rPr>
        <w:t>postizanje</w:t>
      </w:r>
      <w:proofErr w:type="spellEnd"/>
      <w:r w:rsidRPr="00812B0A">
        <w:rPr>
          <w:rFonts w:ascii="Aptos" w:hAnsi="Aptos"/>
          <w:sz w:val="24"/>
          <w:szCs w:val="24"/>
        </w:rPr>
        <w:t xml:space="preserve"> </w:t>
      </w:r>
      <w:proofErr w:type="spellStart"/>
      <w:r w:rsidRPr="00812B0A">
        <w:rPr>
          <w:rFonts w:ascii="Aptos" w:hAnsi="Aptos"/>
          <w:sz w:val="24"/>
          <w:szCs w:val="24"/>
        </w:rPr>
        <w:t>efekta</w:t>
      </w:r>
      <w:proofErr w:type="spellEnd"/>
      <w:r w:rsidRPr="00812B0A">
        <w:rPr>
          <w:rFonts w:ascii="Aptos" w:hAnsi="Aptos"/>
          <w:sz w:val="24"/>
          <w:szCs w:val="24"/>
        </w:rPr>
        <w:t xml:space="preserve"> </w:t>
      </w:r>
      <w:proofErr w:type="spellStart"/>
      <w:r w:rsidRPr="00812B0A">
        <w:rPr>
          <w:rFonts w:ascii="Aptos" w:hAnsi="Aptos"/>
          <w:sz w:val="24"/>
          <w:szCs w:val="24"/>
        </w:rPr>
        <w:t>samočišćenja</w:t>
      </w:r>
      <w:proofErr w:type="spellEnd"/>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p>
    <w:p w14:paraId="0AAF3917" w14:textId="445EF04D" w:rsidR="00EC544C" w:rsidRPr="00812B0A" w:rsidRDefault="00EC544C" w:rsidP="00272D7B">
      <w:pPr>
        <w:pStyle w:val="Odlomakpopisa"/>
        <w:numPr>
          <w:ilvl w:val="0"/>
          <w:numId w:val="7"/>
        </w:numPr>
        <w:rPr>
          <w:rFonts w:ascii="Aptos" w:hAnsi="Aptos"/>
          <w:sz w:val="24"/>
          <w:szCs w:val="24"/>
        </w:rPr>
      </w:pPr>
      <w:proofErr w:type="spellStart"/>
      <w:r w:rsidRPr="00812B0A">
        <w:rPr>
          <w:rFonts w:ascii="Aptos" w:hAnsi="Aptos"/>
          <w:sz w:val="24"/>
          <w:szCs w:val="24"/>
        </w:rPr>
        <w:t>Zaštitni</w:t>
      </w:r>
      <w:proofErr w:type="spellEnd"/>
      <w:r w:rsidRPr="00812B0A">
        <w:rPr>
          <w:rFonts w:ascii="Aptos" w:hAnsi="Aptos"/>
          <w:sz w:val="24"/>
          <w:szCs w:val="24"/>
        </w:rPr>
        <w:t xml:space="preserve"> </w:t>
      </w:r>
      <w:proofErr w:type="spellStart"/>
      <w:r w:rsidRPr="00812B0A">
        <w:rPr>
          <w:rFonts w:ascii="Aptos" w:hAnsi="Aptos"/>
          <w:sz w:val="24"/>
          <w:szCs w:val="24"/>
        </w:rPr>
        <w:t>pokrov</w:t>
      </w:r>
      <w:proofErr w:type="spellEnd"/>
      <w:r w:rsidRPr="00812B0A">
        <w:rPr>
          <w:rFonts w:ascii="Aptos" w:hAnsi="Aptos"/>
          <w:sz w:val="24"/>
          <w:szCs w:val="24"/>
        </w:rPr>
        <w:t xml:space="preserve"> </w:t>
      </w:r>
      <w:proofErr w:type="spellStart"/>
      <w:r w:rsidRPr="00812B0A">
        <w:rPr>
          <w:rFonts w:ascii="Aptos" w:hAnsi="Aptos"/>
          <w:sz w:val="24"/>
          <w:szCs w:val="24"/>
        </w:rPr>
        <w:t>od</w:t>
      </w:r>
      <w:proofErr w:type="spellEnd"/>
      <w:r w:rsidRPr="00812B0A">
        <w:rPr>
          <w:rFonts w:ascii="Aptos" w:hAnsi="Aptos"/>
          <w:sz w:val="24"/>
          <w:szCs w:val="24"/>
        </w:rPr>
        <w:t xml:space="preserve"> </w:t>
      </w:r>
      <w:proofErr w:type="spellStart"/>
      <w:r w:rsidRPr="00812B0A">
        <w:rPr>
          <w:rFonts w:ascii="Aptos" w:hAnsi="Aptos"/>
          <w:sz w:val="24"/>
          <w:szCs w:val="24"/>
        </w:rPr>
        <w:t>kaljenog</w:t>
      </w:r>
      <w:proofErr w:type="spellEnd"/>
      <w:r w:rsidRPr="00812B0A">
        <w:rPr>
          <w:rFonts w:ascii="Aptos" w:hAnsi="Aptos"/>
          <w:sz w:val="24"/>
          <w:szCs w:val="24"/>
        </w:rPr>
        <w:t xml:space="preserve"> </w:t>
      </w:r>
      <w:proofErr w:type="spellStart"/>
      <w:r w:rsidRPr="00812B0A">
        <w:rPr>
          <w:rFonts w:ascii="Aptos" w:hAnsi="Aptos"/>
          <w:sz w:val="24"/>
          <w:szCs w:val="24"/>
        </w:rPr>
        <w:t>stakla</w:t>
      </w:r>
      <w:proofErr w:type="spellEnd"/>
      <w:r w:rsidRPr="00812B0A">
        <w:rPr>
          <w:rFonts w:ascii="Aptos" w:hAnsi="Aptos"/>
          <w:sz w:val="24"/>
          <w:szCs w:val="24"/>
        </w:rPr>
        <w:t xml:space="preserve"> </w:t>
      </w:r>
      <w:proofErr w:type="spellStart"/>
      <w:r w:rsidRPr="00812B0A">
        <w:rPr>
          <w:rFonts w:ascii="Aptos" w:hAnsi="Aptos"/>
          <w:sz w:val="24"/>
          <w:szCs w:val="24"/>
        </w:rPr>
        <w:t>minimalne</w:t>
      </w:r>
      <w:proofErr w:type="spellEnd"/>
      <w:r w:rsidRPr="00812B0A">
        <w:rPr>
          <w:rFonts w:ascii="Aptos" w:hAnsi="Aptos"/>
          <w:sz w:val="24"/>
          <w:szCs w:val="24"/>
        </w:rPr>
        <w:t xml:space="preserve"> </w:t>
      </w:r>
      <w:proofErr w:type="spellStart"/>
      <w:r w:rsidRPr="00812B0A">
        <w:rPr>
          <w:rFonts w:ascii="Aptos" w:hAnsi="Aptos"/>
          <w:sz w:val="24"/>
          <w:szCs w:val="24"/>
        </w:rPr>
        <w:t>debljine</w:t>
      </w:r>
      <w:proofErr w:type="spellEnd"/>
      <w:r w:rsidRPr="00812B0A">
        <w:rPr>
          <w:rFonts w:ascii="Aptos" w:hAnsi="Aptos"/>
          <w:sz w:val="24"/>
          <w:szCs w:val="24"/>
        </w:rPr>
        <w:t xml:space="preserve"> 4mm</w:t>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p>
    <w:p w14:paraId="7F2DE26F" w14:textId="4FA0F6EB" w:rsidR="00EC544C" w:rsidRPr="00812B0A" w:rsidRDefault="00AD0A37" w:rsidP="00272D7B">
      <w:pPr>
        <w:pStyle w:val="Odlomakpopisa"/>
        <w:numPr>
          <w:ilvl w:val="0"/>
          <w:numId w:val="7"/>
        </w:numPr>
        <w:rPr>
          <w:rFonts w:ascii="Aptos" w:hAnsi="Aptos"/>
          <w:sz w:val="24"/>
          <w:szCs w:val="24"/>
        </w:rPr>
      </w:pPr>
      <w:proofErr w:type="spellStart"/>
      <w:r w:rsidRPr="00812B0A">
        <w:rPr>
          <w:rFonts w:ascii="Aptos" w:hAnsi="Aptos"/>
          <w:sz w:val="24"/>
          <w:szCs w:val="24"/>
        </w:rPr>
        <w:t>A</w:t>
      </w:r>
      <w:r w:rsidR="00EC544C" w:rsidRPr="00812B0A">
        <w:rPr>
          <w:rFonts w:ascii="Aptos" w:hAnsi="Aptos"/>
          <w:sz w:val="24"/>
          <w:szCs w:val="24"/>
        </w:rPr>
        <w:t>simetrična</w:t>
      </w:r>
      <w:proofErr w:type="spellEnd"/>
      <w:r w:rsidR="00EC544C" w:rsidRPr="00812B0A">
        <w:rPr>
          <w:rFonts w:ascii="Aptos" w:hAnsi="Aptos"/>
          <w:sz w:val="24"/>
          <w:szCs w:val="24"/>
        </w:rPr>
        <w:t xml:space="preserve"> </w:t>
      </w:r>
      <w:proofErr w:type="spellStart"/>
      <w:r w:rsidR="00EC544C" w:rsidRPr="00812B0A">
        <w:rPr>
          <w:rFonts w:ascii="Aptos" w:hAnsi="Aptos"/>
          <w:sz w:val="24"/>
          <w:szCs w:val="24"/>
        </w:rPr>
        <w:t>distribucija</w:t>
      </w:r>
      <w:proofErr w:type="spellEnd"/>
      <w:r w:rsidR="00EC544C" w:rsidRPr="00812B0A">
        <w:rPr>
          <w:rFonts w:ascii="Aptos" w:hAnsi="Aptos"/>
          <w:sz w:val="24"/>
          <w:szCs w:val="24"/>
        </w:rPr>
        <w:t xml:space="preserve"> </w:t>
      </w:r>
      <w:proofErr w:type="spellStart"/>
      <w:r w:rsidR="00EC544C" w:rsidRPr="00812B0A">
        <w:rPr>
          <w:rFonts w:ascii="Aptos" w:hAnsi="Aptos"/>
          <w:sz w:val="24"/>
          <w:szCs w:val="24"/>
        </w:rPr>
        <w:t>svjetlosti</w:t>
      </w:r>
      <w:proofErr w:type="spellEnd"/>
      <w:r w:rsidR="00EC544C" w:rsidRPr="00812B0A">
        <w:rPr>
          <w:rFonts w:ascii="Aptos" w:hAnsi="Aptos"/>
          <w:sz w:val="24"/>
          <w:szCs w:val="24"/>
        </w:rPr>
        <w:t xml:space="preserve">, </w:t>
      </w:r>
      <w:proofErr w:type="spellStart"/>
      <w:r w:rsidR="00EC544C" w:rsidRPr="00812B0A">
        <w:rPr>
          <w:rFonts w:ascii="Aptos" w:hAnsi="Aptos"/>
          <w:sz w:val="24"/>
          <w:szCs w:val="24"/>
        </w:rPr>
        <w:t>izvedba</w:t>
      </w:r>
      <w:proofErr w:type="spellEnd"/>
      <w:r w:rsidR="00EC544C" w:rsidRPr="00812B0A">
        <w:rPr>
          <w:rFonts w:ascii="Aptos" w:hAnsi="Aptos"/>
          <w:sz w:val="24"/>
          <w:szCs w:val="24"/>
        </w:rPr>
        <w:t xml:space="preserve"> </w:t>
      </w:r>
      <w:proofErr w:type="spellStart"/>
      <w:r w:rsidR="00EC544C" w:rsidRPr="00812B0A">
        <w:rPr>
          <w:rFonts w:ascii="Aptos" w:hAnsi="Aptos"/>
          <w:sz w:val="24"/>
          <w:szCs w:val="24"/>
        </w:rPr>
        <w:t>sa</w:t>
      </w:r>
      <w:proofErr w:type="spellEnd"/>
      <w:r w:rsidR="00EC544C" w:rsidRPr="00812B0A">
        <w:rPr>
          <w:rFonts w:ascii="Aptos" w:hAnsi="Aptos"/>
          <w:sz w:val="24"/>
          <w:szCs w:val="24"/>
        </w:rPr>
        <w:t xml:space="preserve"> </w:t>
      </w:r>
      <w:proofErr w:type="spellStart"/>
      <w:r w:rsidR="00EC544C" w:rsidRPr="00812B0A">
        <w:rPr>
          <w:rFonts w:ascii="Aptos" w:hAnsi="Aptos"/>
          <w:sz w:val="24"/>
          <w:szCs w:val="24"/>
        </w:rPr>
        <w:t>sistemom</w:t>
      </w:r>
      <w:proofErr w:type="spellEnd"/>
      <w:r w:rsidR="00EC544C" w:rsidRPr="00812B0A">
        <w:rPr>
          <w:rFonts w:ascii="Aptos" w:hAnsi="Aptos"/>
          <w:sz w:val="24"/>
          <w:szCs w:val="24"/>
        </w:rPr>
        <w:t xml:space="preserve"> s </w:t>
      </w:r>
      <w:proofErr w:type="spellStart"/>
      <w:r w:rsidR="00EC544C" w:rsidRPr="00812B0A">
        <w:rPr>
          <w:rFonts w:ascii="Aptos" w:hAnsi="Aptos"/>
          <w:sz w:val="24"/>
          <w:szCs w:val="24"/>
        </w:rPr>
        <w:t>lećama</w:t>
      </w:r>
      <w:proofErr w:type="spellEnd"/>
      <w:r w:rsidR="00EC544C" w:rsidRPr="00812B0A">
        <w:rPr>
          <w:rFonts w:ascii="Aptos" w:hAnsi="Aptos"/>
          <w:sz w:val="24"/>
          <w:szCs w:val="24"/>
        </w:rPr>
        <w:tab/>
      </w:r>
      <w:r w:rsidR="00EC544C" w:rsidRPr="00812B0A">
        <w:rPr>
          <w:rFonts w:ascii="Aptos" w:hAnsi="Aptos"/>
          <w:sz w:val="24"/>
          <w:szCs w:val="24"/>
        </w:rPr>
        <w:tab/>
      </w:r>
      <w:r w:rsidR="00EC544C" w:rsidRPr="00812B0A">
        <w:rPr>
          <w:rFonts w:ascii="Aptos" w:hAnsi="Aptos"/>
          <w:sz w:val="24"/>
          <w:szCs w:val="24"/>
        </w:rPr>
        <w:tab/>
      </w:r>
    </w:p>
    <w:p w14:paraId="1E54B1ED" w14:textId="7E139A97" w:rsidR="00EC544C" w:rsidRPr="00812B0A" w:rsidRDefault="00EC544C" w:rsidP="00272D7B">
      <w:pPr>
        <w:pStyle w:val="Odlomakpopisa"/>
        <w:numPr>
          <w:ilvl w:val="0"/>
          <w:numId w:val="7"/>
        </w:numPr>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samo</w:t>
      </w:r>
      <w:proofErr w:type="spellEnd"/>
      <w:r w:rsidRPr="00812B0A">
        <w:rPr>
          <w:rFonts w:ascii="Aptos" w:hAnsi="Aptos"/>
          <w:sz w:val="24"/>
          <w:szCs w:val="24"/>
        </w:rPr>
        <w:t>)</w:t>
      </w:r>
      <w:proofErr w:type="spellStart"/>
      <w:r w:rsidRPr="00812B0A">
        <w:rPr>
          <w:rFonts w:ascii="Aptos" w:hAnsi="Aptos"/>
          <w:sz w:val="24"/>
          <w:szCs w:val="24"/>
        </w:rPr>
        <w:t>regulacije</w:t>
      </w:r>
      <w:proofErr w:type="spellEnd"/>
      <w:r w:rsidRPr="00812B0A">
        <w:rPr>
          <w:rFonts w:ascii="Aptos" w:hAnsi="Aptos"/>
          <w:sz w:val="24"/>
          <w:szCs w:val="24"/>
        </w:rPr>
        <w:t xml:space="preserve"> </w:t>
      </w:r>
      <w:proofErr w:type="spellStart"/>
      <w:r w:rsidRPr="00812B0A">
        <w:rPr>
          <w:rFonts w:ascii="Aptos" w:hAnsi="Aptos"/>
          <w:sz w:val="24"/>
          <w:szCs w:val="24"/>
        </w:rPr>
        <w:t>intenziteta</w:t>
      </w:r>
      <w:proofErr w:type="spellEnd"/>
      <w:r w:rsidRPr="00812B0A">
        <w:rPr>
          <w:rFonts w:ascii="Aptos" w:hAnsi="Aptos"/>
          <w:sz w:val="24"/>
          <w:szCs w:val="24"/>
        </w:rPr>
        <w:t xml:space="preserve"> (</w:t>
      </w:r>
      <w:proofErr w:type="spellStart"/>
      <w:r w:rsidRPr="00812B0A">
        <w:rPr>
          <w:rFonts w:ascii="Aptos" w:hAnsi="Aptos"/>
          <w:sz w:val="24"/>
          <w:szCs w:val="24"/>
        </w:rPr>
        <w:t>snage</w:t>
      </w:r>
      <w:proofErr w:type="spellEnd"/>
      <w:r w:rsidRPr="00812B0A">
        <w:rPr>
          <w:rFonts w:ascii="Aptos" w:hAnsi="Aptos"/>
          <w:sz w:val="24"/>
          <w:szCs w:val="24"/>
        </w:rPr>
        <w:t xml:space="preserve">) </w:t>
      </w:r>
      <w:proofErr w:type="spellStart"/>
      <w:r w:rsidRPr="00812B0A">
        <w:rPr>
          <w:rFonts w:ascii="Aptos" w:hAnsi="Aptos"/>
          <w:sz w:val="24"/>
          <w:szCs w:val="24"/>
        </w:rPr>
        <w:t>rasvjete</w:t>
      </w:r>
      <w:proofErr w:type="spellEnd"/>
      <w:r w:rsidRPr="00812B0A">
        <w:rPr>
          <w:rFonts w:ascii="Aptos" w:hAnsi="Aptos"/>
          <w:sz w:val="24"/>
          <w:szCs w:val="24"/>
        </w:rPr>
        <w:t xml:space="preserve"> </w:t>
      </w:r>
      <w:proofErr w:type="spellStart"/>
      <w:r w:rsidRPr="00812B0A">
        <w:rPr>
          <w:rFonts w:ascii="Aptos" w:hAnsi="Aptos"/>
          <w:sz w:val="24"/>
          <w:szCs w:val="24"/>
        </w:rPr>
        <w:t>prema</w:t>
      </w:r>
      <w:proofErr w:type="spellEnd"/>
      <w:r w:rsidRPr="00812B0A">
        <w:rPr>
          <w:rFonts w:ascii="Aptos" w:hAnsi="Aptos"/>
          <w:sz w:val="24"/>
          <w:szCs w:val="24"/>
        </w:rPr>
        <w:t xml:space="preserve"> </w:t>
      </w:r>
      <w:proofErr w:type="spellStart"/>
      <w:r w:rsidRPr="00812B0A">
        <w:rPr>
          <w:rFonts w:ascii="Aptos" w:hAnsi="Aptos"/>
          <w:sz w:val="24"/>
          <w:szCs w:val="24"/>
        </w:rPr>
        <w:t>sljedećim</w:t>
      </w:r>
      <w:proofErr w:type="spellEnd"/>
      <w:r w:rsidRPr="00812B0A">
        <w:rPr>
          <w:rFonts w:ascii="Aptos" w:hAnsi="Aptos"/>
          <w:sz w:val="24"/>
          <w:szCs w:val="24"/>
        </w:rPr>
        <w:t xml:space="preserve"> </w:t>
      </w:r>
      <w:proofErr w:type="spellStart"/>
      <w:r w:rsidRPr="00812B0A">
        <w:rPr>
          <w:rFonts w:ascii="Aptos" w:hAnsi="Aptos"/>
          <w:sz w:val="24"/>
          <w:szCs w:val="24"/>
        </w:rPr>
        <w:t>režimima</w:t>
      </w:r>
      <w:proofErr w:type="spellEnd"/>
      <w:r w:rsidRPr="00812B0A">
        <w:rPr>
          <w:rFonts w:ascii="Aptos" w:hAnsi="Aptos"/>
          <w:sz w:val="24"/>
          <w:szCs w:val="24"/>
        </w:rPr>
        <w:t xml:space="preserve"> rada:</w:t>
      </w:r>
    </w:p>
    <w:p w14:paraId="323A9B0E" w14:textId="47CE0C1E" w:rsidR="00EC544C" w:rsidRPr="00812B0A" w:rsidRDefault="00EC544C" w:rsidP="00272D7B">
      <w:pPr>
        <w:pStyle w:val="Odlomakpopisa"/>
        <w:numPr>
          <w:ilvl w:val="1"/>
          <w:numId w:val="7"/>
        </w:numPr>
        <w:rPr>
          <w:rFonts w:ascii="Aptos" w:hAnsi="Aptos"/>
          <w:sz w:val="24"/>
          <w:szCs w:val="24"/>
        </w:rPr>
      </w:pPr>
      <w:proofErr w:type="spellStart"/>
      <w:r w:rsidRPr="00812B0A">
        <w:rPr>
          <w:rFonts w:ascii="Aptos" w:hAnsi="Aptos"/>
          <w:sz w:val="24"/>
          <w:szCs w:val="24"/>
        </w:rPr>
        <w:t>regulacija</w:t>
      </w:r>
      <w:proofErr w:type="spellEnd"/>
      <w:r w:rsidRPr="00812B0A">
        <w:rPr>
          <w:rFonts w:ascii="Aptos" w:hAnsi="Aptos"/>
          <w:sz w:val="24"/>
          <w:szCs w:val="24"/>
        </w:rPr>
        <w:t xml:space="preserve"> </w:t>
      </w:r>
      <w:proofErr w:type="spellStart"/>
      <w:r w:rsidRPr="00812B0A">
        <w:rPr>
          <w:rFonts w:ascii="Aptos" w:hAnsi="Aptos"/>
          <w:sz w:val="24"/>
          <w:szCs w:val="24"/>
        </w:rPr>
        <w:t>sa</w:t>
      </w:r>
      <w:proofErr w:type="spellEnd"/>
      <w:r w:rsidRPr="00812B0A">
        <w:rPr>
          <w:rFonts w:ascii="Aptos" w:hAnsi="Aptos"/>
          <w:sz w:val="24"/>
          <w:szCs w:val="24"/>
        </w:rPr>
        <w:t xml:space="preserve"> </w:t>
      </w:r>
      <w:proofErr w:type="spellStart"/>
      <w:r w:rsidRPr="00812B0A">
        <w:rPr>
          <w:rFonts w:ascii="Aptos" w:hAnsi="Aptos"/>
          <w:sz w:val="24"/>
          <w:szCs w:val="24"/>
        </w:rPr>
        <w:t>samostalnim</w:t>
      </w:r>
      <w:proofErr w:type="spellEnd"/>
      <w:r w:rsidRPr="00812B0A">
        <w:rPr>
          <w:rFonts w:ascii="Aptos" w:hAnsi="Aptos"/>
          <w:sz w:val="24"/>
          <w:szCs w:val="24"/>
        </w:rPr>
        <w:t xml:space="preserve"> </w:t>
      </w:r>
      <w:proofErr w:type="spellStart"/>
      <w:r w:rsidRPr="00812B0A">
        <w:rPr>
          <w:rFonts w:ascii="Aptos" w:hAnsi="Aptos"/>
          <w:sz w:val="24"/>
          <w:szCs w:val="24"/>
        </w:rPr>
        <w:t>određivanjem</w:t>
      </w:r>
      <w:proofErr w:type="spellEnd"/>
      <w:r w:rsidRPr="00812B0A">
        <w:rPr>
          <w:rFonts w:ascii="Aptos" w:hAnsi="Aptos"/>
          <w:sz w:val="24"/>
          <w:szCs w:val="24"/>
        </w:rPr>
        <w:t xml:space="preserve"> </w:t>
      </w:r>
      <w:proofErr w:type="spellStart"/>
      <w:r w:rsidRPr="00812B0A">
        <w:rPr>
          <w:rFonts w:ascii="Aptos" w:hAnsi="Aptos"/>
          <w:sz w:val="24"/>
          <w:szCs w:val="24"/>
        </w:rPr>
        <w:t>središnjeg</w:t>
      </w:r>
      <w:proofErr w:type="spellEnd"/>
      <w:r w:rsidRPr="00812B0A">
        <w:rPr>
          <w:rFonts w:ascii="Aptos" w:hAnsi="Aptos"/>
          <w:sz w:val="24"/>
          <w:szCs w:val="24"/>
        </w:rPr>
        <w:t xml:space="preserve"> </w:t>
      </w:r>
      <w:proofErr w:type="spellStart"/>
      <w:r w:rsidRPr="00812B0A">
        <w:rPr>
          <w:rFonts w:ascii="Aptos" w:hAnsi="Aptos"/>
          <w:sz w:val="24"/>
          <w:szCs w:val="24"/>
        </w:rPr>
        <w:t>vremena</w:t>
      </w:r>
      <w:proofErr w:type="spellEnd"/>
      <w:r w:rsidRPr="00812B0A">
        <w:rPr>
          <w:rFonts w:ascii="Aptos" w:hAnsi="Aptos"/>
          <w:sz w:val="24"/>
          <w:szCs w:val="24"/>
        </w:rPr>
        <w:t xml:space="preserve"> </w:t>
      </w:r>
      <w:proofErr w:type="spellStart"/>
      <w:r w:rsidRPr="00812B0A">
        <w:rPr>
          <w:rFonts w:ascii="Aptos" w:hAnsi="Aptos"/>
          <w:sz w:val="24"/>
          <w:szCs w:val="24"/>
        </w:rPr>
        <w:t>noći</w:t>
      </w:r>
      <w:proofErr w:type="spellEnd"/>
      <w:r w:rsidRPr="00812B0A">
        <w:rPr>
          <w:rFonts w:ascii="Aptos" w:hAnsi="Aptos"/>
          <w:sz w:val="24"/>
          <w:szCs w:val="24"/>
        </w:rPr>
        <w:t>,</w:t>
      </w:r>
    </w:p>
    <w:p w14:paraId="0D5B2648" w14:textId="2BEBED6F" w:rsidR="00EC544C" w:rsidRPr="00812B0A" w:rsidRDefault="00EC544C" w:rsidP="00272D7B">
      <w:pPr>
        <w:pStyle w:val="Odlomakpopisa"/>
        <w:numPr>
          <w:ilvl w:val="1"/>
          <w:numId w:val="7"/>
        </w:numPr>
        <w:rPr>
          <w:rFonts w:ascii="Aptos" w:hAnsi="Aptos"/>
          <w:sz w:val="24"/>
          <w:szCs w:val="24"/>
        </w:rPr>
      </w:pPr>
      <w:proofErr w:type="spellStart"/>
      <w:r w:rsidRPr="00812B0A">
        <w:rPr>
          <w:rFonts w:ascii="Aptos" w:hAnsi="Aptos"/>
          <w:sz w:val="24"/>
          <w:szCs w:val="24"/>
        </w:rPr>
        <w:t>minimalno</w:t>
      </w:r>
      <w:proofErr w:type="spellEnd"/>
      <w:r w:rsidRPr="00812B0A">
        <w:rPr>
          <w:rFonts w:ascii="Aptos" w:hAnsi="Aptos"/>
          <w:sz w:val="24"/>
          <w:szCs w:val="24"/>
        </w:rPr>
        <w:t xml:space="preserve"> </w:t>
      </w:r>
      <w:proofErr w:type="spellStart"/>
      <w:r w:rsidRPr="00812B0A">
        <w:rPr>
          <w:rFonts w:ascii="Aptos" w:hAnsi="Aptos"/>
          <w:sz w:val="24"/>
          <w:szCs w:val="24"/>
        </w:rPr>
        <w:t>četiri</w:t>
      </w:r>
      <w:proofErr w:type="spellEnd"/>
      <w:r w:rsidRPr="00812B0A">
        <w:rPr>
          <w:rFonts w:ascii="Aptos" w:hAnsi="Aptos"/>
          <w:sz w:val="24"/>
          <w:szCs w:val="24"/>
        </w:rPr>
        <w:t xml:space="preserve"> </w:t>
      </w:r>
      <w:proofErr w:type="spellStart"/>
      <w:r w:rsidRPr="00812B0A">
        <w:rPr>
          <w:rFonts w:ascii="Aptos" w:hAnsi="Aptos"/>
          <w:sz w:val="24"/>
          <w:szCs w:val="24"/>
        </w:rPr>
        <w:t>vremenska</w:t>
      </w:r>
      <w:proofErr w:type="spellEnd"/>
      <w:r w:rsidRPr="00812B0A">
        <w:rPr>
          <w:rFonts w:ascii="Aptos" w:hAnsi="Aptos"/>
          <w:sz w:val="24"/>
          <w:szCs w:val="24"/>
        </w:rPr>
        <w:t xml:space="preserve"> </w:t>
      </w:r>
      <w:proofErr w:type="spellStart"/>
      <w:r w:rsidRPr="00812B0A">
        <w:rPr>
          <w:rFonts w:ascii="Aptos" w:hAnsi="Aptos"/>
          <w:sz w:val="24"/>
          <w:szCs w:val="24"/>
        </w:rPr>
        <w:t>intervala</w:t>
      </w:r>
      <w:proofErr w:type="spellEnd"/>
      <w:r w:rsidRPr="00812B0A">
        <w:rPr>
          <w:rFonts w:ascii="Aptos" w:hAnsi="Aptos"/>
          <w:sz w:val="24"/>
          <w:szCs w:val="24"/>
        </w:rPr>
        <w:t xml:space="preserve"> (faze),</w:t>
      </w:r>
    </w:p>
    <w:p w14:paraId="7CD8427D" w14:textId="0C0EDB8C" w:rsidR="00EC544C" w:rsidRPr="00812B0A" w:rsidRDefault="00EC544C" w:rsidP="00272D7B">
      <w:pPr>
        <w:pStyle w:val="Odlomakpopisa"/>
        <w:numPr>
          <w:ilvl w:val="1"/>
          <w:numId w:val="7"/>
        </w:numPr>
        <w:rPr>
          <w:rFonts w:ascii="Aptos" w:hAnsi="Aptos"/>
          <w:sz w:val="24"/>
          <w:szCs w:val="24"/>
        </w:rPr>
      </w:pPr>
      <w:r w:rsidRPr="00812B0A">
        <w:rPr>
          <w:rFonts w:ascii="Aptos" w:hAnsi="Aptos"/>
          <w:sz w:val="24"/>
          <w:szCs w:val="24"/>
        </w:rPr>
        <w:t xml:space="preserve">za </w:t>
      </w:r>
      <w:proofErr w:type="spellStart"/>
      <w:r w:rsidRPr="00812B0A">
        <w:rPr>
          <w:rFonts w:ascii="Aptos" w:hAnsi="Aptos"/>
          <w:sz w:val="24"/>
          <w:szCs w:val="24"/>
        </w:rPr>
        <w:t>svaki</w:t>
      </w:r>
      <w:proofErr w:type="spellEnd"/>
      <w:r w:rsidRPr="00812B0A">
        <w:rPr>
          <w:rFonts w:ascii="Aptos" w:hAnsi="Aptos"/>
          <w:sz w:val="24"/>
          <w:szCs w:val="24"/>
        </w:rPr>
        <w:t xml:space="preserve"> interval </w:t>
      </w:r>
      <w:proofErr w:type="spellStart"/>
      <w:r w:rsidRPr="00812B0A">
        <w:rPr>
          <w:rFonts w:ascii="Aptos" w:hAnsi="Aptos"/>
          <w:sz w:val="24"/>
          <w:szCs w:val="24"/>
        </w:rPr>
        <w:t>moguće</w:t>
      </w:r>
      <w:proofErr w:type="spellEnd"/>
      <w:r w:rsidRPr="00812B0A">
        <w:rPr>
          <w:rFonts w:ascii="Aptos" w:hAnsi="Aptos"/>
          <w:sz w:val="24"/>
          <w:szCs w:val="24"/>
        </w:rPr>
        <w:t xml:space="preserve"> </w:t>
      </w:r>
      <w:proofErr w:type="spellStart"/>
      <w:r w:rsidRPr="00812B0A">
        <w:rPr>
          <w:rFonts w:ascii="Aptos" w:hAnsi="Aptos"/>
          <w:sz w:val="24"/>
          <w:szCs w:val="24"/>
        </w:rPr>
        <w:t>podesiti</w:t>
      </w:r>
      <w:proofErr w:type="spellEnd"/>
      <w:r w:rsidRPr="00812B0A">
        <w:rPr>
          <w:rFonts w:ascii="Aptos" w:hAnsi="Aptos"/>
          <w:sz w:val="24"/>
          <w:szCs w:val="24"/>
        </w:rPr>
        <w:t xml:space="preserve"> </w:t>
      </w:r>
      <w:proofErr w:type="spellStart"/>
      <w:r w:rsidRPr="00812B0A">
        <w:rPr>
          <w:rFonts w:ascii="Aptos" w:hAnsi="Aptos"/>
          <w:sz w:val="24"/>
          <w:szCs w:val="24"/>
        </w:rPr>
        <w:t>intenzitet</w:t>
      </w:r>
      <w:proofErr w:type="spellEnd"/>
      <w:r w:rsidRPr="00812B0A">
        <w:rPr>
          <w:rFonts w:ascii="Aptos" w:hAnsi="Aptos"/>
          <w:sz w:val="24"/>
          <w:szCs w:val="24"/>
        </w:rPr>
        <w:t xml:space="preserve"> u </w:t>
      </w:r>
      <w:proofErr w:type="spellStart"/>
      <w:r w:rsidRPr="00812B0A">
        <w:rPr>
          <w:rFonts w:ascii="Aptos" w:hAnsi="Aptos"/>
          <w:sz w:val="24"/>
          <w:szCs w:val="24"/>
        </w:rPr>
        <w:t>rasponu</w:t>
      </w:r>
      <w:proofErr w:type="spellEnd"/>
      <w:r w:rsidRPr="00812B0A">
        <w:rPr>
          <w:rFonts w:ascii="Aptos" w:hAnsi="Aptos"/>
          <w:sz w:val="24"/>
          <w:szCs w:val="24"/>
        </w:rPr>
        <w:t xml:space="preserve"> </w:t>
      </w:r>
      <w:r w:rsidR="00AD0A37" w:rsidRPr="00812B0A">
        <w:rPr>
          <w:rFonts w:ascii="Aptos" w:hAnsi="Aptos"/>
          <w:sz w:val="24"/>
          <w:szCs w:val="24"/>
        </w:rPr>
        <w:t>0</w:t>
      </w:r>
      <w:r w:rsidRPr="00812B0A">
        <w:rPr>
          <w:rFonts w:ascii="Aptos" w:hAnsi="Aptos"/>
          <w:sz w:val="24"/>
          <w:szCs w:val="24"/>
        </w:rPr>
        <w:t>-100%,</w:t>
      </w:r>
    </w:p>
    <w:p w14:paraId="0F7BA74E" w14:textId="66B3CCE6" w:rsidR="00EC544C" w:rsidRPr="00812B0A" w:rsidRDefault="00EC544C" w:rsidP="00272D7B">
      <w:pPr>
        <w:pStyle w:val="Odlomakpopisa"/>
        <w:numPr>
          <w:ilvl w:val="1"/>
          <w:numId w:val="7"/>
        </w:numPr>
        <w:rPr>
          <w:rFonts w:ascii="Aptos" w:hAnsi="Aptos"/>
          <w:sz w:val="24"/>
          <w:szCs w:val="24"/>
        </w:rPr>
      </w:pPr>
      <w:proofErr w:type="spellStart"/>
      <w:r w:rsidRPr="00812B0A">
        <w:rPr>
          <w:rFonts w:ascii="Aptos" w:hAnsi="Aptos"/>
          <w:sz w:val="24"/>
          <w:szCs w:val="24"/>
        </w:rPr>
        <w:t>automatsko</w:t>
      </w:r>
      <w:proofErr w:type="spellEnd"/>
      <w:r w:rsidRPr="00812B0A">
        <w:rPr>
          <w:rFonts w:ascii="Aptos" w:hAnsi="Aptos"/>
          <w:sz w:val="24"/>
          <w:szCs w:val="24"/>
        </w:rPr>
        <w:t xml:space="preserve"> </w:t>
      </w:r>
      <w:proofErr w:type="spellStart"/>
      <w:r w:rsidRPr="00812B0A">
        <w:rPr>
          <w:rFonts w:ascii="Aptos" w:hAnsi="Aptos"/>
          <w:sz w:val="24"/>
          <w:szCs w:val="24"/>
        </w:rPr>
        <w:t>autonomno</w:t>
      </w:r>
      <w:proofErr w:type="spellEnd"/>
      <w:r w:rsidRPr="00812B0A">
        <w:rPr>
          <w:rFonts w:ascii="Aptos" w:hAnsi="Aptos"/>
          <w:sz w:val="24"/>
          <w:szCs w:val="24"/>
        </w:rPr>
        <w:t xml:space="preserve"> </w:t>
      </w:r>
      <w:proofErr w:type="spellStart"/>
      <w:r w:rsidRPr="00812B0A">
        <w:rPr>
          <w:rFonts w:ascii="Aptos" w:hAnsi="Aptos"/>
          <w:sz w:val="24"/>
          <w:szCs w:val="24"/>
        </w:rPr>
        <w:t>upravljanje</w:t>
      </w:r>
      <w:proofErr w:type="spellEnd"/>
      <w:r w:rsidRPr="00812B0A">
        <w:rPr>
          <w:rFonts w:ascii="Aptos" w:hAnsi="Aptos"/>
          <w:sz w:val="24"/>
          <w:szCs w:val="24"/>
        </w:rPr>
        <w:t xml:space="preserve"> u 5 </w:t>
      </w:r>
      <w:proofErr w:type="spellStart"/>
      <w:r w:rsidRPr="00812B0A">
        <w:rPr>
          <w:rFonts w:ascii="Aptos" w:hAnsi="Aptos"/>
          <w:sz w:val="24"/>
          <w:szCs w:val="24"/>
        </w:rPr>
        <w:t>karakterističnih</w:t>
      </w:r>
      <w:proofErr w:type="spellEnd"/>
      <w:r w:rsidRPr="00812B0A">
        <w:rPr>
          <w:rFonts w:ascii="Aptos" w:hAnsi="Aptos"/>
          <w:sz w:val="24"/>
          <w:szCs w:val="24"/>
        </w:rPr>
        <w:t xml:space="preserve"> </w:t>
      </w:r>
      <w:proofErr w:type="spellStart"/>
      <w:r w:rsidRPr="00812B0A">
        <w:rPr>
          <w:rFonts w:ascii="Aptos" w:hAnsi="Aptos"/>
          <w:sz w:val="24"/>
          <w:szCs w:val="24"/>
        </w:rPr>
        <w:t>točaka</w:t>
      </w:r>
      <w:proofErr w:type="spellEnd"/>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p>
    <w:p w14:paraId="15CE1269" w14:textId="172AA115" w:rsidR="00EC544C" w:rsidRPr="00812B0A" w:rsidRDefault="00EC544C" w:rsidP="00272D7B">
      <w:pPr>
        <w:pStyle w:val="Odlomakpopisa"/>
        <w:numPr>
          <w:ilvl w:val="0"/>
          <w:numId w:val="7"/>
        </w:numPr>
        <w:rPr>
          <w:rFonts w:ascii="Aptos" w:hAnsi="Aptos"/>
          <w:sz w:val="24"/>
          <w:szCs w:val="24"/>
        </w:rPr>
      </w:pPr>
      <w:proofErr w:type="spellStart"/>
      <w:r w:rsidRPr="00812B0A">
        <w:rPr>
          <w:rFonts w:ascii="Aptos" w:hAnsi="Aptos"/>
          <w:sz w:val="24"/>
          <w:szCs w:val="24"/>
        </w:rPr>
        <w:t>Protokol</w:t>
      </w:r>
      <w:proofErr w:type="spellEnd"/>
      <w:r w:rsidRPr="00812B0A">
        <w:rPr>
          <w:rFonts w:ascii="Aptos" w:hAnsi="Aptos"/>
          <w:sz w:val="24"/>
          <w:szCs w:val="24"/>
        </w:rPr>
        <w:t xml:space="preserve"> za </w:t>
      </w:r>
      <w:proofErr w:type="spellStart"/>
      <w:r w:rsidRPr="00812B0A">
        <w:rPr>
          <w:rFonts w:ascii="Aptos" w:hAnsi="Aptos"/>
          <w:sz w:val="24"/>
          <w:szCs w:val="24"/>
        </w:rPr>
        <w:t>digitalnu</w:t>
      </w:r>
      <w:proofErr w:type="spellEnd"/>
      <w:r w:rsidRPr="00812B0A">
        <w:rPr>
          <w:rFonts w:ascii="Aptos" w:hAnsi="Aptos"/>
          <w:sz w:val="24"/>
          <w:szCs w:val="24"/>
        </w:rPr>
        <w:t xml:space="preserve"> </w:t>
      </w:r>
      <w:proofErr w:type="spellStart"/>
      <w:r w:rsidRPr="00812B0A">
        <w:rPr>
          <w:rFonts w:ascii="Aptos" w:hAnsi="Aptos"/>
          <w:sz w:val="24"/>
          <w:szCs w:val="24"/>
        </w:rPr>
        <w:t>komunikaciju</w:t>
      </w:r>
      <w:proofErr w:type="spellEnd"/>
      <w:r w:rsidRPr="00812B0A">
        <w:rPr>
          <w:rFonts w:ascii="Aptos" w:hAnsi="Aptos"/>
          <w:sz w:val="24"/>
          <w:szCs w:val="24"/>
        </w:rPr>
        <w:t xml:space="preserve"> - DALI 2</w:t>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p>
    <w:p w14:paraId="1DA50D07" w14:textId="037C63A6" w:rsidR="00EC544C" w:rsidRPr="00812B0A" w:rsidRDefault="00EC544C" w:rsidP="00272D7B">
      <w:pPr>
        <w:pStyle w:val="Odlomakpopisa"/>
        <w:numPr>
          <w:ilvl w:val="0"/>
          <w:numId w:val="7"/>
        </w:numPr>
        <w:rPr>
          <w:rFonts w:ascii="Aptos" w:hAnsi="Aptos"/>
          <w:sz w:val="24"/>
          <w:szCs w:val="24"/>
        </w:rPr>
      </w:pPr>
      <w:proofErr w:type="spellStart"/>
      <w:r w:rsidRPr="00812B0A">
        <w:rPr>
          <w:rFonts w:ascii="Aptos" w:hAnsi="Aptos"/>
          <w:sz w:val="24"/>
          <w:szCs w:val="24"/>
        </w:rPr>
        <w:t>Ugrađena</w:t>
      </w:r>
      <w:proofErr w:type="spellEnd"/>
      <w:r w:rsidRPr="00812B0A">
        <w:rPr>
          <w:rFonts w:ascii="Aptos" w:hAnsi="Aptos"/>
          <w:sz w:val="24"/>
          <w:szCs w:val="24"/>
        </w:rPr>
        <w:t xml:space="preserve"> </w:t>
      </w:r>
      <w:proofErr w:type="spellStart"/>
      <w:r w:rsidRPr="00812B0A">
        <w:rPr>
          <w:rFonts w:ascii="Aptos" w:hAnsi="Aptos"/>
          <w:sz w:val="24"/>
          <w:szCs w:val="24"/>
        </w:rPr>
        <w:t>dodatna</w:t>
      </w:r>
      <w:proofErr w:type="spellEnd"/>
      <w:r w:rsidRPr="00812B0A">
        <w:rPr>
          <w:rFonts w:ascii="Aptos" w:hAnsi="Aptos"/>
          <w:sz w:val="24"/>
          <w:szCs w:val="24"/>
        </w:rPr>
        <w:t xml:space="preserve"> </w:t>
      </w:r>
      <w:proofErr w:type="spellStart"/>
      <w:r w:rsidRPr="00812B0A">
        <w:rPr>
          <w:rFonts w:ascii="Aptos" w:hAnsi="Aptos"/>
          <w:sz w:val="24"/>
          <w:szCs w:val="24"/>
        </w:rPr>
        <w:t>prenaponska</w:t>
      </w:r>
      <w:proofErr w:type="spellEnd"/>
      <w:r w:rsidRPr="00812B0A">
        <w:rPr>
          <w:rFonts w:ascii="Aptos" w:hAnsi="Aptos"/>
          <w:sz w:val="24"/>
          <w:szCs w:val="24"/>
        </w:rPr>
        <w:t xml:space="preserve"> </w:t>
      </w:r>
      <w:proofErr w:type="spellStart"/>
      <w:r w:rsidRPr="00812B0A">
        <w:rPr>
          <w:rFonts w:ascii="Aptos" w:hAnsi="Aptos"/>
          <w:sz w:val="24"/>
          <w:szCs w:val="24"/>
        </w:rPr>
        <w:t>zaštita</w:t>
      </w:r>
      <w:proofErr w:type="spellEnd"/>
      <w:r w:rsidRPr="00812B0A">
        <w:rPr>
          <w:rFonts w:ascii="Aptos" w:hAnsi="Aptos"/>
          <w:sz w:val="24"/>
          <w:szCs w:val="24"/>
        </w:rPr>
        <w:t xml:space="preserve"> </w:t>
      </w:r>
      <w:proofErr w:type="spellStart"/>
      <w:r w:rsidR="00A03DA8" w:rsidRPr="00812B0A">
        <w:rPr>
          <w:rFonts w:ascii="Aptos" w:hAnsi="Aptos"/>
          <w:sz w:val="24"/>
          <w:szCs w:val="24"/>
        </w:rPr>
        <w:t>minimalno</w:t>
      </w:r>
      <w:proofErr w:type="spellEnd"/>
      <w:r w:rsidR="00A03DA8" w:rsidRPr="00812B0A">
        <w:rPr>
          <w:rFonts w:ascii="Aptos" w:hAnsi="Aptos"/>
          <w:sz w:val="24"/>
          <w:szCs w:val="24"/>
        </w:rPr>
        <w:t xml:space="preserve"> </w:t>
      </w:r>
      <w:r w:rsidRPr="00812B0A">
        <w:rPr>
          <w:rFonts w:ascii="Aptos" w:hAnsi="Aptos"/>
          <w:sz w:val="24"/>
          <w:szCs w:val="24"/>
        </w:rPr>
        <w:t>10kV/10kA</w:t>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p>
    <w:p w14:paraId="10B3E2AB" w14:textId="77777777" w:rsidR="00AC0B13" w:rsidRPr="00812B0A" w:rsidRDefault="00EC544C" w:rsidP="00272D7B">
      <w:pPr>
        <w:pStyle w:val="Odlomakpopisa"/>
        <w:numPr>
          <w:ilvl w:val="0"/>
          <w:numId w:val="7"/>
        </w:numPr>
        <w:rPr>
          <w:rFonts w:ascii="Aptos" w:hAnsi="Aptos"/>
          <w:sz w:val="24"/>
          <w:szCs w:val="24"/>
        </w:rPr>
      </w:pPr>
      <w:r w:rsidRPr="00812B0A">
        <w:rPr>
          <w:rFonts w:ascii="Aptos" w:hAnsi="Aptos"/>
          <w:sz w:val="24"/>
          <w:szCs w:val="24"/>
        </w:rPr>
        <w:t xml:space="preserve">Faktor </w:t>
      </w:r>
      <w:proofErr w:type="spellStart"/>
      <w:r w:rsidRPr="00812B0A">
        <w:rPr>
          <w:rFonts w:ascii="Aptos" w:hAnsi="Aptos"/>
          <w:sz w:val="24"/>
          <w:szCs w:val="24"/>
        </w:rPr>
        <w:t>snage</w:t>
      </w:r>
      <w:proofErr w:type="spellEnd"/>
      <w:r w:rsidRPr="00812B0A">
        <w:rPr>
          <w:rFonts w:ascii="Aptos" w:hAnsi="Aptos"/>
          <w:sz w:val="24"/>
          <w:szCs w:val="24"/>
        </w:rPr>
        <w:t xml:space="preserve"> </w:t>
      </w:r>
      <w:proofErr w:type="spellStart"/>
      <w:r w:rsidRPr="00812B0A">
        <w:rPr>
          <w:rFonts w:ascii="Aptos" w:hAnsi="Aptos"/>
          <w:sz w:val="24"/>
          <w:szCs w:val="24"/>
        </w:rPr>
        <w:t>sustava</w:t>
      </w:r>
      <w:proofErr w:type="spellEnd"/>
      <w:r w:rsidRPr="00812B0A">
        <w:rPr>
          <w:rFonts w:ascii="Aptos" w:hAnsi="Aptos"/>
          <w:sz w:val="24"/>
          <w:szCs w:val="24"/>
        </w:rPr>
        <w:t xml:space="preserve"> min. cos φ =0,95 </w:t>
      </w:r>
      <w:proofErr w:type="spellStart"/>
      <w:r w:rsidRPr="00812B0A">
        <w:rPr>
          <w:rFonts w:ascii="Aptos" w:hAnsi="Aptos"/>
          <w:sz w:val="24"/>
          <w:szCs w:val="24"/>
        </w:rPr>
        <w:t>kod</w:t>
      </w:r>
      <w:proofErr w:type="spellEnd"/>
      <w:r w:rsidRPr="00812B0A">
        <w:rPr>
          <w:rFonts w:ascii="Aptos" w:hAnsi="Aptos"/>
          <w:sz w:val="24"/>
          <w:szCs w:val="24"/>
        </w:rPr>
        <w:t xml:space="preserve"> </w:t>
      </w:r>
      <w:proofErr w:type="spellStart"/>
      <w:r w:rsidRPr="00812B0A">
        <w:rPr>
          <w:rFonts w:ascii="Aptos" w:hAnsi="Aptos"/>
          <w:sz w:val="24"/>
          <w:szCs w:val="24"/>
        </w:rPr>
        <w:t>punog</w:t>
      </w:r>
      <w:proofErr w:type="spellEnd"/>
      <w:r w:rsidRPr="00812B0A">
        <w:rPr>
          <w:rFonts w:ascii="Aptos" w:hAnsi="Aptos"/>
          <w:sz w:val="24"/>
          <w:szCs w:val="24"/>
        </w:rPr>
        <w:t xml:space="preserve"> </w:t>
      </w:r>
      <w:proofErr w:type="spellStart"/>
      <w:r w:rsidRPr="00812B0A">
        <w:rPr>
          <w:rFonts w:ascii="Aptos" w:hAnsi="Aptos"/>
          <w:sz w:val="24"/>
          <w:szCs w:val="24"/>
        </w:rPr>
        <w:t>opterećenja</w:t>
      </w:r>
      <w:proofErr w:type="spellEnd"/>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r w:rsidRPr="00812B0A">
        <w:rPr>
          <w:rFonts w:ascii="Aptos" w:hAnsi="Aptos"/>
          <w:sz w:val="24"/>
          <w:szCs w:val="24"/>
        </w:rPr>
        <w:tab/>
      </w:r>
    </w:p>
    <w:p w14:paraId="7BD20306" w14:textId="77777777" w:rsidR="00AC0B13" w:rsidRPr="00812B0A" w:rsidRDefault="00EC544C" w:rsidP="00272D7B">
      <w:pPr>
        <w:pStyle w:val="Odlomakpopisa"/>
        <w:numPr>
          <w:ilvl w:val="0"/>
          <w:numId w:val="7"/>
        </w:numPr>
        <w:rPr>
          <w:rFonts w:ascii="Aptos" w:hAnsi="Aptos"/>
          <w:sz w:val="24"/>
          <w:szCs w:val="24"/>
        </w:rPr>
      </w:pPr>
      <w:proofErr w:type="spellStart"/>
      <w:r w:rsidRPr="00812B0A">
        <w:rPr>
          <w:rFonts w:ascii="Aptos" w:hAnsi="Aptos"/>
          <w:sz w:val="24"/>
          <w:szCs w:val="24"/>
        </w:rPr>
        <w:t>Kućište</w:t>
      </w:r>
      <w:proofErr w:type="spellEnd"/>
      <w:r w:rsidRPr="00812B0A">
        <w:rPr>
          <w:rFonts w:ascii="Aptos" w:hAnsi="Aptos"/>
          <w:sz w:val="24"/>
          <w:szCs w:val="24"/>
        </w:rPr>
        <w:t xml:space="preserve"> LED </w:t>
      </w:r>
      <w:proofErr w:type="spellStart"/>
      <w:r w:rsidRPr="00812B0A">
        <w:rPr>
          <w:rFonts w:ascii="Aptos" w:hAnsi="Aptos"/>
          <w:sz w:val="24"/>
          <w:szCs w:val="24"/>
        </w:rPr>
        <w:t>svjetiljke</w:t>
      </w:r>
      <w:proofErr w:type="spellEnd"/>
      <w:r w:rsidRPr="00812B0A">
        <w:rPr>
          <w:rFonts w:ascii="Aptos" w:hAnsi="Aptos"/>
          <w:sz w:val="24"/>
          <w:szCs w:val="24"/>
        </w:rPr>
        <w:t xml:space="preserve">: </w:t>
      </w:r>
      <w:proofErr w:type="spellStart"/>
      <w:r w:rsidRPr="00812B0A">
        <w:rPr>
          <w:rFonts w:ascii="Aptos" w:hAnsi="Aptos"/>
          <w:sz w:val="24"/>
          <w:szCs w:val="24"/>
        </w:rPr>
        <w:t>otporno</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uvjete</w:t>
      </w:r>
      <w:proofErr w:type="spellEnd"/>
      <w:r w:rsidRPr="00812B0A">
        <w:rPr>
          <w:rFonts w:ascii="Aptos" w:hAnsi="Aptos"/>
          <w:sz w:val="24"/>
          <w:szCs w:val="24"/>
        </w:rPr>
        <w:t xml:space="preserve"> </w:t>
      </w:r>
      <w:proofErr w:type="spellStart"/>
      <w:r w:rsidRPr="00812B0A">
        <w:rPr>
          <w:rFonts w:ascii="Aptos" w:hAnsi="Aptos"/>
          <w:sz w:val="24"/>
          <w:szCs w:val="24"/>
        </w:rPr>
        <w:t>okoline</w:t>
      </w:r>
      <w:proofErr w:type="spellEnd"/>
      <w:r w:rsidRPr="00812B0A">
        <w:rPr>
          <w:rFonts w:ascii="Aptos" w:hAnsi="Aptos"/>
          <w:sz w:val="24"/>
          <w:szCs w:val="24"/>
        </w:rPr>
        <w:t xml:space="preserve"> u </w:t>
      </w:r>
      <w:proofErr w:type="spellStart"/>
      <w:r w:rsidRPr="00812B0A">
        <w:rPr>
          <w:rFonts w:ascii="Aptos" w:hAnsi="Aptos"/>
          <w:sz w:val="24"/>
          <w:szCs w:val="24"/>
        </w:rPr>
        <w:t>kojoj</w:t>
      </w:r>
      <w:proofErr w:type="spellEnd"/>
      <w:r w:rsidRPr="00812B0A">
        <w:rPr>
          <w:rFonts w:ascii="Aptos" w:hAnsi="Aptos"/>
          <w:sz w:val="24"/>
          <w:szCs w:val="24"/>
        </w:rPr>
        <w:t xml:space="preserve"> se </w:t>
      </w:r>
      <w:proofErr w:type="spellStart"/>
      <w:r w:rsidRPr="00812B0A">
        <w:rPr>
          <w:rFonts w:ascii="Aptos" w:hAnsi="Aptos"/>
          <w:sz w:val="24"/>
          <w:szCs w:val="24"/>
        </w:rPr>
        <w:t>svjetiljka</w:t>
      </w:r>
      <w:proofErr w:type="spellEnd"/>
      <w:r w:rsidRPr="00812B0A">
        <w:rPr>
          <w:rFonts w:ascii="Aptos" w:hAnsi="Aptos"/>
          <w:sz w:val="24"/>
          <w:szCs w:val="24"/>
        </w:rPr>
        <w:t xml:space="preserve"> </w:t>
      </w:r>
      <w:proofErr w:type="spellStart"/>
      <w:r w:rsidRPr="00812B0A">
        <w:rPr>
          <w:rFonts w:ascii="Aptos" w:hAnsi="Aptos"/>
          <w:sz w:val="24"/>
          <w:szCs w:val="24"/>
        </w:rPr>
        <w:t>nalazi</w:t>
      </w:r>
      <w:proofErr w:type="spellEnd"/>
      <w:r w:rsidRPr="00812B0A">
        <w:rPr>
          <w:rFonts w:ascii="Aptos" w:hAnsi="Aptos"/>
          <w:sz w:val="24"/>
          <w:szCs w:val="24"/>
        </w:rPr>
        <w:t xml:space="preserve"> (</w:t>
      </w:r>
      <w:proofErr w:type="spellStart"/>
      <w:r w:rsidRPr="00812B0A">
        <w:rPr>
          <w:rFonts w:ascii="Aptos" w:hAnsi="Aptos"/>
          <w:sz w:val="24"/>
          <w:szCs w:val="24"/>
        </w:rPr>
        <w:t>preporuka</w:t>
      </w:r>
      <w:proofErr w:type="spellEnd"/>
      <w:r w:rsidRPr="00812B0A">
        <w:rPr>
          <w:rFonts w:ascii="Aptos" w:hAnsi="Aptos"/>
          <w:sz w:val="24"/>
          <w:szCs w:val="24"/>
        </w:rPr>
        <w:t xml:space="preserve">. </w:t>
      </w:r>
      <w:proofErr w:type="spellStart"/>
      <w:r w:rsidRPr="00812B0A">
        <w:rPr>
          <w:rFonts w:ascii="Aptos" w:hAnsi="Aptos"/>
          <w:sz w:val="24"/>
          <w:szCs w:val="24"/>
        </w:rPr>
        <w:t>aluminijski</w:t>
      </w:r>
      <w:proofErr w:type="spellEnd"/>
      <w:r w:rsidRPr="00812B0A">
        <w:rPr>
          <w:rFonts w:ascii="Aptos" w:hAnsi="Aptos"/>
          <w:sz w:val="24"/>
          <w:szCs w:val="24"/>
        </w:rPr>
        <w:t xml:space="preserve"> </w:t>
      </w:r>
      <w:proofErr w:type="spellStart"/>
      <w:r w:rsidRPr="00812B0A">
        <w:rPr>
          <w:rFonts w:ascii="Aptos" w:hAnsi="Aptos"/>
          <w:sz w:val="24"/>
          <w:szCs w:val="24"/>
        </w:rPr>
        <w:t>tlačni</w:t>
      </w:r>
      <w:proofErr w:type="spellEnd"/>
      <w:r w:rsidRPr="00812B0A">
        <w:rPr>
          <w:rFonts w:ascii="Aptos" w:hAnsi="Aptos"/>
          <w:sz w:val="24"/>
          <w:szCs w:val="24"/>
        </w:rPr>
        <w:t xml:space="preserve"> </w:t>
      </w:r>
      <w:proofErr w:type="spellStart"/>
      <w:r w:rsidRPr="00812B0A">
        <w:rPr>
          <w:rFonts w:ascii="Aptos" w:hAnsi="Aptos"/>
          <w:sz w:val="24"/>
          <w:szCs w:val="24"/>
        </w:rPr>
        <w:t>lijev</w:t>
      </w:r>
      <w:proofErr w:type="spellEnd"/>
      <w:r w:rsidRPr="00812B0A">
        <w:rPr>
          <w:rFonts w:ascii="Aptos" w:hAnsi="Aptos"/>
          <w:sz w:val="24"/>
          <w:szCs w:val="24"/>
        </w:rPr>
        <w:t xml:space="preserve"> </w:t>
      </w:r>
      <w:proofErr w:type="spellStart"/>
      <w:r w:rsidRPr="00812B0A">
        <w:rPr>
          <w:rFonts w:ascii="Aptos" w:hAnsi="Aptos"/>
          <w:sz w:val="24"/>
          <w:szCs w:val="24"/>
        </w:rPr>
        <w:t>ili</w:t>
      </w:r>
      <w:proofErr w:type="spellEnd"/>
      <w:r w:rsidRPr="00812B0A">
        <w:rPr>
          <w:rFonts w:ascii="Aptos" w:hAnsi="Aptos"/>
          <w:sz w:val="24"/>
          <w:szCs w:val="24"/>
        </w:rPr>
        <w:t xml:space="preserve"> </w:t>
      </w:r>
      <w:proofErr w:type="spellStart"/>
      <w:r w:rsidRPr="00812B0A">
        <w:rPr>
          <w:rFonts w:ascii="Aptos" w:hAnsi="Aptos"/>
          <w:sz w:val="24"/>
          <w:szCs w:val="24"/>
        </w:rPr>
        <w:t>vučeni</w:t>
      </w:r>
      <w:proofErr w:type="spellEnd"/>
      <w:r w:rsidRPr="00812B0A">
        <w:rPr>
          <w:rFonts w:ascii="Aptos" w:hAnsi="Aptos"/>
          <w:sz w:val="24"/>
          <w:szCs w:val="24"/>
        </w:rPr>
        <w:t xml:space="preserve"> </w:t>
      </w:r>
      <w:proofErr w:type="spellStart"/>
      <w:r w:rsidRPr="00812B0A">
        <w:rPr>
          <w:rFonts w:ascii="Aptos" w:hAnsi="Aptos"/>
          <w:sz w:val="24"/>
          <w:szCs w:val="24"/>
        </w:rPr>
        <w:t>aluminij</w:t>
      </w:r>
      <w:proofErr w:type="spellEnd"/>
      <w:r w:rsidRPr="00812B0A">
        <w:rPr>
          <w:rFonts w:ascii="Aptos" w:hAnsi="Aptos"/>
          <w:sz w:val="24"/>
          <w:szCs w:val="24"/>
        </w:rPr>
        <w:t>)</w:t>
      </w:r>
      <w:r w:rsidRPr="00812B0A">
        <w:rPr>
          <w:rFonts w:ascii="Aptos" w:hAnsi="Aptos"/>
          <w:sz w:val="24"/>
          <w:szCs w:val="24"/>
        </w:rPr>
        <w:tab/>
      </w:r>
      <w:r w:rsidRPr="00812B0A">
        <w:rPr>
          <w:rFonts w:ascii="Aptos" w:hAnsi="Aptos"/>
          <w:sz w:val="24"/>
          <w:szCs w:val="24"/>
        </w:rPr>
        <w:tab/>
      </w:r>
    </w:p>
    <w:p w14:paraId="331A7835" w14:textId="77777777" w:rsidR="00113237" w:rsidRPr="00812B0A" w:rsidRDefault="00EC544C" w:rsidP="00272D7B">
      <w:pPr>
        <w:pStyle w:val="Odlomakpopisa"/>
        <w:numPr>
          <w:ilvl w:val="0"/>
          <w:numId w:val="7"/>
        </w:numPr>
        <w:rPr>
          <w:rFonts w:ascii="Aptos" w:hAnsi="Aptos"/>
          <w:sz w:val="24"/>
          <w:szCs w:val="24"/>
        </w:rPr>
      </w:pPr>
      <w:proofErr w:type="spellStart"/>
      <w:r w:rsidRPr="00812B0A">
        <w:rPr>
          <w:rFonts w:ascii="Aptos" w:hAnsi="Aptos"/>
          <w:sz w:val="24"/>
          <w:szCs w:val="24"/>
        </w:rPr>
        <w:t>Temperaturno</w:t>
      </w:r>
      <w:proofErr w:type="spellEnd"/>
      <w:r w:rsidRPr="00812B0A">
        <w:rPr>
          <w:rFonts w:ascii="Aptos" w:hAnsi="Aptos"/>
          <w:sz w:val="24"/>
          <w:szCs w:val="24"/>
        </w:rPr>
        <w:t xml:space="preserve"> </w:t>
      </w:r>
      <w:proofErr w:type="spellStart"/>
      <w:r w:rsidRPr="00812B0A">
        <w:rPr>
          <w:rFonts w:ascii="Aptos" w:hAnsi="Aptos"/>
          <w:sz w:val="24"/>
          <w:szCs w:val="24"/>
        </w:rPr>
        <w:t>područje</w:t>
      </w:r>
      <w:proofErr w:type="spellEnd"/>
      <w:r w:rsidRPr="00812B0A">
        <w:rPr>
          <w:rFonts w:ascii="Aptos" w:hAnsi="Aptos"/>
          <w:sz w:val="24"/>
          <w:szCs w:val="24"/>
        </w:rPr>
        <w:t xml:space="preserve"> rada bez </w:t>
      </w:r>
      <w:proofErr w:type="spellStart"/>
      <w:r w:rsidRPr="00812B0A">
        <w:rPr>
          <w:rFonts w:ascii="Aptos" w:hAnsi="Aptos"/>
          <w:sz w:val="24"/>
          <w:szCs w:val="24"/>
        </w:rPr>
        <w:t>smetnji</w:t>
      </w:r>
      <w:proofErr w:type="spellEnd"/>
      <w:r w:rsidRPr="00812B0A">
        <w:rPr>
          <w:rFonts w:ascii="Aptos" w:hAnsi="Aptos"/>
          <w:sz w:val="24"/>
          <w:szCs w:val="24"/>
        </w:rPr>
        <w:t xml:space="preserve"> i </w:t>
      </w:r>
      <w:proofErr w:type="spellStart"/>
      <w:r w:rsidRPr="00812B0A">
        <w:rPr>
          <w:rFonts w:ascii="Aptos" w:hAnsi="Aptos"/>
          <w:sz w:val="24"/>
          <w:szCs w:val="24"/>
        </w:rPr>
        <w:t>kvarova</w:t>
      </w:r>
      <w:proofErr w:type="spellEnd"/>
      <w:r w:rsidRPr="00812B0A">
        <w:rPr>
          <w:rFonts w:ascii="Aptos" w:hAnsi="Aptos"/>
          <w:sz w:val="24"/>
          <w:szCs w:val="24"/>
        </w:rPr>
        <w:t>: min. od -</w:t>
      </w:r>
      <w:r w:rsidR="00AC0B13" w:rsidRPr="00812B0A">
        <w:rPr>
          <w:rFonts w:ascii="Aptos" w:hAnsi="Aptos"/>
          <w:sz w:val="24"/>
          <w:szCs w:val="24"/>
        </w:rPr>
        <w:t>35</w:t>
      </w:r>
      <w:r w:rsidRPr="00812B0A">
        <w:rPr>
          <w:rFonts w:ascii="Aptos" w:hAnsi="Aptos"/>
          <w:sz w:val="24"/>
          <w:szCs w:val="24"/>
        </w:rPr>
        <w:t>°C do +5</w:t>
      </w:r>
      <w:r w:rsidR="00AC0B13" w:rsidRPr="00812B0A">
        <w:rPr>
          <w:rFonts w:ascii="Aptos" w:hAnsi="Aptos"/>
          <w:sz w:val="24"/>
          <w:szCs w:val="24"/>
        </w:rPr>
        <w:t>0</w:t>
      </w:r>
      <w:r w:rsidRPr="00812B0A">
        <w:rPr>
          <w:rFonts w:ascii="Aptos" w:hAnsi="Aptos"/>
          <w:sz w:val="24"/>
          <w:szCs w:val="24"/>
        </w:rPr>
        <w:t>°C</w:t>
      </w:r>
    </w:p>
    <w:p w14:paraId="76C5B480" w14:textId="77777777" w:rsidR="00D36DB2" w:rsidRPr="00812B0A" w:rsidRDefault="00EC544C" w:rsidP="00272D7B">
      <w:pPr>
        <w:pStyle w:val="Odlomakpopisa"/>
        <w:numPr>
          <w:ilvl w:val="0"/>
          <w:numId w:val="7"/>
        </w:numPr>
        <w:rPr>
          <w:rFonts w:ascii="Aptos" w:hAnsi="Aptos"/>
          <w:sz w:val="24"/>
          <w:szCs w:val="24"/>
        </w:rPr>
      </w:pPr>
      <w:proofErr w:type="spellStart"/>
      <w:r w:rsidRPr="00812B0A">
        <w:rPr>
          <w:rFonts w:ascii="Aptos" w:hAnsi="Aptos"/>
          <w:sz w:val="24"/>
          <w:szCs w:val="24"/>
        </w:rPr>
        <w:t>Licenca</w:t>
      </w:r>
      <w:proofErr w:type="spellEnd"/>
      <w:r w:rsidRPr="00812B0A">
        <w:rPr>
          <w:rFonts w:ascii="Aptos" w:hAnsi="Aptos"/>
          <w:sz w:val="24"/>
          <w:szCs w:val="24"/>
        </w:rPr>
        <w:t xml:space="preserve"> o </w:t>
      </w:r>
      <w:proofErr w:type="spellStart"/>
      <w:r w:rsidRPr="00812B0A">
        <w:rPr>
          <w:rFonts w:ascii="Aptos" w:hAnsi="Aptos"/>
          <w:sz w:val="24"/>
          <w:szCs w:val="24"/>
        </w:rPr>
        <w:t>pravu</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korištenja</w:t>
      </w:r>
      <w:proofErr w:type="spellEnd"/>
      <w:r w:rsidRPr="00812B0A">
        <w:rPr>
          <w:rFonts w:ascii="Aptos" w:hAnsi="Aptos"/>
          <w:sz w:val="24"/>
          <w:szCs w:val="24"/>
        </w:rPr>
        <w:t xml:space="preserve"> ENEC+ </w:t>
      </w:r>
      <w:proofErr w:type="spellStart"/>
      <w:r w:rsidRPr="00812B0A">
        <w:rPr>
          <w:rFonts w:ascii="Aptos" w:hAnsi="Aptos"/>
          <w:sz w:val="24"/>
          <w:szCs w:val="24"/>
        </w:rPr>
        <w:t>oznake</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proizvodu</w:t>
      </w:r>
      <w:proofErr w:type="spellEnd"/>
      <w:r w:rsidRPr="00812B0A">
        <w:rPr>
          <w:rFonts w:ascii="Aptos" w:hAnsi="Aptos"/>
          <w:sz w:val="24"/>
          <w:szCs w:val="24"/>
        </w:rPr>
        <w:tab/>
      </w:r>
    </w:p>
    <w:p w14:paraId="04D59C5B" w14:textId="77777777" w:rsidR="00D36DB2" w:rsidRPr="00812B0A" w:rsidRDefault="00D36DB2" w:rsidP="00272D7B">
      <w:pPr>
        <w:pStyle w:val="Odlomakpopisa"/>
        <w:numPr>
          <w:ilvl w:val="0"/>
          <w:numId w:val="7"/>
        </w:numPr>
        <w:rPr>
          <w:rFonts w:ascii="Aptos" w:hAnsi="Aptos"/>
          <w:sz w:val="24"/>
          <w:szCs w:val="24"/>
        </w:rPr>
      </w:pPr>
      <w:proofErr w:type="spellStart"/>
      <w:r w:rsidRPr="00812B0A">
        <w:rPr>
          <w:rFonts w:ascii="Aptos" w:hAnsi="Aptos"/>
          <w:sz w:val="24"/>
          <w:szCs w:val="24"/>
        </w:rPr>
        <w:t>Sukladnost</w:t>
      </w:r>
      <w:proofErr w:type="spellEnd"/>
      <w:r w:rsidRPr="00812B0A">
        <w:rPr>
          <w:rFonts w:ascii="Aptos" w:hAnsi="Aptos"/>
          <w:sz w:val="24"/>
          <w:szCs w:val="24"/>
        </w:rPr>
        <w:t xml:space="preserve"> </w:t>
      </w:r>
      <w:proofErr w:type="spellStart"/>
      <w:r w:rsidRPr="00812B0A">
        <w:rPr>
          <w:rFonts w:ascii="Aptos" w:hAnsi="Aptos"/>
          <w:sz w:val="24"/>
          <w:szCs w:val="24"/>
        </w:rPr>
        <w:t>sa</w:t>
      </w:r>
      <w:proofErr w:type="spellEnd"/>
      <w:r w:rsidRPr="00812B0A">
        <w:rPr>
          <w:rFonts w:ascii="Aptos" w:hAnsi="Aptos"/>
          <w:sz w:val="24"/>
          <w:szCs w:val="24"/>
        </w:rPr>
        <w:t xml:space="preserve"> </w:t>
      </w:r>
      <w:proofErr w:type="spellStart"/>
      <w:r w:rsidRPr="00812B0A">
        <w:rPr>
          <w:rFonts w:ascii="Aptos" w:hAnsi="Aptos"/>
          <w:sz w:val="24"/>
          <w:szCs w:val="24"/>
        </w:rPr>
        <w:t>dirketivama</w:t>
      </w:r>
      <w:proofErr w:type="spellEnd"/>
      <w:r w:rsidRPr="00812B0A">
        <w:rPr>
          <w:rFonts w:ascii="Aptos" w:hAnsi="Aptos"/>
          <w:sz w:val="24"/>
          <w:szCs w:val="24"/>
        </w:rPr>
        <w:t xml:space="preserve"> za EMC I LVD</w:t>
      </w:r>
      <w:r w:rsidR="00EC544C" w:rsidRPr="00812B0A">
        <w:rPr>
          <w:rFonts w:ascii="Aptos" w:hAnsi="Aptos"/>
          <w:sz w:val="24"/>
          <w:szCs w:val="24"/>
        </w:rPr>
        <w:tab/>
      </w:r>
    </w:p>
    <w:p w14:paraId="3E4C3A2E" w14:textId="032AE2F4" w:rsidR="00EC544C" w:rsidRPr="00E10B4C" w:rsidRDefault="00EC544C" w:rsidP="004A1D8D">
      <w:pPr>
        <w:pStyle w:val="Odlomakpopisa"/>
        <w:numPr>
          <w:ilvl w:val="0"/>
          <w:numId w:val="7"/>
        </w:numPr>
        <w:rPr>
          <w:rFonts w:ascii="Aptos" w:hAnsi="Aptos"/>
          <w:sz w:val="24"/>
          <w:szCs w:val="24"/>
        </w:rPr>
      </w:pPr>
      <w:proofErr w:type="spellStart"/>
      <w:r w:rsidRPr="00812B0A">
        <w:rPr>
          <w:rFonts w:ascii="Aptos" w:hAnsi="Aptos"/>
          <w:sz w:val="24"/>
          <w:szCs w:val="24"/>
        </w:rPr>
        <w:t>Usklađenost</w:t>
      </w:r>
      <w:proofErr w:type="spellEnd"/>
      <w:r w:rsidRPr="00812B0A">
        <w:rPr>
          <w:rFonts w:ascii="Aptos" w:hAnsi="Aptos"/>
          <w:sz w:val="24"/>
          <w:szCs w:val="24"/>
        </w:rPr>
        <w:t xml:space="preserve"> </w:t>
      </w:r>
      <w:proofErr w:type="spellStart"/>
      <w:r w:rsidRPr="00812B0A">
        <w:rPr>
          <w:rFonts w:ascii="Aptos" w:hAnsi="Aptos"/>
          <w:sz w:val="24"/>
          <w:szCs w:val="24"/>
        </w:rPr>
        <w:t>svjetiljke</w:t>
      </w:r>
      <w:proofErr w:type="spellEnd"/>
      <w:r w:rsidRPr="00812B0A">
        <w:rPr>
          <w:rFonts w:ascii="Aptos" w:hAnsi="Aptos"/>
          <w:sz w:val="24"/>
          <w:szCs w:val="24"/>
        </w:rPr>
        <w:t xml:space="preserve"> s </w:t>
      </w:r>
      <w:proofErr w:type="spellStart"/>
      <w:r w:rsidRPr="00812B0A">
        <w:rPr>
          <w:rFonts w:ascii="Aptos" w:hAnsi="Aptos"/>
          <w:sz w:val="24"/>
          <w:szCs w:val="24"/>
        </w:rPr>
        <w:t>pravilnikom</w:t>
      </w:r>
      <w:proofErr w:type="spellEnd"/>
      <w:r w:rsidRPr="00812B0A">
        <w:rPr>
          <w:rFonts w:ascii="Aptos" w:hAnsi="Aptos"/>
          <w:sz w:val="24"/>
          <w:szCs w:val="24"/>
        </w:rPr>
        <w:t xml:space="preserve"> o </w:t>
      </w:r>
      <w:proofErr w:type="spellStart"/>
      <w:r w:rsidRPr="00812B0A">
        <w:rPr>
          <w:rFonts w:ascii="Aptos" w:hAnsi="Aptos"/>
          <w:sz w:val="24"/>
          <w:szCs w:val="24"/>
        </w:rPr>
        <w:t>svjetlosnom</w:t>
      </w:r>
      <w:proofErr w:type="spellEnd"/>
      <w:r w:rsidRPr="00812B0A">
        <w:rPr>
          <w:rFonts w:ascii="Aptos" w:hAnsi="Aptos"/>
          <w:sz w:val="24"/>
          <w:szCs w:val="24"/>
        </w:rPr>
        <w:t xml:space="preserve"> </w:t>
      </w:r>
      <w:proofErr w:type="spellStart"/>
      <w:r w:rsidRPr="00812B0A">
        <w:rPr>
          <w:rFonts w:ascii="Aptos" w:hAnsi="Aptos"/>
          <w:sz w:val="24"/>
          <w:szCs w:val="24"/>
        </w:rPr>
        <w:t>onečišćenju</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svjetlostaju, </w:t>
      </w:r>
      <w:proofErr w:type="spellStart"/>
      <w:r w:rsidRPr="00812B0A">
        <w:rPr>
          <w:rFonts w:ascii="Aptos" w:hAnsi="Aptos"/>
          <w:sz w:val="24"/>
          <w:szCs w:val="24"/>
        </w:rPr>
        <w:t>te</w:t>
      </w:r>
      <w:proofErr w:type="spellEnd"/>
      <w:r w:rsidRPr="00812B0A">
        <w:rPr>
          <w:rFonts w:ascii="Aptos" w:hAnsi="Aptos"/>
          <w:sz w:val="24"/>
          <w:szCs w:val="24"/>
        </w:rPr>
        <w:t xml:space="preserve"> </w:t>
      </w:r>
      <w:r w:rsidR="00A92ADF" w:rsidRPr="00812B0A">
        <w:rPr>
          <w:rFonts w:ascii="Aptos" w:hAnsi="Aptos"/>
          <w:sz w:val="24"/>
          <w:szCs w:val="24"/>
        </w:rPr>
        <w:t>“</w:t>
      </w:r>
      <w:r w:rsidRPr="00812B0A">
        <w:rPr>
          <w:rFonts w:ascii="Aptos" w:hAnsi="Aptos"/>
          <w:sz w:val="24"/>
          <w:szCs w:val="24"/>
        </w:rPr>
        <w:t>Smart City</w:t>
      </w:r>
      <w:r w:rsidR="00A92ADF" w:rsidRPr="00812B0A">
        <w:rPr>
          <w:rFonts w:ascii="Aptos" w:hAnsi="Aptos"/>
          <w:sz w:val="24"/>
          <w:szCs w:val="24"/>
        </w:rPr>
        <w:t xml:space="preserve">” </w:t>
      </w:r>
      <w:proofErr w:type="spellStart"/>
      <w:r w:rsidRPr="00812B0A">
        <w:rPr>
          <w:rFonts w:ascii="Aptos" w:hAnsi="Aptos"/>
          <w:sz w:val="24"/>
          <w:szCs w:val="24"/>
        </w:rPr>
        <w:t>konceptu</w:t>
      </w:r>
      <w:proofErr w:type="spellEnd"/>
      <w:r w:rsidRPr="00812B0A">
        <w:rPr>
          <w:rFonts w:ascii="Aptos" w:hAnsi="Aptos"/>
          <w:sz w:val="24"/>
          <w:szCs w:val="24"/>
        </w:rPr>
        <w:t xml:space="preserve">. </w:t>
      </w:r>
      <w:proofErr w:type="spellStart"/>
      <w:r w:rsidRPr="00812B0A">
        <w:rPr>
          <w:rFonts w:ascii="Aptos" w:hAnsi="Aptos"/>
          <w:sz w:val="24"/>
          <w:szCs w:val="24"/>
        </w:rPr>
        <w:t>Svjetiljka</w:t>
      </w:r>
      <w:proofErr w:type="spellEnd"/>
      <w:r w:rsidRPr="00812B0A">
        <w:rPr>
          <w:rFonts w:ascii="Aptos" w:hAnsi="Aptos"/>
          <w:sz w:val="24"/>
          <w:szCs w:val="24"/>
        </w:rPr>
        <w:t xml:space="preserve"> mora </w:t>
      </w:r>
      <w:proofErr w:type="spellStart"/>
      <w:r w:rsidRPr="00812B0A">
        <w:rPr>
          <w:rFonts w:ascii="Aptos" w:hAnsi="Aptos"/>
          <w:sz w:val="24"/>
          <w:szCs w:val="24"/>
        </w:rPr>
        <w:t>imati</w:t>
      </w:r>
      <w:proofErr w:type="spellEnd"/>
      <w:r w:rsidRPr="00812B0A">
        <w:rPr>
          <w:rFonts w:ascii="Aptos" w:hAnsi="Aptos"/>
          <w:sz w:val="24"/>
          <w:szCs w:val="24"/>
        </w:rPr>
        <w:t xml:space="preserve"> </w:t>
      </w: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određivanja</w:t>
      </w:r>
      <w:proofErr w:type="spellEnd"/>
      <w:r w:rsidRPr="00812B0A">
        <w:rPr>
          <w:rFonts w:ascii="Aptos" w:hAnsi="Aptos"/>
          <w:sz w:val="24"/>
          <w:szCs w:val="24"/>
        </w:rPr>
        <w:t xml:space="preserve"> </w:t>
      </w:r>
      <w:proofErr w:type="spellStart"/>
      <w:r w:rsidRPr="00812B0A">
        <w:rPr>
          <w:rFonts w:ascii="Aptos" w:hAnsi="Aptos"/>
          <w:sz w:val="24"/>
          <w:szCs w:val="24"/>
        </w:rPr>
        <w:t>sredine</w:t>
      </w:r>
      <w:proofErr w:type="spellEnd"/>
      <w:r w:rsidRPr="00812B0A">
        <w:rPr>
          <w:rFonts w:ascii="Aptos" w:hAnsi="Aptos"/>
          <w:sz w:val="24"/>
          <w:szCs w:val="24"/>
        </w:rPr>
        <w:t xml:space="preserve"> </w:t>
      </w:r>
      <w:proofErr w:type="spellStart"/>
      <w:r w:rsidRPr="00812B0A">
        <w:rPr>
          <w:rFonts w:ascii="Aptos" w:hAnsi="Aptos"/>
          <w:sz w:val="24"/>
          <w:szCs w:val="24"/>
        </w:rPr>
        <w:t>noći</w:t>
      </w:r>
      <w:proofErr w:type="spellEnd"/>
      <w:r w:rsidRPr="00812B0A">
        <w:rPr>
          <w:rFonts w:ascii="Aptos" w:hAnsi="Aptos"/>
          <w:sz w:val="24"/>
          <w:szCs w:val="24"/>
        </w:rPr>
        <w:t xml:space="preserve">. </w:t>
      </w:r>
      <w:proofErr w:type="spellStart"/>
      <w:r w:rsidRPr="00812B0A">
        <w:rPr>
          <w:rFonts w:ascii="Aptos" w:hAnsi="Aptos"/>
          <w:sz w:val="24"/>
          <w:szCs w:val="24"/>
        </w:rPr>
        <w:t>Svjetiljke</w:t>
      </w:r>
      <w:proofErr w:type="spellEnd"/>
      <w:r w:rsidRPr="00812B0A">
        <w:rPr>
          <w:rFonts w:ascii="Aptos" w:hAnsi="Aptos"/>
          <w:sz w:val="24"/>
          <w:szCs w:val="24"/>
        </w:rPr>
        <w:t xml:space="preserve"> </w:t>
      </w:r>
      <w:proofErr w:type="spellStart"/>
      <w:r w:rsidRPr="00812B0A">
        <w:rPr>
          <w:rFonts w:ascii="Aptos" w:hAnsi="Aptos"/>
          <w:sz w:val="24"/>
          <w:szCs w:val="24"/>
        </w:rPr>
        <w:t>moraju</w:t>
      </w:r>
      <w:proofErr w:type="spellEnd"/>
      <w:r w:rsidRPr="00812B0A">
        <w:rPr>
          <w:rFonts w:ascii="Aptos" w:hAnsi="Aptos"/>
          <w:sz w:val="24"/>
          <w:szCs w:val="24"/>
        </w:rPr>
        <w:t xml:space="preserve"> </w:t>
      </w:r>
      <w:proofErr w:type="spellStart"/>
      <w:r w:rsidRPr="00812B0A">
        <w:rPr>
          <w:rFonts w:ascii="Aptos" w:hAnsi="Aptos"/>
          <w:sz w:val="24"/>
          <w:szCs w:val="24"/>
        </w:rPr>
        <w:t>biti</w:t>
      </w:r>
      <w:proofErr w:type="spellEnd"/>
      <w:r w:rsidRPr="00812B0A">
        <w:rPr>
          <w:rFonts w:ascii="Aptos" w:hAnsi="Aptos"/>
          <w:sz w:val="24"/>
          <w:szCs w:val="24"/>
        </w:rPr>
        <w:t xml:space="preserve"> </w:t>
      </w:r>
      <w:proofErr w:type="spellStart"/>
      <w:r w:rsidRPr="00812B0A">
        <w:rPr>
          <w:rFonts w:ascii="Aptos" w:hAnsi="Aptos"/>
          <w:sz w:val="24"/>
          <w:szCs w:val="24"/>
        </w:rPr>
        <w:t>isporučene</w:t>
      </w:r>
      <w:proofErr w:type="spellEnd"/>
      <w:r w:rsidRPr="00812B0A">
        <w:rPr>
          <w:rFonts w:ascii="Aptos" w:hAnsi="Aptos"/>
          <w:sz w:val="24"/>
          <w:szCs w:val="24"/>
        </w:rPr>
        <w:t xml:space="preserve"> </w:t>
      </w:r>
      <w:proofErr w:type="spellStart"/>
      <w:r w:rsidRPr="00812B0A">
        <w:rPr>
          <w:rFonts w:ascii="Aptos" w:hAnsi="Aptos"/>
          <w:sz w:val="24"/>
          <w:szCs w:val="24"/>
        </w:rPr>
        <w:t>sa</w:t>
      </w:r>
      <w:proofErr w:type="spellEnd"/>
      <w:r w:rsidRPr="00812B0A">
        <w:rPr>
          <w:rFonts w:ascii="Aptos" w:hAnsi="Aptos"/>
          <w:sz w:val="24"/>
          <w:szCs w:val="24"/>
        </w:rPr>
        <w:t xml:space="preserve"> </w:t>
      </w:r>
      <w:r w:rsidR="00A92ADF" w:rsidRPr="00812B0A">
        <w:rPr>
          <w:rFonts w:ascii="Aptos" w:hAnsi="Aptos"/>
          <w:sz w:val="24"/>
          <w:szCs w:val="24"/>
        </w:rPr>
        <w:t>“</w:t>
      </w:r>
      <w:proofErr w:type="spellStart"/>
      <w:r w:rsidRPr="00812B0A">
        <w:rPr>
          <w:rFonts w:ascii="Aptos" w:hAnsi="Aptos"/>
          <w:sz w:val="24"/>
          <w:szCs w:val="24"/>
        </w:rPr>
        <w:t>smartready</w:t>
      </w:r>
      <w:proofErr w:type="spellEnd"/>
      <w:r w:rsidR="00A92ADF" w:rsidRPr="00812B0A">
        <w:rPr>
          <w:rFonts w:ascii="Aptos" w:hAnsi="Aptos"/>
          <w:sz w:val="24"/>
          <w:szCs w:val="24"/>
        </w:rPr>
        <w:t>”</w:t>
      </w:r>
      <w:r w:rsidRPr="00812B0A">
        <w:rPr>
          <w:rFonts w:ascii="Aptos" w:hAnsi="Aptos"/>
          <w:sz w:val="24"/>
          <w:szCs w:val="24"/>
        </w:rPr>
        <w:t xml:space="preserve"> </w:t>
      </w:r>
      <w:proofErr w:type="spellStart"/>
      <w:r w:rsidRPr="00812B0A">
        <w:rPr>
          <w:rFonts w:ascii="Aptos" w:hAnsi="Aptos"/>
          <w:sz w:val="24"/>
          <w:szCs w:val="24"/>
        </w:rPr>
        <w:t>funkcijom</w:t>
      </w:r>
      <w:proofErr w:type="spellEnd"/>
      <w:r w:rsidRPr="00812B0A">
        <w:rPr>
          <w:rFonts w:ascii="Aptos" w:hAnsi="Aptos"/>
          <w:sz w:val="24"/>
          <w:szCs w:val="24"/>
        </w:rPr>
        <w:t xml:space="preserve"> (</w:t>
      </w:r>
      <w:proofErr w:type="spellStart"/>
      <w:r w:rsidRPr="00812B0A">
        <w:rPr>
          <w:rFonts w:ascii="Aptos" w:hAnsi="Aptos"/>
          <w:sz w:val="24"/>
          <w:szCs w:val="24"/>
        </w:rPr>
        <w:t>pametna</w:t>
      </w:r>
      <w:proofErr w:type="spellEnd"/>
      <w:r w:rsidRPr="00812B0A">
        <w:rPr>
          <w:rFonts w:ascii="Aptos" w:hAnsi="Aptos"/>
          <w:sz w:val="24"/>
          <w:szCs w:val="24"/>
        </w:rPr>
        <w:t xml:space="preserve"> </w:t>
      </w:r>
      <w:proofErr w:type="spellStart"/>
      <w:r w:rsidRPr="00812B0A">
        <w:rPr>
          <w:rFonts w:ascii="Aptos" w:hAnsi="Aptos"/>
          <w:sz w:val="24"/>
          <w:szCs w:val="24"/>
        </w:rPr>
        <w:t>predspojna</w:t>
      </w:r>
      <w:proofErr w:type="spellEnd"/>
      <w:r w:rsidRPr="00812B0A">
        <w:rPr>
          <w:rFonts w:ascii="Aptos" w:hAnsi="Aptos"/>
          <w:sz w:val="24"/>
          <w:szCs w:val="24"/>
        </w:rPr>
        <w:t xml:space="preserve"> </w:t>
      </w:r>
      <w:proofErr w:type="spellStart"/>
      <w:r w:rsidRPr="00812B0A">
        <w:rPr>
          <w:rFonts w:ascii="Aptos" w:hAnsi="Aptos"/>
          <w:sz w:val="24"/>
          <w:szCs w:val="24"/>
        </w:rPr>
        <w:t>naprava</w:t>
      </w:r>
      <w:proofErr w:type="spellEnd"/>
      <w:r w:rsidRPr="00812B0A">
        <w:rPr>
          <w:rFonts w:ascii="Aptos" w:hAnsi="Aptos"/>
          <w:sz w:val="24"/>
          <w:szCs w:val="24"/>
        </w:rPr>
        <w:t xml:space="preserve">, </w:t>
      </w:r>
      <w:proofErr w:type="spellStart"/>
      <w:r w:rsidRPr="00812B0A">
        <w:rPr>
          <w:rFonts w:ascii="Aptos" w:hAnsi="Aptos"/>
          <w:sz w:val="24"/>
          <w:szCs w:val="24"/>
        </w:rPr>
        <w:t>utičnica</w:t>
      </w:r>
      <w:proofErr w:type="spellEnd"/>
      <w:r w:rsidRPr="00812B0A">
        <w:rPr>
          <w:rFonts w:ascii="Aptos" w:hAnsi="Aptos"/>
          <w:sz w:val="24"/>
          <w:szCs w:val="24"/>
        </w:rPr>
        <w:t xml:space="preserve"> s </w:t>
      </w:r>
      <w:proofErr w:type="spellStart"/>
      <w:r w:rsidRPr="00812B0A">
        <w:rPr>
          <w:rFonts w:ascii="Aptos" w:hAnsi="Aptos"/>
          <w:sz w:val="24"/>
          <w:szCs w:val="24"/>
        </w:rPr>
        <w:t>gornje</w:t>
      </w:r>
      <w:proofErr w:type="spellEnd"/>
      <w:r w:rsidRPr="00812B0A">
        <w:rPr>
          <w:rFonts w:ascii="Aptos" w:hAnsi="Aptos"/>
          <w:sz w:val="24"/>
          <w:szCs w:val="24"/>
        </w:rPr>
        <w:t xml:space="preserve"> </w:t>
      </w:r>
      <w:proofErr w:type="spellStart"/>
      <w:r w:rsidRPr="00812B0A">
        <w:rPr>
          <w:rFonts w:ascii="Aptos" w:hAnsi="Aptos"/>
          <w:sz w:val="24"/>
          <w:szCs w:val="24"/>
        </w:rPr>
        <w:t>strane</w:t>
      </w:r>
      <w:proofErr w:type="spellEnd"/>
      <w:r w:rsidRPr="00812B0A">
        <w:rPr>
          <w:rFonts w:ascii="Aptos" w:hAnsi="Aptos"/>
          <w:sz w:val="24"/>
          <w:szCs w:val="24"/>
        </w:rPr>
        <w:t xml:space="preserve"> </w:t>
      </w:r>
      <w:proofErr w:type="spellStart"/>
      <w:r w:rsidRPr="00812B0A">
        <w:rPr>
          <w:rFonts w:ascii="Aptos" w:hAnsi="Aptos"/>
          <w:sz w:val="24"/>
          <w:szCs w:val="24"/>
        </w:rPr>
        <w:t>svjetiljke</w:t>
      </w:r>
      <w:proofErr w:type="spellEnd"/>
      <w:r w:rsidRPr="00812B0A">
        <w:rPr>
          <w:rFonts w:ascii="Aptos" w:hAnsi="Aptos"/>
          <w:sz w:val="24"/>
          <w:szCs w:val="24"/>
        </w:rPr>
        <w:t xml:space="preserve"> za </w:t>
      </w:r>
      <w:proofErr w:type="spellStart"/>
      <w:r w:rsidRPr="00812B0A">
        <w:rPr>
          <w:rFonts w:ascii="Aptos" w:hAnsi="Aptos"/>
          <w:sz w:val="24"/>
          <w:szCs w:val="24"/>
        </w:rPr>
        <w:t>priključak</w:t>
      </w:r>
      <w:proofErr w:type="spellEnd"/>
      <w:r w:rsidRPr="00812B0A">
        <w:rPr>
          <w:rFonts w:ascii="Aptos" w:hAnsi="Aptos"/>
          <w:sz w:val="24"/>
          <w:szCs w:val="24"/>
        </w:rPr>
        <w:t xml:space="preserve"> </w:t>
      </w:r>
      <w:proofErr w:type="spellStart"/>
      <w:r w:rsidRPr="00812B0A">
        <w:rPr>
          <w:rFonts w:ascii="Aptos" w:hAnsi="Aptos"/>
          <w:sz w:val="24"/>
          <w:szCs w:val="24"/>
        </w:rPr>
        <w:t>pametnog</w:t>
      </w:r>
      <w:proofErr w:type="spellEnd"/>
      <w:r w:rsidRPr="00812B0A">
        <w:rPr>
          <w:rFonts w:ascii="Aptos" w:hAnsi="Aptos"/>
          <w:sz w:val="24"/>
          <w:szCs w:val="24"/>
        </w:rPr>
        <w:t xml:space="preserve"> </w:t>
      </w:r>
      <w:proofErr w:type="spellStart"/>
      <w:r w:rsidRPr="00812B0A">
        <w:rPr>
          <w:rFonts w:ascii="Aptos" w:hAnsi="Aptos"/>
          <w:sz w:val="24"/>
          <w:szCs w:val="24"/>
        </w:rPr>
        <w:t>komunikacijskog</w:t>
      </w:r>
      <w:proofErr w:type="spellEnd"/>
      <w:r w:rsidRPr="00812B0A">
        <w:rPr>
          <w:rFonts w:ascii="Aptos" w:hAnsi="Aptos"/>
          <w:sz w:val="24"/>
          <w:szCs w:val="24"/>
        </w:rPr>
        <w:t xml:space="preserve"> </w:t>
      </w:r>
      <w:proofErr w:type="spellStart"/>
      <w:r w:rsidRPr="00812B0A">
        <w:rPr>
          <w:rFonts w:ascii="Aptos" w:hAnsi="Aptos"/>
          <w:sz w:val="24"/>
          <w:szCs w:val="24"/>
        </w:rPr>
        <w:t>modula</w:t>
      </w:r>
      <w:proofErr w:type="spellEnd"/>
      <w:r w:rsidRPr="00812B0A">
        <w:rPr>
          <w:rFonts w:ascii="Aptos" w:hAnsi="Aptos"/>
          <w:sz w:val="24"/>
          <w:szCs w:val="24"/>
        </w:rPr>
        <w:t>)</w:t>
      </w:r>
      <w:r w:rsidRPr="00812B0A">
        <w:rPr>
          <w:rFonts w:ascii="Aptos" w:hAnsi="Aptos"/>
          <w:sz w:val="24"/>
          <w:szCs w:val="24"/>
        </w:rPr>
        <w:tab/>
      </w:r>
      <w:r w:rsidRPr="00812B0A">
        <w:rPr>
          <w:rFonts w:ascii="Aptos" w:hAnsi="Aptos"/>
          <w:sz w:val="24"/>
          <w:szCs w:val="24"/>
        </w:rPr>
        <w:tab/>
      </w:r>
    </w:p>
    <w:p w14:paraId="3647A226" w14:textId="0DD7E084" w:rsidR="00A53175" w:rsidRPr="00812B0A" w:rsidRDefault="004441B6" w:rsidP="00A53175">
      <w:pPr>
        <w:pStyle w:val="Naslov2"/>
        <w:rPr>
          <w:rFonts w:ascii="Aptos" w:hAnsi="Aptos"/>
        </w:rPr>
      </w:pPr>
      <w:bookmarkStart w:id="11" w:name="_Toc202275389"/>
      <w:r w:rsidRPr="00812B0A">
        <w:rPr>
          <w:rFonts w:ascii="Aptos" w:hAnsi="Aptos"/>
        </w:rPr>
        <w:t>Informacijska platforma</w:t>
      </w:r>
      <w:r w:rsidR="00A53175" w:rsidRPr="00812B0A">
        <w:rPr>
          <w:rFonts w:ascii="Aptos" w:hAnsi="Aptos"/>
        </w:rPr>
        <w:t xml:space="preserve"> za upravljanje i nadzor</w:t>
      </w:r>
      <w:r w:rsidRPr="00812B0A">
        <w:rPr>
          <w:rFonts w:ascii="Aptos" w:hAnsi="Aptos"/>
        </w:rPr>
        <w:t xml:space="preserve"> javne</w:t>
      </w:r>
      <w:r w:rsidR="00A53175" w:rsidRPr="00812B0A">
        <w:rPr>
          <w:rFonts w:ascii="Aptos" w:hAnsi="Aptos"/>
        </w:rPr>
        <w:t xml:space="preserve"> rasvjete</w:t>
      </w:r>
      <w:bookmarkEnd w:id="11"/>
    </w:p>
    <w:p w14:paraId="02F5A14F" w14:textId="77777777" w:rsidR="004C201A" w:rsidRPr="00812B0A" w:rsidRDefault="004C201A" w:rsidP="004C201A">
      <w:pPr>
        <w:ind w:left="567"/>
        <w:rPr>
          <w:rFonts w:ascii="Aptos" w:hAnsi="Aptos"/>
          <w:i/>
          <w:iCs/>
        </w:rPr>
      </w:pPr>
      <w:r w:rsidRPr="00812B0A">
        <w:rPr>
          <w:rFonts w:ascii="Aptos" w:hAnsi="Aptos"/>
          <w:i/>
          <w:iCs/>
        </w:rPr>
        <w:t>Karakteristike Informacijske platforme / softverskog rješenja:</w:t>
      </w:r>
    </w:p>
    <w:p w14:paraId="243A1736" w14:textId="2CC346EB" w:rsidR="004C201A" w:rsidRPr="00812B0A" w:rsidRDefault="004C201A" w:rsidP="00272D7B">
      <w:pPr>
        <w:pStyle w:val="Odlomakpopisa"/>
        <w:numPr>
          <w:ilvl w:val="1"/>
          <w:numId w:val="8"/>
        </w:numPr>
        <w:ind w:left="1134"/>
        <w:rPr>
          <w:rFonts w:ascii="Aptos" w:hAnsi="Aptos"/>
          <w:sz w:val="24"/>
          <w:szCs w:val="24"/>
        </w:rPr>
      </w:pPr>
      <w:proofErr w:type="spellStart"/>
      <w:r w:rsidRPr="00812B0A">
        <w:rPr>
          <w:rFonts w:ascii="Aptos" w:hAnsi="Aptos"/>
          <w:sz w:val="24"/>
          <w:szCs w:val="24"/>
        </w:rPr>
        <w:t>softverska</w:t>
      </w:r>
      <w:proofErr w:type="spellEnd"/>
      <w:r w:rsidRPr="00812B0A">
        <w:rPr>
          <w:rFonts w:ascii="Aptos" w:hAnsi="Aptos"/>
          <w:sz w:val="24"/>
          <w:szCs w:val="24"/>
        </w:rPr>
        <w:t xml:space="preserve"> internet </w:t>
      </w:r>
      <w:proofErr w:type="spellStart"/>
      <w:r w:rsidRPr="00812B0A">
        <w:rPr>
          <w:rFonts w:ascii="Aptos" w:hAnsi="Aptos"/>
          <w:sz w:val="24"/>
          <w:szCs w:val="24"/>
        </w:rPr>
        <w:t>platforma</w:t>
      </w:r>
      <w:proofErr w:type="spellEnd"/>
      <w:r w:rsidRPr="00812B0A">
        <w:rPr>
          <w:rFonts w:ascii="Aptos" w:hAnsi="Aptos"/>
          <w:sz w:val="24"/>
          <w:szCs w:val="24"/>
        </w:rPr>
        <w:t xml:space="preserve"> u </w:t>
      </w:r>
      <w:proofErr w:type="spellStart"/>
      <w:r w:rsidRPr="00812B0A">
        <w:rPr>
          <w:rFonts w:ascii="Aptos" w:hAnsi="Aptos"/>
          <w:sz w:val="24"/>
          <w:szCs w:val="24"/>
        </w:rPr>
        <w:t>cloudu</w:t>
      </w:r>
      <w:proofErr w:type="spellEnd"/>
      <w:r w:rsidRPr="00812B0A">
        <w:rPr>
          <w:rFonts w:ascii="Aptos" w:hAnsi="Aptos"/>
          <w:sz w:val="24"/>
          <w:szCs w:val="24"/>
        </w:rPr>
        <w:t xml:space="preserve"> u EU </w:t>
      </w:r>
    </w:p>
    <w:p w14:paraId="63993F58" w14:textId="2180C9B6" w:rsidR="004C201A" w:rsidRPr="00812B0A" w:rsidRDefault="004C201A" w:rsidP="00272D7B">
      <w:pPr>
        <w:pStyle w:val="Odlomakpopisa"/>
        <w:numPr>
          <w:ilvl w:val="1"/>
          <w:numId w:val="8"/>
        </w:numPr>
        <w:ind w:left="1134"/>
        <w:rPr>
          <w:rFonts w:ascii="Aptos" w:hAnsi="Aptos"/>
          <w:sz w:val="24"/>
          <w:szCs w:val="24"/>
        </w:rPr>
      </w:pPr>
      <w:proofErr w:type="spellStart"/>
      <w:r w:rsidRPr="00812B0A">
        <w:rPr>
          <w:rFonts w:ascii="Aptos" w:hAnsi="Aptos"/>
          <w:sz w:val="24"/>
          <w:szCs w:val="24"/>
        </w:rPr>
        <w:t>podrška</w:t>
      </w:r>
      <w:proofErr w:type="spellEnd"/>
      <w:r w:rsidRPr="00812B0A">
        <w:rPr>
          <w:rFonts w:ascii="Aptos" w:hAnsi="Aptos"/>
          <w:sz w:val="24"/>
          <w:szCs w:val="24"/>
        </w:rPr>
        <w:t xml:space="preserve"> za </w:t>
      </w:r>
      <w:proofErr w:type="spellStart"/>
      <w:r w:rsidRPr="00812B0A">
        <w:rPr>
          <w:rFonts w:ascii="Aptos" w:hAnsi="Aptos"/>
          <w:sz w:val="24"/>
          <w:szCs w:val="24"/>
        </w:rPr>
        <w:t>prihvat</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pregled</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r w:rsidRPr="00812B0A">
        <w:rPr>
          <w:rFonts w:ascii="Aptos" w:hAnsi="Aptos"/>
          <w:sz w:val="24"/>
          <w:szCs w:val="24"/>
        </w:rPr>
        <w:t xml:space="preserve"> </w:t>
      </w:r>
      <w:proofErr w:type="spellStart"/>
      <w:r w:rsidRPr="00812B0A">
        <w:rPr>
          <w:rFonts w:ascii="Aptos" w:hAnsi="Aptos"/>
          <w:sz w:val="24"/>
          <w:szCs w:val="24"/>
        </w:rPr>
        <w:t>prikupljenih</w:t>
      </w:r>
      <w:proofErr w:type="spellEnd"/>
      <w:r w:rsidRPr="00812B0A">
        <w:rPr>
          <w:rFonts w:ascii="Aptos" w:hAnsi="Aptos"/>
          <w:sz w:val="24"/>
          <w:szCs w:val="24"/>
        </w:rPr>
        <w:t xml:space="preserve"> </w:t>
      </w:r>
      <w:proofErr w:type="spellStart"/>
      <w:r w:rsidRPr="00812B0A">
        <w:rPr>
          <w:rFonts w:ascii="Aptos" w:hAnsi="Aptos"/>
          <w:sz w:val="24"/>
          <w:szCs w:val="24"/>
        </w:rPr>
        <w:t>daljinskim</w:t>
      </w:r>
      <w:proofErr w:type="spellEnd"/>
      <w:r w:rsidRPr="00812B0A">
        <w:rPr>
          <w:rFonts w:ascii="Aptos" w:hAnsi="Aptos"/>
          <w:sz w:val="24"/>
          <w:szCs w:val="24"/>
        </w:rPr>
        <w:t xml:space="preserve"> </w:t>
      </w:r>
      <w:proofErr w:type="spellStart"/>
      <w:r w:rsidRPr="00812B0A">
        <w:rPr>
          <w:rFonts w:ascii="Aptos" w:hAnsi="Aptos"/>
          <w:sz w:val="24"/>
          <w:szCs w:val="24"/>
        </w:rPr>
        <w:t>putem</w:t>
      </w:r>
      <w:proofErr w:type="spellEnd"/>
      <w:r w:rsidRPr="00812B0A">
        <w:rPr>
          <w:rFonts w:ascii="Aptos" w:hAnsi="Aptos"/>
          <w:sz w:val="24"/>
          <w:szCs w:val="24"/>
        </w:rPr>
        <w:t xml:space="preserve"> u </w:t>
      </w:r>
      <w:proofErr w:type="spellStart"/>
      <w:r w:rsidRPr="00812B0A">
        <w:rPr>
          <w:rFonts w:ascii="Aptos" w:hAnsi="Aptos"/>
          <w:sz w:val="24"/>
          <w:szCs w:val="24"/>
        </w:rPr>
        <w:t>realnom</w:t>
      </w:r>
      <w:proofErr w:type="spellEnd"/>
      <w:r w:rsidRPr="00812B0A">
        <w:rPr>
          <w:rFonts w:ascii="Aptos" w:hAnsi="Aptos"/>
          <w:sz w:val="24"/>
          <w:szCs w:val="24"/>
        </w:rPr>
        <w:t xml:space="preserve"> </w:t>
      </w:r>
      <w:proofErr w:type="spellStart"/>
      <w:r w:rsidRPr="00812B0A">
        <w:rPr>
          <w:rFonts w:ascii="Aptos" w:hAnsi="Aptos"/>
          <w:sz w:val="24"/>
          <w:szCs w:val="24"/>
        </w:rPr>
        <w:t>vremenu</w:t>
      </w:r>
      <w:proofErr w:type="spellEnd"/>
      <w:r w:rsidRPr="00812B0A">
        <w:rPr>
          <w:rFonts w:ascii="Aptos" w:hAnsi="Aptos"/>
          <w:sz w:val="24"/>
          <w:szCs w:val="24"/>
        </w:rPr>
        <w:t xml:space="preserve"> bez </w:t>
      </w:r>
      <w:proofErr w:type="spellStart"/>
      <w:r w:rsidRPr="00812B0A">
        <w:rPr>
          <w:rFonts w:ascii="Aptos" w:hAnsi="Aptos"/>
          <w:sz w:val="24"/>
          <w:szCs w:val="24"/>
        </w:rPr>
        <w:t>obzira</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broj</w:t>
      </w:r>
      <w:proofErr w:type="spellEnd"/>
      <w:r w:rsidRPr="00812B0A">
        <w:rPr>
          <w:rFonts w:ascii="Aptos" w:hAnsi="Aptos"/>
          <w:sz w:val="24"/>
          <w:szCs w:val="24"/>
        </w:rPr>
        <w:t xml:space="preserve"> </w:t>
      </w:r>
      <w:proofErr w:type="spellStart"/>
      <w:r w:rsidRPr="00812B0A">
        <w:rPr>
          <w:rFonts w:ascii="Aptos" w:hAnsi="Aptos"/>
          <w:sz w:val="24"/>
          <w:szCs w:val="24"/>
        </w:rPr>
        <w:t>mjernih</w:t>
      </w:r>
      <w:proofErr w:type="spellEnd"/>
      <w:r w:rsidRPr="00812B0A">
        <w:rPr>
          <w:rFonts w:ascii="Aptos" w:hAnsi="Aptos"/>
          <w:sz w:val="24"/>
          <w:szCs w:val="24"/>
        </w:rPr>
        <w:t xml:space="preserve"> </w:t>
      </w:r>
      <w:proofErr w:type="spellStart"/>
      <w:r w:rsidRPr="00812B0A">
        <w:rPr>
          <w:rFonts w:ascii="Aptos" w:hAnsi="Aptos"/>
          <w:sz w:val="24"/>
          <w:szCs w:val="24"/>
        </w:rPr>
        <w:t>mjesta</w:t>
      </w:r>
      <w:proofErr w:type="spellEnd"/>
      <w:r w:rsidRPr="00812B0A">
        <w:rPr>
          <w:rFonts w:ascii="Aptos" w:hAnsi="Aptos"/>
          <w:sz w:val="24"/>
          <w:szCs w:val="24"/>
        </w:rPr>
        <w:t xml:space="preserve"> </w:t>
      </w:r>
      <w:proofErr w:type="spellStart"/>
      <w:r w:rsidRPr="00812B0A">
        <w:rPr>
          <w:rFonts w:ascii="Aptos" w:hAnsi="Aptos"/>
          <w:sz w:val="24"/>
          <w:szCs w:val="24"/>
        </w:rPr>
        <w:t>neovisno</w:t>
      </w:r>
      <w:proofErr w:type="spellEnd"/>
      <w:r w:rsidRPr="00812B0A">
        <w:rPr>
          <w:rFonts w:ascii="Aptos" w:hAnsi="Aptos"/>
          <w:sz w:val="24"/>
          <w:szCs w:val="24"/>
        </w:rPr>
        <w:t xml:space="preserve"> o </w:t>
      </w:r>
      <w:proofErr w:type="spellStart"/>
      <w:r w:rsidRPr="00812B0A">
        <w:rPr>
          <w:rFonts w:ascii="Aptos" w:hAnsi="Aptos"/>
          <w:sz w:val="24"/>
          <w:szCs w:val="24"/>
        </w:rPr>
        <w:t>vrsti</w:t>
      </w:r>
      <w:proofErr w:type="spellEnd"/>
      <w:r w:rsidRPr="00812B0A">
        <w:rPr>
          <w:rFonts w:ascii="Aptos" w:hAnsi="Aptos"/>
          <w:sz w:val="24"/>
          <w:szCs w:val="24"/>
        </w:rPr>
        <w:t xml:space="preserve"> </w:t>
      </w:r>
      <w:proofErr w:type="spellStart"/>
      <w:r w:rsidRPr="00812B0A">
        <w:rPr>
          <w:rFonts w:ascii="Aptos" w:hAnsi="Aptos"/>
          <w:sz w:val="24"/>
          <w:szCs w:val="24"/>
        </w:rPr>
        <w:t>resursa</w:t>
      </w:r>
      <w:proofErr w:type="spellEnd"/>
    </w:p>
    <w:p w14:paraId="092003D0" w14:textId="2FADA451" w:rsidR="004C201A" w:rsidRPr="00812B0A" w:rsidRDefault="004C201A" w:rsidP="00272D7B">
      <w:pPr>
        <w:pStyle w:val="Odlomakpopisa"/>
        <w:numPr>
          <w:ilvl w:val="1"/>
          <w:numId w:val="8"/>
        </w:numPr>
        <w:ind w:left="1134"/>
        <w:rPr>
          <w:rFonts w:ascii="Aptos" w:hAnsi="Aptos"/>
          <w:sz w:val="24"/>
          <w:szCs w:val="24"/>
        </w:rPr>
      </w:pPr>
      <w:proofErr w:type="spellStart"/>
      <w:r w:rsidRPr="00812B0A">
        <w:rPr>
          <w:rFonts w:ascii="Aptos" w:hAnsi="Aptos"/>
          <w:sz w:val="24"/>
          <w:szCs w:val="24"/>
        </w:rPr>
        <w:t>podrška</w:t>
      </w:r>
      <w:proofErr w:type="spellEnd"/>
      <w:r w:rsidRPr="00812B0A">
        <w:rPr>
          <w:rFonts w:ascii="Aptos" w:hAnsi="Aptos"/>
          <w:sz w:val="24"/>
          <w:szCs w:val="24"/>
        </w:rPr>
        <w:t xml:space="preserve"> za </w:t>
      </w:r>
      <w:proofErr w:type="spellStart"/>
      <w:r w:rsidRPr="00812B0A">
        <w:rPr>
          <w:rFonts w:ascii="Aptos" w:hAnsi="Aptos"/>
          <w:sz w:val="24"/>
          <w:szCs w:val="24"/>
        </w:rPr>
        <w:t>različite</w:t>
      </w:r>
      <w:proofErr w:type="spellEnd"/>
      <w:r w:rsidRPr="00812B0A">
        <w:rPr>
          <w:rFonts w:ascii="Aptos" w:hAnsi="Aptos"/>
          <w:sz w:val="24"/>
          <w:szCs w:val="24"/>
        </w:rPr>
        <w:t xml:space="preserve"> </w:t>
      </w:r>
      <w:proofErr w:type="spellStart"/>
      <w:r w:rsidRPr="00812B0A">
        <w:rPr>
          <w:rFonts w:ascii="Aptos" w:hAnsi="Aptos"/>
          <w:sz w:val="24"/>
          <w:szCs w:val="24"/>
        </w:rPr>
        <w:t>komunikacijske</w:t>
      </w:r>
      <w:proofErr w:type="spellEnd"/>
      <w:r w:rsidRPr="00812B0A">
        <w:rPr>
          <w:rFonts w:ascii="Aptos" w:hAnsi="Aptos"/>
          <w:sz w:val="24"/>
          <w:szCs w:val="24"/>
        </w:rPr>
        <w:t xml:space="preserve"> </w:t>
      </w:r>
      <w:proofErr w:type="spellStart"/>
      <w:r w:rsidRPr="00812B0A">
        <w:rPr>
          <w:rFonts w:ascii="Aptos" w:hAnsi="Aptos"/>
          <w:sz w:val="24"/>
          <w:szCs w:val="24"/>
        </w:rPr>
        <w:t>tehnologije</w:t>
      </w:r>
      <w:proofErr w:type="spellEnd"/>
      <w:r w:rsidRPr="00812B0A">
        <w:rPr>
          <w:rFonts w:ascii="Aptos" w:hAnsi="Aptos"/>
          <w:sz w:val="24"/>
          <w:szCs w:val="24"/>
        </w:rPr>
        <w:t xml:space="preserve"> </w:t>
      </w:r>
      <w:proofErr w:type="spellStart"/>
      <w:r w:rsidRPr="00812B0A">
        <w:rPr>
          <w:rFonts w:ascii="Aptos" w:hAnsi="Aptos"/>
          <w:sz w:val="24"/>
          <w:szCs w:val="24"/>
        </w:rPr>
        <w:t>podrška</w:t>
      </w:r>
      <w:proofErr w:type="spellEnd"/>
      <w:r w:rsidRPr="00812B0A">
        <w:rPr>
          <w:rFonts w:ascii="Aptos" w:hAnsi="Aptos"/>
          <w:sz w:val="24"/>
          <w:szCs w:val="24"/>
        </w:rPr>
        <w:t xml:space="preserve"> za </w:t>
      </w:r>
      <w:proofErr w:type="spellStart"/>
      <w:r w:rsidRPr="00812B0A">
        <w:rPr>
          <w:rFonts w:ascii="Aptos" w:hAnsi="Aptos"/>
          <w:sz w:val="24"/>
          <w:szCs w:val="24"/>
        </w:rPr>
        <w:t>povezivanje</w:t>
      </w:r>
      <w:proofErr w:type="spellEnd"/>
      <w:r w:rsidRPr="00812B0A">
        <w:rPr>
          <w:rFonts w:ascii="Aptos" w:hAnsi="Aptos"/>
          <w:sz w:val="24"/>
          <w:szCs w:val="24"/>
        </w:rPr>
        <w:t xml:space="preserve"> </w:t>
      </w:r>
      <w:proofErr w:type="spellStart"/>
      <w:r w:rsidRPr="00812B0A">
        <w:rPr>
          <w:rFonts w:ascii="Aptos" w:hAnsi="Aptos"/>
          <w:sz w:val="24"/>
          <w:szCs w:val="24"/>
        </w:rPr>
        <w:t>energetskih</w:t>
      </w:r>
      <w:proofErr w:type="spellEnd"/>
      <w:r w:rsidRPr="00812B0A">
        <w:rPr>
          <w:rFonts w:ascii="Aptos" w:hAnsi="Aptos"/>
          <w:sz w:val="24"/>
          <w:szCs w:val="24"/>
        </w:rPr>
        <w:t xml:space="preserve"> </w:t>
      </w:r>
      <w:proofErr w:type="spellStart"/>
      <w:r w:rsidRPr="00812B0A">
        <w:rPr>
          <w:rFonts w:ascii="Aptos" w:hAnsi="Aptos"/>
          <w:sz w:val="24"/>
          <w:szCs w:val="24"/>
        </w:rPr>
        <w:t>troškovnih</w:t>
      </w:r>
      <w:proofErr w:type="spellEnd"/>
      <w:r w:rsidRPr="00812B0A">
        <w:rPr>
          <w:rFonts w:ascii="Aptos" w:hAnsi="Aptos"/>
          <w:sz w:val="24"/>
          <w:szCs w:val="24"/>
        </w:rPr>
        <w:t xml:space="preserve"> </w:t>
      </w:r>
      <w:proofErr w:type="spellStart"/>
      <w:r w:rsidRPr="00812B0A">
        <w:rPr>
          <w:rFonts w:ascii="Aptos" w:hAnsi="Aptos"/>
          <w:sz w:val="24"/>
          <w:szCs w:val="24"/>
        </w:rPr>
        <w:t>cjelina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mjernih</w:t>
      </w:r>
      <w:proofErr w:type="spellEnd"/>
      <w:r w:rsidRPr="00812B0A">
        <w:rPr>
          <w:rFonts w:ascii="Aptos" w:hAnsi="Aptos"/>
          <w:sz w:val="24"/>
          <w:szCs w:val="24"/>
        </w:rPr>
        <w:t xml:space="preserve"> </w:t>
      </w:r>
      <w:proofErr w:type="spellStart"/>
      <w:r w:rsidRPr="00812B0A">
        <w:rPr>
          <w:rFonts w:ascii="Aptos" w:hAnsi="Aptos"/>
          <w:sz w:val="24"/>
          <w:szCs w:val="24"/>
        </w:rPr>
        <w:t>mjesta</w:t>
      </w:r>
      <w:proofErr w:type="spellEnd"/>
      <w:r w:rsidRPr="00812B0A">
        <w:rPr>
          <w:rFonts w:ascii="Aptos" w:hAnsi="Aptos"/>
          <w:sz w:val="24"/>
          <w:szCs w:val="24"/>
        </w:rPr>
        <w:t xml:space="preserve"> </w:t>
      </w:r>
      <w:proofErr w:type="spellStart"/>
      <w:r w:rsidRPr="00812B0A">
        <w:rPr>
          <w:rFonts w:ascii="Aptos" w:hAnsi="Aptos"/>
          <w:sz w:val="24"/>
          <w:szCs w:val="24"/>
        </w:rPr>
        <w:t>kako</w:t>
      </w:r>
      <w:proofErr w:type="spellEnd"/>
      <w:r w:rsidRPr="00812B0A">
        <w:rPr>
          <w:rFonts w:ascii="Aptos" w:hAnsi="Aptos"/>
          <w:sz w:val="24"/>
          <w:szCs w:val="24"/>
        </w:rPr>
        <w:t xml:space="preserve"> bi se </w:t>
      </w:r>
      <w:proofErr w:type="spellStart"/>
      <w:r w:rsidRPr="00812B0A">
        <w:rPr>
          <w:rFonts w:ascii="Aptos" w:hAnsi="Aptos"/>
          <w:sz w:val="24"/>
          <w:szCs w:val="24"/>
        </w:rPr>
        <w:t>mogla</w:t>
      </w:r>
      <w:proofErr w:type="spellEnd"/>
      <w:r w:rsidRPr="00812B0A">
        <w:rPr>
          <w:rFonts w:ascii="Aptos" w:hAnsi="Aptos"/>
          <w:sz w:val="24"/>
          <w:szCs w:val="24"/>
        </w:rPr>
        <w:t xml:space="preserve"> </w:t>
      </w:r>
      <w:proofErr w:type="spellStart"/>
      <w:r w:rsidRPr="00812B0A">
        <w:rPr>
          <w:rFonts w:ascii="Aptos" w:hAnsi="Aptos"/>
          <w:sz w:val="24"/>
          <w:szCs w:val="24"/>
        </w:rPr>
        <w:t>pratiti</w:t>
      </w:r>
      <w:proofErr w:type="spellEnd"/>
      <w:r w:rsidRPr="00812B0A">
        <w:rPr>
          <w:rFonts w:ascii="Aptos" w:hAnsi="Aptos"/>
          <w:sz w:val="24"/>
          <w:szCs w:val="24"/>
        </w:rPr>
        <w:t xml:space="preserve"> </w:t>
      </w:r>
      <w:proofErr w:type="spellStart"/>
      <w:r w:rsidRPr="00812B0A">
        <w:rPr>
          <w:rFonts w:ascii="Aptos" w:hAnsi="Aptos"/>
          <w:sz w:val="24"/>
          <w:szCs w:val="24"/>
        </w:rPr>
        <w:t>potrošnja</w:t>
      </w:r>
      <w:proofErr w:type="spellEnd"/>
      <w:r w:rsidRPr="00812B0A">
        <w:rPr>
          <w:rFonts w:ascii="Aptos" w:hAnsi="Aptos"/>
          <w:sz w:val="24"/>
          <w:szCs w:val="24"/>
        </w:rPr>
        <w:t xml:space="preserve"> </w:t>
      </w:r>
      <w:proofErr w:type="spellStart"/>
      <w:r w:rsidRPr="00812B0A">
        <w:rPr>
          <w:rFonts w:ascii="Aptos" w:hAnsi="Aptos"/>
          <w:sz w:val="24"/>
          <w:szCs w:val="24"/>
        </w:rPr>
        <w:lastRenderedPageBreak/>
        <w:t>energenata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vode</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razini</w:t>
      </w:r>
      <w:proofErr w:type="spellEnd"/>
      <w:r w:rsidRPr="00812B0A">
        <w:rPr>
          <w:rFonts w:ascii="Aptos" w:hAnsi="Aptos"/>
          <w:sz w:val="24"/>
          <w:szCs w:val="24"/>
        </w:rPr>
        <w:t xml:space="preserve"> </w:t>
      </w:r>
      <w:proofErr w:type="spellStart"/>
      <w:r w:rsidRPr="00812B0A">
        <w:rPr>
          <w:rFonts w:ascii="Aptos" w:hAnsi="Aptos"/>
          <w:sz w:val="24"/>
          <w:szCs w:val="24"/>
        </w:rPr>
        <w:t>pojedinih</w:t>
      </w:r>
      <w:proofErr w:type="spellEnd"/>
      <w:r w:rsidRPr="00812B0A">
        <w:rPr>
          <w:rFonts w:ascii="Aptos" w:hAnsi="Aptos"/>
          <w:sz w:val="24"/>
          <w:szCs w:val="24"/>
        </w:rPr>
        <w:t xml:space="preserve"> </w:t>
      </w:r>
      <w:proofErr w:type="spellStart"/>
      <w:r w:rsidRPr="00812B0A">
        <w:rPr>
          <w:rFonts w:ascii="Aptos" w:hAnsi="Aptos"/>
          <w:sz w:val="24"/>
          <w:szCs w:val="24"/>
        </w:rPr>
        <w:t>troškovnih</w:t>
      </w:r>
      <w:proofErr w:type="spellEnd"/>
      <w:r w:rsidRPr="00812B0A">
        <w:rPr>
          <w:rFonts w:ascii="Aptos" w:hAnsi="Aptos"/>
          <w:sz w:val="24"/>
          <w:szCs w:val="24"/>
        </w:rPr>
        <w:t xml:space="preserve"> </w:t>
      </w:r>
      <w:proofErr w:type="spellStart"/>
      <w:r w:rsidRPr="00812B0A">
        <w:rPr>
          <w:rFonts w:ascii="Aptos" w:hAnsi="Aptos"/>
          <w:sz w:val="24"/>
          <w:szCs w:val="24"/>
        </w:rPr>
        <w:t>centara</w:t>
      </w:r>
      <w:proofErr w:type="spellEnd"/>
      <w:r w:rsidRPr="00812B0A">
        <w:rPr>
          <w:rFonts w:ascii="Aptos" w:hAnsi="Aptos"/>
          <w:sz w:val="24"/>
          <w:szCs w:val="24"/>
        </w:rPr>
        <w:t xml:space="preserve"> (</w:t>
      </w:r>
      <w:proofErr w:type="spellStart"/>
      <w:r w:rsidRPr="00812B0A">
        <w:rPr>
          <w:rFonts w:ascii="Aptos" w:hAnsi="Aptos"/>
          <w:sz w:val="24"/>
          <w:szCs w:val="24"/>
        </w:rPr>
        <w:t>zgrada</w:t>
      </w:r>
      <w:proofErr w:type="spellEnd"/>
      <w:r w:rsidRPr="00812B0A">
        <w:rPr>
          <w:rFonts w:ascii="Aptos" w:hAnsi="Aptos"/>
          <w:sz w:val="24"/>
          <w:szCs w:val="24"/>
        </w:rPr>
        <w:t xml:space="preserve"> </w:t>
      </w:r>
      <w:proofErr w:type="spellStart"/>
      <w:r w:rsidRPr="00812B0A">
        <w:rPr>
          <w:rFonts w:ascii="Aptos" w:hAnsi="Aptos"/>
          <w:sz w:val="24"/>
          <w:szCs w:val="24"/>
        </w:rPr>
        <w:t>ili</w:t>
      </w:r>
      <w:proofErr w:type="spellEnd"/>
      <w:r w:rsidRPr="00812B0A">
        <w:rPr>
          <w:rFonts w:ascii="Aptos" w:hAnsi="Aptos"/>
          <w:sz w:val="24"/>
          <w:szCs w:val="24"/>
        </w:rPr>
        <w:t xml:space="preserve"> </w:t>
      </w:r>
      <w:proofErr w:type="spellStart"/>
      <w:r w:rsidRPr="00812B0A">
        <w:rPr>
          <w:rFonts w:ascii="Aptos" w:hAnsi="Aptos"/>
          <w:sz w:val="24"/>
          <w:szCs w:val="24"/>
        </w:rPr>
        <w:t>raznih</w:t>
      </w:r>
      <w:proofErr w:type="spellEnd"/>
      <w:r w:rsidRPr="00812B0A">
        <w:rPr>
          <w:rFonts w:ascii="Aptos" w:hAnsi="Aptos"/>
          <w:sz w:val="24"/>
          <w:szCs w:val="24"/>
        </w:rPr>
        <w:t xml:space="preserve"> </w:t>
      </w:r>
      <w:proofErr w:type="spellStart"/>
      <w:r w:rsidRPr="00812B0A">
        <w:rPr>
          <w:rFonts w:ascii="Aptos" w:hAnsi="Aptos"/>
          <w:sz w:val="24"/>
          <w:szCs w:val="24"/>
        </w:rPr>
        <w:t>energetskih</w:t>
      </w:r>
      <w:proofErr w:type="spellEnd"/>
      <w:r w:rsidRPr="00812B0A">
        <w:rPr>
          <w:rFonts w:ascii="Aptos" w:hAnsi="Aptos"/>
          <w:sz w:val="24"/>
          <w:szCs w:val="24"/>
        </w:rPr>
        <w:t xml:space="preserve"> </w:t>
      </w:r>
      <w:proofErr w:type="spellStart"/>
      <w:r w:rsidRPr="00812B0A">
        <w:rPr>
          <w:rFonts w:ascii="Aptos" w:hAnsi="Aptos"/>
          <w:sz w:val="24"/>
          <w:szCs w:val="24"/>
        </w:rPr>
        <w:t>sustava</w:t>
      </w:r>
      <w:proofErr w:type="spellEnd"/>
      <w:r w:rsidRPr="00812B0A">
        <w:rPr>
          <w:rFonts w:ascii="Aptos" w:hAnsi="Aptos"/>
          <w:sz w:val="24"/>
          <w:szCs w:val="24"/>
        </w:rPr>
        <w:t xml:space="preserve">) </w:t>
      </w:r>
    </w:p>
    <w:p w14:paraId="2C3F0B2B" w14:textId="58B5843E" w:rsidR="004C201A" w:rsidRPr="00812B0A" w:rsidRDefault="004C201A" w:rsidP="00272D7B">
      <w:pPr>
        <w:pStyle w:val="Odlomakpopisa"/>
        <w:numPr>
          <w:ilvl w:val="1"/>
          <w:numId w:val="8"/>
        </w:numPr>
        <w:ind w:left="1134"/>
        <w:rPr>
          <w:rFonts w:ascii="Aptos" w:hAnsi="Aptos"/>
          <w:sz w:val="24"/>
          <w:szCs w:val="24"/>
        </w:rPr>
      </w:pPr>
      <w:proofErr w:type="spellStart"/>
      <w:r w:rsidRPr="00812B0A">
        <w:rPr>
          <w:rFonts w:ascii="Aptos" w:hAnsi="Aptos"/>
          <w:sz w:val="24"/>
          <w:szCs w:val="24"/>
        </w:rPr>
        <w:t>podržavanje</w:t>
      </w:r>
      <w:proofErr w:type="spellEnd"/>
      <w:r w:rsidRPr="00812B0A">
        <w:rPr>
          <w:rFonts w:ascii="Aptos" w:hAnsi="Aptos"/>
          <w:sz w:val="24"/>
          <w:szCs w:val="24"/>
        </w:rPr>
        <w:t xml:space="preserve"> </w:t>
      </w:r>
      <w:proofErr w:type="spellStart"/>
      <w:r w:rsidRPr="00812B0A">
        <w:rPr>
          <w:rFonts w:ascii="Aptos" w:hAnsi="Aptos"/>
          <w:sz w:val="24"/>
          <w:szCs w:val="24"/>
        </w:rPr>
        <w:t>više</w:t>
      </w:r>
      <w:proofErr w:type="spellEnd"/>
      <w:r w:rsidRPr="00812B0A">
        <w:rPr>
          <w:rFonts w:ascii="Aptos" w:hAnsi="Aptos"/>
          <w:sz w:val="24"/>
          <w:szCs w:val="24"/>
        </w:rPr>
        <w:t xml:space="preserve"> </w:t>
      </w:r>
      <w:proofErr w:type="spellStart"/>
      <w:r w:rsidRPr="00812B0A">
        <w:rPr>
          <w:rFonts w:ascii="Aptos" w:hAnsi="Aptos"/>
          <w:sz w:val="24"/>
          <w:szCs w:val="24"/>
        </w:rPr>
        <w:t>razina</w:t>
      </w:r>
      <w:proofErr w:type="spellEnd"/>
      <w:r w:rsidRPr="00812B0A">
        <w:rPr>
          <w:rFonts w:ascii="Aptos" w:hAnsi="Aptos"/>
          <w:sz w:val="24"/>
          <w:szCs w:val="24"/>
        </w:rPr>
        <w:t xml:space="preserve"> </w:t>
      </w:r>
      <w:proofErr w:type="spellStart"/>
      <w:r w:rsidRPr="00812B0A">
        <w:rPr>
          <w:rFonts w:ascii="Aptos" w:hAnsi="Aptos"/>
          <w:sz w:val="24"/>
          <w:szCs w:val="24"/>
        </w:rPr>
        <w:t>korisničkih</w:t>
      </w:r>
      <w:proofErr w:type="spellEnd"/>
      <w:r w:rsidRPr="00812B0A">
        <w:rPr>
          <w:rFonts w:ascii="Aptos" w:hAnsi="Aptos"/>
          <w:sz w:val="24"/>
          <w:szCs w:val="24"/>
        </w:rPr>
        <w:t xml:space="preserve"> </w:t>
      </w:r>
      <w:proofErr w:type="spellStart"/>
      <w:r w:rsidRPr="00812B0A">
        <w:rPr>
          <w:rFonts w:ascii="Aptos" w:hAnsi="Aptos"/>
          <w:sz w:val="24"/>
          <w:szCs w:val="24"/>
        </w:rPr>
        <w:t>uloga</w:t>
      </w:r>
      <w:proofErr w:type="spellEnd"/>
    </w:p>
    <w:p w14:paraId="099C4AD7" w14:textId="3263C49B" w:rsidR="004C201A" w:rsidRPr="00812B0A" w:rsidRDefault="004C201A" w:rsidP="00272D7B">
      <w:pPr>
        <w:pStyle w:val="Odlomakpopisa"/>
        <w:numPr>
          <w:ilvl w:val="1"/>
          <w:numId w:val="8"/>
        </w:numPr>
        <w:ind w:left="1134"/>
        <w:rPr>
          <w:rFonts w:ascii="Aptos" w:hAnsi="Aptos"/>
          <w:sz w:val="24"/>
          <w:szCs w:val="24"/>
        </w:rPr>
      </w:pPr>
      <w:proofErr w:type="spellStart"/>
      <w:r w:rsidRPr="00812B0A">
        <w:rPr>
          <w:rFonts w:ascii="Aptos" w:hAnsi="Aptos"/>
          <w:sz w:val="24"/>
          <w:szCs w:val="24"/>
        </w:rPr>
        <w:t>podržano</w:t>
      </w:r>
      <w:proofErr w:type="spellEnd"/>
      <w:r w:rsidRPr="00812B0A">
        <w:rPr>
          <w:rFonts w:ascii="Aptos" w:hAnsi="Aptos"/>
          <w:sz w:val="24"/>
          <w:szCs w:val="24"/>
        </w:rPr>
        <w:t xml:space="preserve"> </w:t>
      </w:r>
      <w:proofErr w:type="spellStart"/>
      <w:r w:rsidRPr="00812B0A">
        <w:rPr>
          <w:rFonts w:ascii="Aptos" w:hAnsi="Aptos"/>
          <w:sz w:val="24"/>
          <w:szCs w:val="24"/>
        </w:rPr>
        <w:t>slanje</w:t>
      </w:r>
      <w:proofErr w:type="spellEnd"/>
      <w:r w:rsidRPr="00812B0A">
        <w:rPr>
          <w:rFonts w:ascii="Aptos" w:hAnsi="Aptos"/>
          <w:sz w:val="24"/>
          <w:szCs w:val="24"/>
        </w:rPr>
        <w:t xml:space="preserve"> </w:t>
      </w:r>
      <w:proofErr w:type="spellStart"/>
      <w:r w:rsidRPr="00812B0A">
        <w:rPr>
          <w:rFonts w:ascii="Aptos" w:hAnsi="Aptos"/>
          <w:sz w:val="24"/>
          <w:szCs w:val="24"/>
        </w:rPr>
        <w:t>notifikacija</w:t>
      </w:r>
      <w:proofErr w:type="spellEnd"/>
      <w:r w:rsidRPr="00812B0A">
        <w:rPr>
          <w:rFonts w:ascii="Aptos" w:hAnsi="Aptos"/>
          <w:sz w:val="24"/>
          <w:szCs w:val="24"/>
        </w:rPr>
        <w:t xml:space="preserve"> </w:t>
      </w:r>
      <w:proofErr w:type="spellStart"/>
      <w:r w:rsidRPr="00812B0A">
        <w:rPr>
          <w:rFonts w:ascii="Aptos" w:hAnsi="Aptos"/>
          <w:sz w:val="24"/>
          <w:szCs w:val="24"/>
        </w:rPr>
        <w:t>krajnjem</w:t>
      </w:r>
      <w:proofErr w:type="spellEnd"/>
      <w:r w:rsidRPr="00812B0A">
        <w:rPr>
          <w:rFonts w:ascii="Aptos" w:hAnsi="Aptos"/>
          <w:sz w:val="24"/>
          <w:szCs w:val="24"/>
        </w:rPr>
        <w:t xml:space="preserve"> </w:t>
      </w:r>
      <w:proofErr w:type="spellStart"/>
      <w:r w:rsidRPr="00812B0A">
        <w:rPr>
          <w:rFonts w:ascii="Aptos" w:hAnsi="Aptos"/>
          <w:sz w:val="24"/>
          <w:szCs w:val="24"/>
        </w:rPr>
        <w:t>korisniku</w:t>
      </w:r>
      <w:proofErr w:type="spellEnd"/>
      <w:r w:rsidRPr="00812B0A">
        <w:rPr>
          <w:rFonts w:ascii="Aptos" w:hAnsi="Aptos"/>
          <w:sz w:val="24"/>
          <w:szCs w:val="24"/>
        </w:rPr>
        <w:t xml:space="preserve"> </w:t>
      </w:r>
      <w:proofErr w:type="spellStart"/>
      <w:r w:rsidRPr="00812B0A">
        <w:rPr>
          <w:rFonts w:ascii="Aptos" w:hAnsi="Aptos"/>
          <w:sz w:val="24"/>
          <w:szCs w:val="24"/>
        </w:rPr>
        <w:t>kod</w:t>
      </w:r>
      <w:proofErr w:type="spellEnd"/>
      <w:r w:rsidRPr="00812B0A">
        <w:rPr>
          <w:rFonts w:ascii="Aptos" w:hAnsi="Aptos"/>
          <w:sz w:val="24"/>
          <w:szCs w:val="24"/>
        </w:rPr>
        <w:t xml:space="preserve"> </w:t>
      </w:r>
      <w:proofErr w:type="spellStart"/>
      <w:r w:rsidRPr="00812B0A">
        <w:rPr>
          <w:rFonts w:ascii="Aptos" w:hAnsi="Aptos"/>
          <w:sz w:val="24"/>
          <w:szCs w:val="24"/>
        </w:rPr>
        <w:t>detekcije</w:t>
      </w:r>
      <w:proofErr w:type="spellEnd"/>
      <w:r w:rsidRPr="00812B0A">
        <w:rPr>
          <w:rFonts w:ascii="Aptos" w:hAnsi="Aptos"/>
          <w:sz w:val="24"/>
          <w:szCs w:val="24"/>
        </w:rPr>
        <w:t xml:space="preserve"> </w:t>
      </w:r>
      <w:proofErr w:type="spellStart"/>
      <w:r w:rsidRPr="00812B0A">
        <w:rPr>
          <w:rFonts w:ascii="Aptos" w:hAnsi="Aptos"/>
          <w:sz w:val="24"/>
          <w:szCs w:val="24"/>
        </w:rPr>
        <w:t>alarmnih</w:t>
      </w:r>
      <w:proofErr w:type="spellEnd"/>
      <w:r w:rsidRPr="00812B0A">
        <w:rPr>
          <w:rFonts w:ascii="Aptos" w:hAnsi="Aptos"/>
          <w:sz w:val="24"/>
          <w:szCs w:val="24"/>
        </w:rPr>
        <w:t xml:space="preserve"> </w:t>
      </w:r>
      <w:proofErr w:type="spellStart"/>
      <w:r w:rsidRPr="00812B0A">
        <w:rPr>
          <w:rFonts w:ascii="Aptos" w:hAnsi="Aptos"/>
          <w:sz w:val="24"/>
          <w:szCs w:val="24"/>
        </w:rPr>
        <w:t>događaja</w:t>
      </w:r>
      <w:proofErr w:type="spellEnd"/>
      <w:r w:rsidRPr="00812B0A">
        <w:rPr>
          <w:rFonts w:ascii="Arial" w:hAnsi="Arial" w:cs="Arial"/>
          <w:sz w:val="24"/>
          <w:szCs w:val="24"/>
        </w:rPr>
        <w:t> </w:t>
      </w:r>
    </w:p>
    <w:p w14:paraId="4BEFC1E4" w14:textId="256420DC" w:rsidR="004C201A" w:rsidRPr="00812B0A" w:rsidRDefault="004C201A" w:rsidP="00272D7B">
      <w:pPr>
        <w:pStyle w:val="Odlomakpopisa"/>
        <w:numPr>
          <w:ilvl w:val="1"/>
          <w:numId w:val="8"/>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skalabilnosti</w:t>
      </w:r>
      <w:proofErr w:type="spellEnd"/>
      <w:r w:rsidRPr="00812B0A">
        <w:rPr>
          <w:rFonts w:ascii="Aptos" w:hAnsi="Aptos"/>
          <w:sz w:val="24"/>
          <w:szCs w:val="24"/>
        </w:rPr>
        <w:t xml:space="preserve"> po </w:t>
      </w:r>
      <w:proofErr w:type="spellStart"/>
      <w:r w:rsidRPr="00812B0A">
        <w:rPr>
          <w:rFonts w:ascii="Aptos" w:hAnsi="Aptos"/>
          <w:sz w:val="24"/>
          <w:szCs w:val="24"/>
        </w:rPr>
        <w:t>pitanju</w:t>
      </w:r>
      <w:proofErr w:type="spellEnd"/>
      <w:r w:rsidRPr="00812B0A">
        <w:rPr>
          <w:rFonts w:ascii="Aptos" w:hAnsi="Aptos"/>
          <w:sz w:val="24"/>
          <w:szCs w:val="24"/>
        </w:rPr>
        <w:t xml:space="preserve"> </w:t>
      </w:r>
      <w:proofErr w:type="spellStart"/>
      <w:r w:rsidRPr="00812B0A">
        <w:rPr>
          <w:rFonts w:ascii="Aptos" w:hAnsi="Aptos"/>
          <w:sz w:val="24"/>
          <w:szCs w:val="24"/>
        </w:rPr>
        <w:t>podržavanja</w:t>
      </w:r>
      <w:proofErr w:type="spellEnd"/>
      <w:r w:rsidRPr="00812B0A">
        <w:rPr>
          <w:rFonts w:ascii="Aptos" w:hAnsi="Aptos"/>
          <w:sz w:val="24"/>
          <w:szCs w:val="24"/>
        </w:rPr>
        <w:t xml:space="preserve"> </w:t>
      </w:r>
      <w:proofErr w:type="spellStart"/>
      <w:r w:rsidRPr="00812B0A">
        <w:rPr>
          <w:rFonts w:ascii="Aptos" w:hAnsi="Aptos"/>
          <w:sz w:val="24"/>
          <w:szCs w:val="24"/>
        </w:rPr>
        <w:t>ukupnog</w:t>
      </w:r>
      <w:proofErr w:type="spellEnd"/>
      <w:r w:rsidRPr="00812B0A">
        <w:rPr>
          <w:rFonts w:ascii="Aptos" w:hAnsi="Aptos"/>
          <w:sz w:val="24"/>
          <w:szCs w:val="24"/>
        </w:rPr>
        <w:t xml:space="preserve"> </w:t>
      </w:r>
      <w:proofErr w:type="spellStart"/>
      <w:r w:rsidRPr="00812B0A">
        <w:rPr>
          <w:rFonts w:ascii="Aptos" w:hAnsi="Aptos"/>
          <w:sz w:val="24"/>
          <w:szCs w:val="24"/>
        </w:rPr>
        <w:t>broja</w:t>
      </w:r>
      <w:proofErr w:type="spellEnd"/>
      <w:r w:rsidRPr="00812B0A">
        <w:rPr>
          <w:rFonts w:ascii="Aptos" w:hAnsi="Aptos"/>
          <w:sz w:val="24"/>
          <w:szCs w:val="24"/>
        </w:rPr>
        <w:t xml:space="preserve"> </w:t>
      </w:r>
      <w:proofErr w:type="spellStart"/>
      <w:r w:rsidRPr="00812B0A">
        <w:rPr>
          <w:rFonts w:ascii="Aptos" w:hAnsi="Aptos"/>
          <w:sz w:val="24"/>
          <w:szCs w:val="24"/>
        </w:rPr>
        <w:t>uređaja</w:t>
      </w:r>
      <w:proofErr w:type="spellEnd"/>
      <w:r w:rsidRPr="00812B0A">
        <w:rPr>
          <w:rFonts w:ascii="Aptos" w:hAnsi="Aptos"/>
          <w:sz w:val="24"/>
          <w:szCs w:val="24"/>
        </w:rPr>
        <w:t xml:space="preserve"> u </w:t>
      </w:r>
      <w:proofErr w:type="spellStart"/>
      <w:r w:rsidRPr="00812B0A">
        <w:rPr>
          <w:rFonts w:ascii="Aptos" w:hAnsi="Aptos"/>
          <w:sz w:val="24"/>
          <w:szCs w:val="24"/>
        </w:rPr>
        <w:t>sustavu</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količine</w:t>
      </w:r>
      <w:proofErr w:type="spellEnd"/>
      <w:r w:rsidRPr="00812B0A">
        <w:rPr>
          <w:rFonts w:ascii="Aptos" w:hAnsi="Aptos"/>
          <w:sz w:val="24"/>
          <w:szCs w:val="24"/>
        </w:rPr>
        <w:t xml:space="preserve"> </w:t>
      </w:r>
      <w:proofErr w:type="spellStart"/>
      <w:r w:rsidRPr="00812B0A">
        <w:rPr>
          <w:rFonts w:ascii="Aptos" w:hAnsi="Aptos"/>
          <w:sz w:val="24"/>
          <w:szCs w:val="24"/>
        </w:rPr>
        <w:t>zaprimljenih</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r w:rsidRPr="00812B0A">
        <w:rPr>
          <w:rFonts w:ascii="Aptos" w:hAnsi="Aptos"/>
          <w:sz w:val="24"/>
          <w:szCs w:val="24"/>
        </w:rPr>
        <w:t xml:space="preserve"> </w:t>
      </w:r>
    </w:p>
    <w:p w14:paraId="47EE32FA" w14:textId="12B45682" w:rsidR="004C201A" w:rsidRPr="00812B0A" w:rsidRDefault="004C201A" w:rsidP="00272D7B">
      <w:pPr>
        <w:pStyle w:val="Odlomakpopisa"/>
        <w:numPr>
          <w:ilvl w:val="1"/>
          <w:numId w:val="8"/>
        </w:numPr>
        <w:ind w:left="1134"/>
        <w:rPr>
          <w:rFonts w:ascii="Aptos" w:hAnsi="Aptos"/>
          <w:sz w:val="24"/>
          <w:szCs w:val="24"/>
        </w:rPr>
      </w:pPr>
      <w:proofErr w:type="spellStart"/>
      <w:r w:rsidRPr="00812B0A">
        <w:rPr>
          <w:rFonts w:ascii="Aptos" w:hAnsi="Aptos"/>
          <w:sz w:val="24"/>
          <w:szCs w:val="24"/>
        </w:rPr>
        <w:t>osigurana</w:t>
      </w:r>
      <w:proofErr w:type="spellEnd"/>
      <w:r w:rsidRPr="00812B0A">
        <w:rPr>
          <w:rFonts w:ascii="Aptos" w:hAnsi="Aptos"/>
          <w:sz w:val="24"/>
          <w:szCs w:val="24"/>
        </w:rPr>
        <w:t xml:space="preserve"> </w:t>
      </w:r>
      <w:proofErr w:type="spellStart"/>
      <w:r w:rsidRPr="00812B0A">
        <w:rPr>
          <w:rFonts w:ascii="Aptos" w:hAnsi="Aptos"/>
          <w:sz w:val="24"/>
          <w:szCs w:val="24"/>
        </w:rPr>
        <w:t>skalabilnost</w:t>
      </w:r>
      <w:proofErr w:type="spellEnd"/>
      <w:r w:rsidRPr="00812B0A">
        <w:rPr>
          <w:rFonts w:ascii="Aptos" w:hAnsi="Aptos"/>
          <w:sz w:val="24"/>
          <w:szCs w:val="24"/>
        </w:rPr>
        <w:t xml:space="preserve"> po </w:t>
      </w:r>
      <w:proofErr w:type="spellStart"/>
      <w:r w:rsidRPr="00812B0A">
        <w:rPr>
          <w:rFonts w:ascii="Aptos" w:hAnsi="Aptos"/>
          <w:sz w:val="24"/>
          <w:szCs w:val="24"/>
        </w:rPr>
        <w:t>pitanju</w:t>
      </w:r>
      <w:proofErr w:type="spellEnd"/>
      <w:r w:rsidRPr="00812B0A">
        <w:rPr>
          <w:rFonts w:ascii="Aptos" w:hAnsi="Aptos"/>
          <w:sz w:val="24"/>
          <w:szCs w:val="24"/>
        </w:rPr>
        <w:t xml:space="preserve"> </w:t>
      </w:r>
      <w:proofErr w:type="spellStart"/>
      <w:r w:rsidRPr="00812B0A">
        <w:rPr>
          <w:rFonts w:ascii="Aptos" w:hAnsi="Aptos"/>
          <w:sz w:val="24"/>
          <w:szCs w:val="24"/>
        </w:rPr>
        <w:t>komunikacijskih</w:t>
      </w:r>
      <w:proofErr w:type="spellEnd"/>
      <w:r w:rsidRPr="00812B0A">
        <w:rPr>
          <w:rFonts w:ascii="Aptos" w:hAnsi="Aptos"/>
          <w:sz w:val="24"/>
          <w:szCs w:val="24"/>
        </w:rPr>
        <w:t xml:space="preserve"> </w:t>
      </w:r>
      <w:proofErr w:type="spellStart"/>
      <w:r w:rsidRPr="00812B0A">
        <w:rPr>
          <w:rFonts w:ascii="Aptos" w:hAnsi="Aptos"/>
          <w:sz w:val="24"/>
          <w:szCs w:val="24"/>
        </w:rPr>
        <w:t>protokola</w:t>
      </w:r>
      <w:proofErr w:type="spellEnd"/>
      <w:r w:rsidRPr="00812B0A">
        <w:rPr>
          <w:rFonts w:ascii="Aptos" w:hAnsi="Aptos"/>
          <w:sz w:val="24"/>
          <w:szCs w:val="24"/>
        </w:rPr>
        <w:t xml:space="preserve"> </w:t>
      </w:r>
      <w:proofErr w:type="spellStart"/>
      <w:r w:rsidRPr="00812B0A">
        <w:rPr>
          <w:rFonts w:ascii="Aptos" w:hAnsi="Aptos"/>
          <w:sz w:val="24"/>
          <w:szCs w:val="24"/>
        </w:rPr>
        <w:t>uključujući</w:t>
      </w:r>
      <w:proofErr w:type="spellEnd"/>
      <w:r w:rsidRPr="00812B0A">
        <w:rPr>
          <w:rFonts w:ascii="Aptos" w:hAnsi="Aptos"/>
          <w:sz w:val="24"/>
          <w:szCs w:val="24"/>
        </w:rPr>
        <w:t xml:space="preserve"> Modbus, M-Bus, </w:t>
      </w:r>
      <w:proofErr w:type="spellStart"/>
      <w:r w:rsidRPr="00812B0A">
        <w:rPr>
          <w:rFonts w:ascii="Aptos" w:hAnsi="Aptos"/>
          <w:sz w:val="24"/>
          <w:szCs w:val="24"/>
        </w:rPr>
        <w:t>NBIoT</w:t>
      </w:r>
      <w:proofErr w:type="spellEnd"/>
      <w:r w:rsidRPr="00812B0A">
        <w:rPr>
          <w:rFonts w:ascii="Aptos" w:hAnsi="Aptos"/>
          <w:sz w:val="24"/>
          <w:szCs w:val="24"/>
        </w:rPr>
        <w:t xml:space="preserve">, </w:t>
      </w:r>
      <w:proofErr w:type="spellStart"/>
      <w:r w:rsidRPr="00812B0A">
        <w:rPr>
          <w:rFonts w:ascii="Aptos" w:hAnsi="Aptos"/>
          <w:sz w:val="24"/>
          <w:szCs w:val="24"/>
        </w:rPr>
        <w:t>LoraWAN</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MQTT</w:t>
      </w:r>
    </w:p>
    <w:p w14:paraId="182670EC" w14:textId="60A5C9CF" w:rsidR="004C201A" w:rsidRPr="00812B0A" w:rsidRDefault="004C201A" w:rsidP="00272D7B">
      <w:pPr>
        <w:pStyle w:val="Odlomakpopisa"/>
        <w:numPr>
          <w:ilvl w:val="1"/>
          <w:numId w:val="8"/>
        </w:numPr>
        <w:ind w:left="1134"/>
        <w:rPr>
          <w:rFonts w:ascii="Aptos" w:hAnsi="Aptos"/>
          <w:sz w:val="24"/>
          <w:szCs w:val="24"/>
        </w:rPr>
      </w:pPr>
      <w:proofErr w:type="spellStart"/>
      <w:r w:rsidRPr="00812B0A">
        <w:rPr>
          <w:rFonts w:ascii="Aptos" w:hAnsi="Aptos"/>
          <w:sz w:val="24"/>
          <w:szCs w:val="24"/>
        </w:rPr>
        <w:t>dvosmjerna</w:t>
      </w:r>
      <w:proofErr w:type="spellEnd"/>
      <w:r w:rsidRPr="00812B0A">
        <w:rPr>
          <w:rFonts w:ascii="Aptos" w:hAnsi="Aptos"/>
          <w:sz w:val="24"/>
          <w:szCs w:val="24"/>
        </w:rPr>
        <w:t xml:space="preserve"> </w:t>
      </w:r>
      <w:proofErr w:type="spellStart"/>
      <w:r w:rsidRPr="00812B0A">
        <w:rPr>
          <w:rFonts w:ascii="Aptos" w:hAnsi="Aptos"/>
          <w:sz w:val="24"/>
          <w:szCs w:val="24"/>
        </w:rPr>
        <w:t>komunikacija</w:t>
      </w:r>
      <w:proofErr w:type="spellEnd"/>
      <w:r w:rsidRPr="00812B0A">
        <w:rPr>
          <w:rFonts w:ascii="Aptos" w:hAnsi="Aptos"/>
          <w:sz w:val="24"/>
          <w:szCs w:val="24"/>
        </w:rPr>
        <w:t xml:space="preserve"> </w:t>
      </w:r>
      <w:proofErr w:type="spellStart"/>
      <w:r w:rsidRPr="00812B0A">
        <w:rPr>
          <w:rFonts w:ascii="Aptos" w:hAnsi="Aptos"/>
          <w:sz w:val="24"/>
          <w:szCs w:val="24"/>
        </w:rPr>
        <w:t>putem</w:t>
      </w:r>
      <w:proofErr w:type="spellEnd"/>
      <w:r w:rsidRPr="00812B0A">
        <w:rPr>
          <w:rFonts w:ascii="Arial" w:hAnsi="Arial" w:cs="Arial"/>
          <w:sz w:val="24"/>
          <w:szCs w:val="24"/>
        </w:rPr>
        <w:t> </w:t>
      </w:r>
      <w:proofErr w:type="spellStart"/>
      <w:r w:rsidRPr="00812B0A">
        <w:rPr>
          <w:rFonts w:ascii="Aptos" w:hAnsi="Aptos"/>
          <w:sz w:val="24"/>
          <w:szCs w:val="24"/>
        </w:rPr>
        <w:t>programskih</w:t>
      </w:r>
      <w:proofErr w:type="spellEnd"/>
      <w:r w:rsidRPr="00812B0A">
        <w:rPr>
          <w:rFonts w:ascii="Aptos" w:hAnsi="Aptos"/>
          <w:sz w:val="24"/>
          <w:szCs w:val="24"/>
        </w:rPr>
        <w:t xml:space="preserve"> </w:t>
      </w:r>
      <w:proofErr w:type="spellStart"/>
      <w:r w:rsidRPr="00812B0A">
        <w:rPr>
          <w:rFonts w:ascii="Aptos" w:hAnsi="Aptos"/>
          <w:sz w:val="24"/>
          <w:szCs w:val="24"/>
        </w:rPr>
        <w:t>su</w:t>
      </w:r>
      <w:r w:rsidRPr="00812B0A">
        <w:rPr>
          <w:rFonts w:ascii="Aptos" w:hAnsi="Aptos" w:cs="Arial Narrow"/>
          <w:sz w:val="24"/>
          <w:szCs w:val="24"/>
        </w:rPr>
        <w:t>č</w:t>
      </w:r>
      <w:r w:rsidRPr="00812B0A">
        <w:rPr>
          <w:rFonts w:ascii="Aptos" w:hAnsi="Aptos"/>
          <w:sz w:val="24"/>
          <w:szCs w:val="24"/>
        </w:rPr>
        <w:t>elja</w:t>
      </w:r>
      <w:proofErr w:type="spellEnd"/>
      <w:r w:rsidRPr="00812B0A">
        <w:rPr>
          <w:rFonts w:ascii="Arial" w:hAnsi="Arial" w:cs="Arial"/>
          <w:sz w:val="24"/>
          <w:szCs w:val="24"/>
        </w:rPr>
        <w:t> </w:t>
      </w:r>
      <w:r w:rsidRPr="00812B0A">
        <w:rPr>
          <w:rFonts w:ascii="Aptos" w:hAnsi="Aptos"/>
          <w:sz w:val="24"/>
          <w:szCs w:val="24"/>
        </w:rPr>
        <w:t>(API)</w:t>
      </w:r>
      <w:r w:rsidRPr="00812B0A">
        <w:rPr>
          <w:rFonts w:ascii="Arial" w:hAnsi="Arial" w:cs="Arial"/>
          <w:sz w:val="24"/>
          <w:szCs w:val="24"/>
        </w:rPr>
        <w:t> </w:t>
      </w:r>
      <w:proofErr w:type="spellStart"/>
      <w:r w:rsidRPr="00812B0A">
        <w:rPr>
          <w:rFonts w:ascii="Aptos" w:hAnsi="Aptos"/>
          <w:sz w:val="24"/>
          <w:szCs w:val="24"/>
        </w:rPr>
        <w:t>sa</w:t>
      </w:r>
      <w:proofErr w:type="spellEnd"/>
      <w:r w:rsidRPr="00812B0A">
        <w:rPr>
          <w:rFonts w:ascii="Aptos" w:hAnsi="Aptos"/>
          <w:sz w:val="24"/>
          <w:szCs w:val="24"/>
        </w:rPr>
        <w:t xml:space="preserve"> </w:t>
      </w:r>
      <w:proofErr w:type="spellStart"/>
      <w:r w:rsidRPr="00812B0A">
        <w:rPr>
          <w:rFonts w:ascii="Aptos" w:hAnsi="Aptos"/>
          <w:sz w:val="24"/>
          <w:szCs w:val="24"/>
        </w:rPr>
        <w:t>drugim</w:t>
      </w:r>
      <w:proofErr w:type="spellEnd"/>
      <w:r w:rsidRPr="00812B0A">
        <w:rPr>
          <w:rFonts w:ascii="Aptos" w:hAnsi="Aptos"/>
          <w:sz w:val="24"/>
          <w:szCs w:val="24"/>
        </w:rPr>
        <w:t xml:space="preserve"> </w:t>
      </w:r>
      <w:proofErr w:type="spellStart"/>
      <w:r w:rsidRPr="00812B0A">
        <w:rPr>
          <w:rFonts w:ascii="Aptos" w:hAnsi="Aptos"/>
          <w:sz w:val="24"/>
          <w:szCs w:val="24"/>
        </w:rPr>
        <w:t>korisni</w:t>
      </w:r>
      <w:r w:rsidRPr="00812B0A">
        <w:rPr>
          <w:rFonts w:ascii="Aptos" w:hAnsi="Aptos" w:cs="Arial Narrow"/>
          <w:sz w:val="24"/>
          <w:szCs w:val="24"/>
        </w:rPr>
        <w:t>č</w:t>
      </w:r>
      <w:r w:rsidRPr="00812B0A">
        <w:rPr>
          <w:rFonts w:ascii="Aptos" w:hAnsi="Aptos"/>
          <w:sz w:val="24"/>
          <w:szCs w:val="24"/>
        </w:rPr>
        <w:t>kim</w:t>
      </w:r>
      <w:proofErr w:type="spellEnd"/>
      <w:r w:rsidRPr="00812B0A">
        <w:rPr>
          <w:rFonts w:ascii="Aptos" w:hAnsi="Aptos"/>
          <w:sz w:val="24"/>
          <w:szCs w:val="24"/>
        </w:rPr>
        <w:t xml:space="preserve"> </w:t>
      </w:r>
      <w:proofErr w:type="spellStart"/>
      <w:r w:rsidRPr="00812B0A">
        <w:rPr>
          <w:rFonts w:ascii="Aptos" w:hAnsi="Aptos"/>
          <w:sz w:val="24"/>
          <w:szCs w:val="24"/>
        </w:rPr>
        <w:t>aplikacijama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informacijskim</w:t>
      </w:r>
      <w:proofErr w:type="spellEnd"/>
      <w:r w:rsidRPr="00812B0A">
        <w:rPr>
          <w:rFonts w:ascii="Aptos" w:hAnsi="Aptos"/>
          <w:sz w:val="24"/>
          <w:szCs w:val="24"/>
        </w:rPr>
        <w:t xml:space="preserve"> </w:t>
      </w:r>
      <w:proofErr w:type="spellStart"/>
      <w:r w:rsidRPr="00812B0A">
        <w:rPr>
          <w:rFonts w:ascii="Aptos" w:hAnsi="Aptos"/>
          <w:sz w:val="24"/>
          <w:szCs w:val="24"/>
        </w:rPr>
        <w:t>sustavima</w:t>
      </w:r>
      <w:proofErr w:type="spellEnd"/>
      <w:r w:rsidRPr="00812B0A">
        <w:rPr>
          <w:rFonts w:ascii="Aptos" w:hAnsi="Aptos"/>
          <w:sz w:val="24"/>
          <w:szCs w:val="24"/>
        </w:rPr>
        <w:t xml:space="preserve"> </w:t>
      </w:r>
      <w:proofErr w:type="spellStart"/>
      <w:r w:rsidRPr="00812B0A">
        <w:rPr>
          <w:rFonts w:ascii="Aptos" w:hAnsi="Aptos"/>
          <w:sz w:val="24"/>
          <w:szCs w:val="24"/>
        </w:rPr>
        <w:t>uz</w:t>
      </w:r>
      <w:proofErr w:type="spellEnd"/>
      <w:r w:rsidRPr="00812B0A">
        <w:rPr>
          <w:rFonts w:ascii="Aptos" w:hAnsi="Aptos"/>
          <w:sz w:val="24"/>
          <w:szCs w:val="24"/>
        </w:rPr>
        <w:t xml:space="preserve"> </w:t>
      </w:r>
      <w:proofErr w:type="spellStart"/>
      <w:r w:rsidRPr="00812B0A">
        <w:rPr>
          <w:rFonts w:ascii="Aptos" w:hAnsi="Aptos"/>
          <w:sz w:val="24"/>
          <w:szCs w:val="24"/>
        </w:rPr>
        <w:t>provjeru</w:t>
      </w:r>
      <w:proofErr w:type="spellEnd"/>
      <w:r w:rsidRPr="00812B0A">
        <w:rPr>
          <w:rFonts w:ascii="Aptos" w:hAnsi="Aptos"/>
          <w:sz w:val="24"/>
          <w:szCs w:val="24"/>
        </w:rPr>
        <w:t xml:space="preserve"> </w:t>
      </w:r>
      <w:proofErr w:type="spellStart"/>
      <w:r w:rsidRPr="00812B0A">
        <w:rPr>
          <w:rFonts w:ascii="Aptos" w:hAnsi="Aptos"/>
          <w:sz w:val="24"/>
          <w:szCs w:val="24"/>
        </w:rPr>
        <w:t>sigurnosnog</w:t>
      </w:r>
      <w:proofErr w:type="spellEnd"/>
      <w:r w:rsidRPr="00812B0A">
        <w:rPr>
          <w:rFonts w:ascii="Aptos" w:hAnsi="Aptos"/>
          <w:sz w:val="24"/>
          <w:szCs w:val="24"/>
        </w:rPr>
        <w:t xml:space="preserve"> </w:t>
      </w:r>
      <w:proofErr w:type="spellStart"/>
      <w:r w:rsidRPr="00812B0A">
        <w:rPr>
          <w:rFonts w:ascii="Aptos" w:hAnsi="Aptos"/>
          <w:sz w:val="24"/>
          <w:szCs w:val="24"/>
        </w:rPr>
        <w:t>identiteta</w:t>
      </w:r>
      <w:proofErr w:type="spellEnd"/>
    </w:p>
    <w:p w14:paraId="15C6C7E2" w14:textId="5568B620" w:rsidR="004C201A" w:rsidRPr="00812B0A" w:rsidRDefault="004C201A" w:rsidP="00272D7B">
      <w:pPr>
        <w:pStyle w:val="Odlomakpopisa"/>
        <w:numPr>
          <w:ilvl w:val="1"/>
          <w:numId w:val="8"/>
        </w:numPr>
        <w:ind w:left="1134"/>
        <w:rPr>
          <w:rFonts w:ascii="Aptos" w:hAnsi="Aptos"/>
          <w:sz w:val="24"/>
          <w:szCs w:val="24"/>
        </w:rPr>
      </w:pPr>
      <w:r w:rsidRPr="00812B0A">
        <w:rPr>
          <w:rFonts w:ascii="Aptos" w:hAnsi="Aptos"/>
          <w:sz w:val="24"/>
          <w:szCs w:val="24"/>
        </w:rPr>
        <w:t xml:space="preserve">u </w:t>
      </w:r>
      <w:proofErr w:type="spellStart"/>
      <w:r w:rsidRPr="00812B0A">
        <w:rPr>
          <w:rFonts w:ascii="Aptos" w:hAnsi="Aptos"/>
          <w:sz w:val="24"/>
          <w:szCs w:val="24"/>
        </w:rPr>
        <w:t>platformi</w:t>
      </w:r>
      <w:proofErr w:type="spellEnd"/>
      <w:r w:rsidRPr="00812B0A">
        <w:rPr>
          <w:rFonts w:ascii="Aptos" w:hAnsi="Aptos"/>
          <w:sz w:val="24"/>
          <w:szCs w:val="24"/>
        </w:rPr>
        <w:t xml:space="preserve"> je </w:t>
      </w:r>
      <w:proofErr w:type="spellStart"/>
      <w:r w:rsidRPr="00812B0A">
        <w:rPr>
          <w:rFonts w:ascii="Aptos" w:hAnsi="Aptos"/>
          <w:sz w:val="24"/>
          <w:szCs w:val="24"/>
        </w:rPr>
        <w:t>podržan</w:t>
      </w:r>
      <w:proofErr w:type="spellEnd"/>
      <w:r w:rsidRPr="00812B0A">
        <w:rPr>
          <w:rFonts w:ascii="Aptos" w:hAnsi="Aptos"/>
          <w:sz w:val="24"/>
          <w:szCs w:val="24"/>
        </w:rPr>
        <w:t xml:space="preserve"> </w:t>
      </w:r>
      <w:proofErr w:type="spellStart"/>
      <w:r w:rsidRPr="00812B0A">
        <w:rPr>
          <w:rFonts w:ascii="Aptos" w:hAnsi="Aptos"/>
          <w:sz w:val="24"/>
          <w:szCs w:val="24"/>
        </w:rPr>
        <w:t>organizacijski</w:t>
      </w:r>
      <w:proofErr w:type="spellEnd"/>
      <w:r w:rsidRPr="00812B0A">
        <w:rPr>
          <w:rFonts w:ascii="Aptos" w:hAnsi="Aptos"/>
          <w:sz w:val="24"/>
          <w:szCs w:val="24"/>
        </w:rPr>
        <w:t xml:space="preserve"> </w:t>
      </w:r>
      <w:proofErr w:type="spellStart"/>
      <w:r w:rsidRPr="00812B0A">
        <w:rPr>
          <w:rFonts w:ascii="Aptos" w:hAnsi="Aptos"/>
          <w:sz w:val="24"/>
          <w:szCs w:val="24"/>
        </w:rPr>
        <w:t>koncept</w:t>
      </w:r>
      <w:proofErr w:type="spellEnd"/>
      <w:r w:rsidRPr="00812B0A">
        <w:rPr>
          <w:rFonts w:ascii="Aptos" w:hAnsi="Aptos"/>
          <w:sz w:val="24"/>
          <w:szCs w:val="24"/>
        </w:rPr>
        <w:t xml:space="preserve"> koji </w:t>
      </w:r>
      <w:proofErr w:type="spellStart"/>
      <w:r w:rsidRPr="00812B0A">
        <w:rPr>
          <w:rFonts w:ascii="Aptos" w:hAnsi="Aptos"/>
          <w:sz w:val="24"/>
          <w:szCs w:val="24"/>
        </w:rPr>
        <w:t>osigurava</w:t>
      </w:r>
      <w:proofErr w:type="spellEnd"/>
      <w:r w:rsidRPr="00812B0A">
        <w:rPr>
          <w:rFonts w:ascii="Aptos" w:hAnsi="Aptos"/>
          <w:sz w:val="24"/>
          <w:szCs w:val="24"/>
        </w:rPr>
        <w:t xml:space="preserve"> </w:t>
      </w:r>
      <w:proofErr w:type="spellStart"/>
      <w:r w:rsidRPr="00812B0A">
        <w:rPr>
          <w:rFonts w:ascii="Aptos" w:hAnsi="Aptos"/>
          <w:sz w:val="24"/>
          <w:szCs w:val="24"/>
        </w:rPr>
        <w:t>siguran</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međusobno</w:t>
      </w:r>
      <w:proofErr w:type="spellEnd"/>
      <w:r w:rsidRPr="00812B0A">
        <w:rPr>
          <w:rFonts w:ascii="Aptos" w:hAnsi="Aptos"/>
          <w:sz w:val="24"/>
          <w:szCs w:val="24"/>
        </w:rPr>
        <w:t xml:space="preserve"> </w:t>
      </w:r>
      <w:proofErr w:type="spellStart"/>
      <w:r w:rsidRPr="00812B0A">
        <w:rPr>
          <w:rFonts w:ascii="Aptos" w:hAnsi="Aptos"/>
          <w:sz w:val="24"/>
          <w:szCs w:val="24"/>
        </w:rPr>
        <w:t>neovisni</w:t>
      </w:r>
      <w:proofErr w:type="spellEnd"/>
      <w:r w:rsidRPr="00812B0A">
        <w:rPr>
          <w:rFonts w:ascii="Aptos" w:hAnsi="Aptos"/>
          <w:sz w:val="24"/>
          <w:szCs w:val="24"/>
        </w:rPr>
        <w:t xml:space="preserve"> rad </w:t>
      </w:r>
      <w:proofErr w:type="spellStart"/>
      <w:r w:rsidRPr="00812B0A">
        <w:rPr>
          <w:rFonts w:ascii="Aptos" w:hAnsi="Aptos"/>
          <w:sz w:val="24"/>
          <w:szCs w:val="24"/>
        </w:rPr>
        <w:t>više</w:t>
      </w:r>
      <w:proofErr w:type="spellEnd"/>
      <w:r w:rsidRPr="00812B0A">
        <w:rPr>
          <w:rFonts w:ascii="Aptos" w:hAnsi="Aptos"/>
          <w:sz w:val="24"/>
          <w:szCs w:val="24"/>
        </w:rPr>
        <w:t xml:space="preserve"> </w:t>
      </w:r>
      <w:proofErr w:type="spellStart"/>
      <w:r w:rsidRPr="00812B0A">
        <w:rPr>
          <w:rFonts w:ascii="Aptos" w:hAnsi="Aptos"/>
          <w:sz w:val="24"/>
          <w:szCs w:val="24"/>
        </w:rPr>
        <w:t>organizacija</w:t>
      </w:r>
      <w:proofErr w:type="spellEnd"/>
      <w:r w:rsidRPr="00812B0A">
        <w:rPr>
          <w:rFonts w:ascii="Aptos" w:hAnsi="Aptos"/>
          <w:sz w:val="24"/>
          <w:szCs w:val="24"/>
        </w:rPr>
        <w:t xml:space="preserve"> </w:t>
      </w:r>
      <w:proofErr w:type="spellStart"/>
      <w:r w:rsidRPr="00812B0A">
        <w:rPr>
          <w:rFonts w:ascii="Aptos" w:hAnsi="Aptos"/>
          <w:sz w:val="24"/>
          <w:szCs w:val="24"/>
        </w:rPr>
        <w:t>istovremeno</w:t>
      </w:r>
      <w:proofErr w:type="spellEnd"/>
    </w:p>
    <w:p w14:paraId="05EEDAC8" w14:textId="6F5B3441" w:rsidR="004C201A" w:rsidRPr="00812B0A" w:rsidRDefault="004C201A" w:rsidP="00272D7B">
      <w:pPr>
        <w:pStyle w:val="Odlomakpopisa"/>
        <w:numPr>
          <w:ilvl w:val="1"/>
          <w:numId w:val="8"/>
        </w:numPr>
        <w:ind w:left="1134"/>
        <w:rPr>
          <w:rFonts w:ascii="Aptos" w:hAnsi="Aptos"/>
          <w:sz w:val="24"/>
          <w:szCs w:val="24"/>
        </w:rPr>
      </w:pPr>
      <w:proofErr w:type="spellStart"/>
      <w:r w:rsidRPr="00812B0A">
        <w:rPr>
          <w:rFonts w:ascii="Aptos" w:hAnsi="Aptos"/>
          <w:sz w:val="24"/>
          <w:szCs w:val="24"/>
        </w:rPr>
        <w:t>responzivno</w:t>
      </w:r>
      <w:proofErr w:type="spellEnd"/>
      <w:r w:rsidRPr="00812B0A">
        <w:rPr>
          <w:rFonts w:ascii="Aptos" w:hAnsi="Aptos"/>
          <w:sz w:val="24"/>
          <w:szCs w:val="24"/>
        </w:rPr>
        <w:t xml:space="preserve"> web </w:t>
      </w:r>
      <w:proofErr w:type="spellStart"/>
      <w:r w:rsidRPr="00812B0A">
        <w:rPr>
          <w:rFonts w:ascii="Aptos" w:hAnsi="Aptos"/>
          <w:sz w:val="24"/>
          <w:szCs w:val="24"/>
        </w:rPr>
        <w:t>sučelje</w:t>
      </w:r>
      <w:proofErr w:type="spellEnd"/>
      <w:r w:rsidRPr="00812B0A">
        <w:rPr>
          <w:rFonts w:ascii="Aptos" w:hAnsi="Aptos"/>
          <w:sz w:val="24"/>
          <w:szCs w:val="24"/>
        </w:rPr>
        <w:t xml:space="preserve"> </w:t>
      </w:r>
      <w:proofErr w:type="spellStart"/>
      <w:r w:rsidRPr="00812B0A">
        <w:rPr>
          <w:rFonts w:ascii="Aptos" w:hAnsi="Aptos"/>
          <w:sz w:val="24"/>
          <w:szCs w:val="24"/>
        </w:rPr>
        <w:t>izvedeno</w:t>
      </w:r>
      <w:proofErr w:type="spellEnd"/>
      <w:r w:rsidRPr="00812B0A">
        <w:rPr>
          <w:rFonts w:ascii="Aptos" w:hAnsi="Aptos"/>
          <w:sz w:val="24"/>
          <w:szCs w:val="24"/>
        </w:rPr>
        <w:t xml:space="preserve"> </w:t>
      </w:r>
      <w:proofErr w:type="spellStart"/>
      <w:r w:rsidRPr="00812B0A">
        <w:rPr>
          <w:rFonts w:ascii="Aptos" w:hAnsi="Aptos"/>
          <w:sz w:val="24"/>
          <w:szCs w:val="24"/>
        </w:rPr>
        <w:t>su</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hrvatskom</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engleskom</w:t>
      </w:r>
      <w:proofErr w:type="spellEnd"/>
      <w:r w:rsidRPr="00812B0A">
        <w:rPr>
          <w:rFonts w:ascii="Aptos" w:hAnsi="Aptos"/>
          <w:sz w:val="24"/>
          <w:szCs w:val="24"/>
        </w:rPr>
        <w:t xml:space="preserve"> </w:t>
      </w:r>
      <w:proofErr w:type="spellStart"/>
      <w:r w:rsidRPr="00812B0A">
        <w:rPr>
          <w:rFonts w:ascii="Aptos" w:hAnsi="Aptos"/>
          <w:sz w:val="24"/>
          <w:szCs w:val="24"/>
        </w:rPr>
        <w:t>jeziku</w:t>
      </w:r>
      <w:proofErr w:type="spellEnd"/>
    </w:p>
    <w:p w14:paraId="28C7BC1B" w14:textId="18FB4299" w:rsidR="004A1D8D" w:rsidRPr="00812B0A" w:rsidRDefault="004C201A" w:rsidP="00272D7B">
      <w:pPr>
        <w:pStyle w:val="Odlomakpopisa"/>
        <w:numPr>
          <w:ilvl w:val="1"/>
          <w:numId w:val="8"/>
        </w:numPr>
        <w:ind w:left="1134"/>
        <w:rPr>
          <w:rFonts w:ascii="Aptos" w:hAnsi="Aptos"/>
          <w:sz w:val="24"/>
          <w:szCs w:val="24"/>
        </w:rPr>
      </w:pPr>
      <w:proofErr w:type="spellStart"/>
      <w:r w:rsidRPr="00812B0A">
        <w:rPr>
          <w:rFonts w:ascii="Aptos" w:hAnsi="Aptos"/>
          <w:sz w:val="24"/>
          <w:szCs w:val="24"/>
        </w:rPr>
        <w:t>Softversko</w:t>
      </w:r>
      <w:proofErr w:type="spellEnd"/>
      <w:r w:rsidRPr="00812B0A">
        <w:rPr>
          <w:rFonts w:ascii="Aptos" w:hAnsi="Aptos"/>
          <w:sz w:val="24"/>
          <w:szCs w:val="24"/>
        </w:rPr>
        <w:t xml:space="preserve"> </w:t>
      </w:r>
      <w:proofErr w:type="spellStart"/>
      <w:r w:rsidRPr="00812B0A">
        <w:rPr>
          <w:rFonts w:ascii="Aptos" w:hAnsi="Aptos"/>
          <w:sz w:val="24"/>
          <w:szCs w:val="24"/>
        </w:rPr>
        <w:t>rješenje</w:t>
      </w:r>
      <w:proofErr w:type="spellEnd"/>
      <w:r w:rsidRPr="00812B0A">
        <w:rPr>
          <w:rFonts w:ascii="Aptos" w:hAnsi="Aptos"/>
          <w:sz w:val="24"/>
          <w:szCs w:val="24"/>
        </w:rPr>
        <w:t xml:space="preserve"> mora </w:t>
      </w:r>
      <w:proofErr w:type="spellStart"/>
      <w:r w:rsidRPr="00812B0A">
        <w:rPr>
          <w:rFonts w:ascii="Aptos" w:hAnsi="Aptos"/>
          <w:sz w:val="24"/>
          <w:szCs w:val="24"/>
        </w:rPr>
        <w:t>biti</w:t>
      </w:r>
      <w:proofErr w:type="spellEnd"/>
      <w:r w:rsidRPr="00812B0A">
        <w:rPr>
          <w:rFonts w:ascii="Aptos" w:hAnsi="Aptos"/>
          <w:sz w:val="24"/>
          <w:szCs w:val="24"/>
        </w:rPr>
        <w:t xml:space="preserve"> </w:t>
      </w:r>
      <w:proofErr w:type="spellStart"/>
      <w:r w:rsidRPr="00812B0A">
        <w:rPr>
          <w:rFonts w:ascii="Aptos" w:hAnsi="Aptos"/>
          <w:sz w:val="24"/>
          <w:szCs w:val="24"/>
        </w:rPr>
        <w:t>certificirano</w:t>
      </w:r>
      <w:proofErr w:type="spellEnd"/>
      <w:r w:rsidRPr="00812B0A">
        <w:rPr>
          <w:rFonts w:ascii="Aptos" w:hAnsi="Aptos"/>
          <w:sz w:val="24"/>
          <w:szCs w:val="24"/>
        </w:rPr>
        <w:t xml:space="preserve"> po IEC 62443-2-4 </w:t>
      </w:r>
      <w:proofErr w:type="spellStart"/>
      <w:r w:rsidRPr="00812B0A">
        <w:rPr>
          <w:rFonts w:ascii="Aptos" w:hAnsi="Aptos"/>
          <w:sz w:val="24"/>
          <w:szCs w:val="24"/>
        </w:rPr>
        <w:t>certifikatu</w:t>
      </w:r>
      <w:proofErr w:type="spellEnd"/>
    </w:p>
    <w:p w14:paraId="74AF4EDC" w14:textId="788C1DB2" w:rsidR="007F79B3" w:rsidRPr="00812B0A" w:rsidRDefault="007F79B3" w:rsidP="00C35863">
      <w:pPr>
        <w:ind w:left="567"/>
        <w:rPr>
          <w:rFonts w:ascii="Aptos" w:hAnsi="Aptos"/>
          <w:i/>
          <w:iCs/>
        </w:rPr>
      </w:pPr>
      <w:r w:rsidRPr="00812B0A">
        <w:rPr>
          <w:rFonts w:ascii="Aptos" w:hAnsi="Aptos"/>
          <w:i/>
          <w:iCs/>
        </w:rPr>
        <w:t>Funkcionalnosti web aplikacije:</w:t>
      </w:r>
    </w:p>
    <w:p w14:paraId="04714FED" w14:textId="371F7B8D" w:rsidR="007F79B3" w:rsidRPr="00812B0A" w:rsidRDefault="007F79B3" w:rsidP="00272D7B">
      <w:pPr>
        <w:pStyle w:val="Odlomakpopisa"/>
        <w:numPr>
          <w:ilvl w:val="2"/>
          <w:numId w:val="10"/>
        </w:numPr>
        <w:ind w:left="1134"/>
        <w:rPr>
          <w:rFonts w:ascii="Aptos" w:hAnsi="Aptos"/>
          <w:sz w:val="24"/>
          <w:szCs w:val="24"/>
        </w:rPr>
      </w:pPr>
      <w:proofErr w:type="spellStart"/>
      <w:r w:rsidRPr="00812B0A">
        <w:rPr>
          <w:rFonts w:ascii="Aptos" w:hAnsi="Aptos"/>
          <w:sz w:val="24"/>
          <w:szCs w:val="24"/>
        </w:rPr>
        <w:t>Nadzorno</w:t>
      </w:r>
      <w:proofErr w:type="spellEnd"/>
      <w:r w:rsidRPr="00812B0A">
        <w:rPr>
          <w:rFonts w:ascii="Aptos" w:hAnsi="Aptos"/>
          <w:sz w:val="24"/>
          <w:szCs w:val="24"/>
        </w:rPr>
        <w:t xml:space="preserve"> </w:t>
      </w:r>
      <w:proofErr w:type="spellStart"/>
      <w:r w:rsidRPr="00812B0A">
        <w:rPr>
          <w:rFonts w:ascii="Aptos" w:hAnsi="Aptos"/>
          <w:sz w:val="24"/>
          <w:szCs w:val="24"/>
        </w:rPr>
        <w:t>sučelje</w:t>
      </w:r>
      <w:proofErr w:type="spellEnd"/>
      <w:r w:rsidRPr="00812B0A">
        <w:rPr>
          <w:rFonts w:ascii="Aptos" w:hAnsi="Aptos"/>
          <w:sz w:val="24"/>
          <w:szCs w:val="24"/>
        </w:rPr>
        <w:t xml:space="preserve"> za </w:t>
      </w:r>
      <w:proofErr w:type="spellStart"/>
      <w:r w:rsidRPr="00812B0A">
        <w:rPr>
          <w:rFonts w:ascii="Aptos" w:hAnsi="Aptos"/>
          <w:sz w:val="24"/>
          <w:szCs w:val="24"/>
        </w:rPr>
        <w:t>pregled</w:t>
      </w:r>
      <w:proofErr w:type="spellEnd"/>
      <w:r w:rsidRPr="00812B0A">
        <w:rPr>
          <w:rFonts w:ascii="Aptos" w:hAnsi="Aptos"/>
          <w:sz w:val="24"/>
          <w:szCs w:val="24"/>
        </w:rPr>
        <w:t xml:space="preserve"> </w:t>
      </w:r>
      <w:proofErr w:type="spellStart"/>
      <w:r w:rsidRPr="00812B0A">
        <w:rPr>
          <w:rFonts w:ascii="Aptos" w:hAnsi="Aptos"/>
          <w:sz w:val="24"/>
          <w:szCs w:val="24"/>
        </w:rPr>
        <w:t>ključnih</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r w:rsidRPr="00812B0A">
        <w:rPr>
          <w:rFonts w:ascii="Aptos" w:hAnsi="Aptos"/>
          <w:sz w:val="24"/>
          <w:szCs w:val="24"/>
        </w:rPr>
        <w:t xml:space="preserve"> </w:t>
      </w:r>
      <w:proofErr w:type="spellStart"/>
      <w:r w:rsidRPr="00812B0A">
        <w:rPr>
          <w:rFonts w:ascii="Aptos" w:hAnsi="Aptos"/>
          <w:sz w:val="24"/>
          <w:szCs w:val="24"/>
        </w:rPr>
        <w:t>vezanih</w:t>
      </w:r>
      <w:proofErr w:type="spellEnd"/>
      <w:r w:rsidRPr="00812B0A">
        <w:rPr>
          <w:rFonts w:ascii="Aptos" w:hAnsi="Aptos"/>
          <w:sz w:val="24"/>
          <w:szCs w:val="24"/>
        </w:rPr>
        <w:t xml:space="preserve"> </w:t>
      </w:r>
      <w:proofErr w:type="spellStart"/>
      <w:r w:rsidRPr="00812B0A">
        <w:rPr>
          <w:rFonts w:ascii="Aptos" w:hAnsi="Aptos"/>
          <w:sz w:val="24"/>
          <w:szCs w:val="24"/>
        </w:rPr>
        <w:t>uz</w:t>
      </w:r>
      <w:proofErr w:type="spellEnd"/>
      <w:r w:rsidRPr="00812B0A">
        <w:rPr>
          <w:rFonts w:ascii="Aptos" w:hAnsi="Aptos"/>
          <w:sz w:val="24"/>
          <w:szCs w:val="24"/>
        </w:rPr>
        <w:t xml:space="preserve"> </w:t>
      </w:r>
      <w:proofErr w:type="spellStart"/>
      <w:r w:rsidRPr="00812B0A">
        <w:rPr>
          <w:rFonts w:ascii="Aptos" w:hAnsi="Aptos"/>
          <w:sz w:val="24"/>
          <w:szCs w:val="24"/>
        </w:rPr>
        <w:t>potrošnju</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snagu</w:t>
      </w:r>
      <w:proofErr w:type="spellEnd"/>
      <w:r w:rsidRPr="00812B0A">
        <w:rPr>
          <w:rFonts w:ascii="Aptos" w:hAnsi="Aptos"/>
          <w:sz w:val="24"/>
          <w:szCs w:val="24"/>
        </w:rPr>
        <w:t xml:space="preserve"> </w:t>
      </w:r>
      <w:proofErr w:type="spellStart"/>
      <w:r w:rsidRPr="00812B0A">
        <w:rPr>
          <w:rFonts w:ascii="Aptos" w:hAnsi="Aptos"/>
          <w:sz w:val="24"/>
          <w:szCs w:val="24"/>
        </w:rPr>
        <w:t>električne</w:t>
      </w:r>
      <w:proofErr w:type="spellEnd"/>
      <w:r w:rsidRPr="00812B0A">
        <w:rPr>
          <w:rFonts w:ascii="Aptos" w:hAnsi="Aptos"/>
          <w:sz w:val="24"/>
          <w:szCs w:val="24"/>
        </w:rPr>
        <w:t xml:space="preserve"> </w:t>
      </w:r>
      <w:proofErr w:type="spellStart"/>
      <w:r w:rsidRPr="00812B0A">
        <w:rPr>
          <w:rFonts w:ascii="Aptos" w:hAnsi="Aptos"/>
          <w:sz w:val="24"/>
          <w:szCs w:val="24"/>
        </w:rPr>
        <w:t>energije</w:t>
      </w:r>
      <w:proofErr w:type="spellEnd"/>
      <w:r w:rsidRPr="00812B0A">
        <w:rPr>
          <w:rFonts w:ascii="Aptos" w:hAnsi="Aptos"/>
          <w:sz w:val="24"/>
          <w:szCs w:val="24"/>
        </w:rPr>
        <w:t xml:space="preserve"> </w:t>
      </w:r>
      <w:proofErr w:type="spellStart"/>
      <w:r w:rsidRPr="00812B0A">
        <w:rPr>
          <w:rFonts w:ascii="Aptos" w:hAnsi="Aptos"/>
          <w:sz w:val="24"/>
          <w:szCs w:val="24"/>
        </w:rPr>
        <w:t>grupirani</w:t>
      </w:r>
      <w:proofErr w:type="spellEnd"/>
      <w:r w:rsidRPr="00812B0A">
        <w:rPr>
          <w:rFonts w:ascii="Aptos" w:hAnsi="Aptos"/>
          <w:sz w:val="24"/>
          <w:szCs w:val="24"/>
        </w:rPr>
        <w:t xml:space="preserve"> u </w:t>
      </w:r>
      <w:proofErr w:type="spellStart"/>
      <w:r w:rsidRPr="00812B0A">
        <w:rPr>
          <w:rFonts w:ascii="Aptos" w:hAnsi="Aptos"/>
          <w:sz w:val="24"/>
          <w:szCs w:val="24"/>
        </w:rPr>
        <w:t>kartice</w:t>
      </w:r>
      <w:proofErr w:type="spellEnd"/>
      <w:r w:rsidRPr="00812B0A">
        <w:rPr>
          <w:rFonts w:ascii="Aptos" w:hAnsi="Aptos"/>
          <w:sz w:val="24"/>
          <w:szCs w:val="24"/>
        </w:rPr>
        <w:t xml:space="preserve"> za </w:t>
      </w:r>
      <w:proofErr w:type="spellStart"/>
      <w:r w:rsidRPr="00812B0A">
        <w:rPr>
          <w:rFonts w:ascii="Aptos" w:hAnsi="Aptos"/>
          <w:sz w:val="24"/>
          <w:szCs w:val="24"/>
        </w:rPr>
        <w:t>svako</w:t>
      </w:r>
      <w:proofErr w:type="spellEnd"/>
      <w:r w:rsidRPr="00812B0A">
        <w:rPr>
          <w:rFonts w:ascii="Aptos" w:hAnsi="Aptos"/>
          <w:sz w:val="24"/>
          <w:szCs w:val="24"/>
        </w:rPr>
        <w:t xml:space="preserve"> </w:t>
      </w:r>
      <w:proofErr w:type="spellStart"/>
      <w:r w:rsidRPr="00812B0A">
        <w:rPr>
          <w:rFonts w:ascii="Aptos" w:hAnsi="Aptos"/>
          <w:sz w:val="24"/>
          <w:szCs w:val="24"/>
        </w:rPr>
        <w:t>mjerno</w:t>
      </w:r>
      <w:proofErr w:type="spellEnd"/>
      <w:r w:rsidRPr="00812B0A">
        <w:rPr>
          <w:rFonts w:ascii="Aptos" w:hAnsi="Aptos"/>
          <w:sz w:val="24"/>
          <w:szCs w:val="24"/>
        </w:rPr>
        <w:t xml:space="preserve"> </w:t>
      </w:r>
      <w:proofErr w:type="spellStart"/>
      <w:r w:rsidRPr="00812B0A">
        <w:rPr>
          <w:rFonts w:ascii="Aptos" w:hAnsi="Aptos"/>
          <w:sz w:val="24"/>
          <w:szCs w:val="24"/>
        </w:rPr>
        <w:t>mjesto</w:t>
      </w:r>
      <w:proofErr w:type="spellEnd"/>
      <w:r w:rsidRPr="00812B0A">
        <w:rPr>
          <w:rFonts w:ascii="Aptos" w:hAnsi="Aptos"/>
          <w:sz w:val="24"/>
          <w:szCs w:val="24"/>
        </w:rPr>
        <w:t>/</w:t>
      </w:r>
      <w:proofErr w:type="spellStart"/>
      <w:r w:rsidRPr="00812B0A">
        <w:rPr>
          <w:rFonts w:ascii="Aptos" w:hAnsi="Aptos"/>
          <w:sz w:val="24"/>
          <w:szCs w:val="24"/>
        </w:rPr>
        <w:t>uređaj</w:t>
      </w:r>
      <w:proofErr w:type="spellEnd"/>
      <w:r w:rsidRPr="00812B0A">
        <w:rPr>
          <w:rFonts w:ascii="Aptos" w:hAnsi="Aptos"/>
          <w:sz w:val="24"/>
          <w:szCs w:val="24"/>
        </w:rPr>
        <w:t>:</w:t>
      </w:r>
    </w:p>
    <w:p w14:paraId="0A13F046" w14:textId="03DCBC69" w:rsidR="007F79B3" w:rsidRPr="00812B0A" w:rsidRDefault="007F79B3" w:rsidP="00272D7B">
      <w:pPr>
        <w:pStyle w:val="Odlomakpopisa"/>
        <w:numPr>
          <w:ilvl w:val="2"/>
          <w:numId w:val="10"/>
        </w:numPr>
        <w:ind w:left="1134"/>
        <w:rPr>
          <w:rFonts w:ascii="Aptos" w:hAnsi="Aptos"/>
          <w:sz w:val="24"/>
          <w:szCs w:val="24"/>
        </w:rPr>
      </w:pPr>
      <w:proofErr w:type="spellStart"/>
      <w:r w:rsidRPr="00812B0A">
        <w:rPr>
          <w:rFonts w:ascii="Aptos" w:hAnsi="Aptos"/>
          <w:sz w:val="24"/>
          <w:szCs w:val="24"/>
        </w:rPr>
        <w:t>trenutna</w:t>
      </w:r>
      <w:proofErr w:type="spellEnd"/>
      <w:r w:rsidRPr="00812B0A">
        <w:rPr>
          <w:rFonts w:ascii="Aptos" w:hAnsi="Aptos"/>
          <w:sz w:val="24"/>
          <w:szCs w:val="24"/>
        </w:rPr>
        <w:t xml:space="preserve"> </w:t>
      </w:r>
      <w:proofErr w:type="spellStart"/>
      <w:r w:rsidRPr="00812B0A">
        <w:rPr>
          <w:rFonts w:ascii="Aptos" w:hAnsi="Aptos"/>
          <w:sz w:val="24"/>
          <w:szCs w:val="24"/>
        </w:rPr>
        <w:t>snaga</w:t>
      </w:r>
      <w:proofErr w:type="spellEnd"/>
    </w:p>
    <w:p w14:paraId="39F5513F" w14:textId="2CA8D07D" w:rsidR="007F79B3" w:rsidRPr="00812B0A" w:rsidRDefault="007F79B3" w:rsidP="00272D7B">
      <w:pPr>
        <w:pStyle w:val="Odlomakpopisa"/>
        <w:numPr>
          <w:ilvl w:val="2"/>
          <w:numId w:val="10"/>
        </w:numPr>
        <w:ind w:left="1134"/>
        <w:rPr>
          <w:rFonts w:ascii="Aptos" w:hAnsi="Aptos"/>
          <w:sz w:val="24"/>
          <w:szCs w:val="24"/>
        </w:rPr>
      </w:pPr>
      <w:proofErr w:type="spellStart"/>
      <w:r w:rsidRPr="00812B0A">
        <w:rPr>
          <w:rFonts w:ascii="Aptos" w:hAnsi="Aptos"/>
          <w:sz w:val="24"/>
          <w:szCs w:val="24"/>
        </w:rPr>
        <w:t>potrošnja</w:t>
      </w:r>
      <w:proofErr w:type="spellEnd"/>
      <w:r w:rsidRPr="00812B0A">
        <w:rPr>
          <w:rFonts w:ascii="Aptos" w:hAnsi="Aptos"/>
          <w:sz w:val="24"/>
          <w:szCs w:val="24"/>
        </w:rPr>
        <w:t xml:space="preserve"> </w:t>
      </w:r>
      <w:proofErr w:type="spellStart"/>
      <w:r w:rsidRPr="00812B0A">
        <w:rPr>
          <w:rFonts w:ascii="Aptos" w:hAnsi="Aptos"/>
          <w:sz w:val="24"/>
          <w:szCs w:val="24"/>
        </w:rPr>
        <w:t>električne</w:t>
      </w:r>
      <w:proofErr w:type="spellEnd"/>
      <w:r w:rsidRPr="00812B0A">
        <w:rPr>
          <w:rFonts w:ascii="Aptos" w:hAnsi="Aptos"/>
          <w:sz w:val="24"/>
          <w:szCs w:val="24"/>
        </w:rPr>
        <w:t xml:space="preserve"> </w:t>
      </w:r>
      <w:proofErr w:type="spellStart"/>
      <w:r w:rsidRPr="00812B0A">
        <w:rPr>
          <w:rFonts w:ascii="Aptos" w:hAnsi="Aptos"/>
          <w:sz w:val="24"/>
          <w:szCs w:val="24"/>
        </w:rPr>
        <w:t>energije</w:t>
      </w:r>
      <w:proofErr w:type="spellEnd"/>
      <w:r w:rsidRPr="00812B0A">
        <w:rPr>
          <w:rFonts w:ascii="Aptos" w:hAnsi="Aptos"/>
          <w:sz w:val="24"/>
          <w:szCs w:val="24"/>
        </w:rPr>
        <w:t xml:space="preserve"> </w:t>
      </w:r>
      <w:proofErr w:type="spellStart"/>
      <w:r w:rsidRPr="00812B0A">
        <w:rPr>
          <w:rFonts w:ascii="Aptos" w:hAnsi="Aptos"/>
          <w:sz w:val="24"/>
          <w:szCs w:val="24"/>
        </w:rPr>
        <w:t>danas</w:t>
      </w:r>
      <w:proofErr w:type="spellEnd"/>
    </w:p>
    <w:p w14:paraId="133AB0FC" w14:textId="2A6A0757" w:rsidR="007F79B3" w:rsidRPr="00812B0A" w:rsidRDefault="007F79B3" w:rsidP="00272D7B">
      <w:pPr>
        <w:pStyle w:val="Odlomakpopisa"/>
        <w:numPr>
          <w:ilvl w:val="2"/>
          <w:numId w:val="10"/>
        </w:numPr>
        <w:ind w:left="1134"/>
        <w:rPr>
          <w:rFonts w:ascii="Aptos" w:hAnsi="Aptos"/>
          <w:sz w:val="24"/>
          <w:szCs w:val="24"/>
        </w:rPr>
      </w:pPr>
      <w:proofErr w:type="spellStart"/>
      <w:r w:rsidRPr="00812B0A">
        <w:rPr>
          <w:rFonts w:ascii="Aptos" w:hAnsi="Aptos"/>
          <w:sz w:val="24"/>
          <w:szCs w:val="24"/>
        </w:rPr>
        <w:t>potrošnja</w:t>
      </w:r>
      <w:proofErr w:type="spellEnd"/>
      <w:r w:rsidRPr="00812B0A">
        <w:rPr>
          <w:rFonts w:ascii="Aptos" w:hAnsi="Aptos"/>
          <w:sz w:val="24"/>
          <w:szCs w:val="24"/>
        </w:rPr>
        <w:t xml:space="preserve"> </w:t>
      </w:r>
      <w:proofErr w:type="spellStart"/>
      <w:r w:rsidRPr="00812B0A">
        <w:rPr>
          <w:rFonts w:ascii="Aptos" w:hAnsi="Aptos"/>
          <w:sz w:val="24"/>
          <w:szCs w:val="24"/>
        </w:rPr>
        <w:t>električne</w:t>
      </w:r>
      <w:proofErr w:type="spellEnd"/>
      <w:r w:rsidRPr="00812B0A">
        <w:rPr>
          <w:rFonts w:ascii="Aptos" w:hAnsi="Aptos"/>
          <w:sz w:val="24"/>
          <w:szCs w:val="24"/>
        </w:rPr>
        <w:t xml:space="preserve"> </w:t>
      </w:r>
      <w:proofErr w:type="spellStart"/>
      <w:r w:rsidRPr="00812B0A">
        <w:rPr>
          <w:rFonts w:ascii="Aptos" w:hAnsi="Aptos"/>
          <w:sz w:val="24"/>
          <w:szCs w:val="24"/>
        </w:rPr>
        <w:t>energije</w:t>
      </w:r>
      <w:proofErr w:type="spellEnd"/>
      <w:r w:rsidRPr="00812B0A">
        <w:rPr>
          <w:rFonts w:ascii="Aptos" w:hAnsi="Aptos"/>
          <w:sz w:val="24"/>
          <w:szCs w:val="24"/>
        </w:rPr>
        <w:t xml:space="preserve"> </w:t>
      </w:r>
      <w:proofErr w:type="spellStart"/>
      <w:r w:rsidRPr="00812B0A">
        <w:rPr>
          <w:rFonts w:ascii="Aptos" w:hAnsi="Aptos"/>
          <w:sz w:val="24"/>
          <w:szCs w:val="24"/>
        </w:rPr>
        <w:t>jučer</w:t>
      </w:r>
      <w:proofErr w:type="spellEnd"/>
    </w:p>
    <w:p w14:paraId="4DA477E2" w14:textId="3A9F0856" w:rsidR="007F79B3" w:rsidRPr="00812B0A" w:rsidRDefault="007F79B3" w:rsidP="00272D7B">
      <w:pPr>
        <w:pStyle w:val="Odlomakpopisa"/>
        <w:numPr>
          <w:ilvl w:val="2"/>
          <w:numId w:val="10"/>
        </w:numPr>
        <w:ind w:left="1134"/>
        <w:rPr>
          <w:rFonts w:ascii="Aptos" w:hAnsi="Aptos"/>
          <w:sz w:val="24"/>
          <w:szCs w:val="24"/>
        </w:rPr>
      </w:pPr>
      <w:proofErr w:type="spellStart"/>
      <w:r w:rsidRPr="00812B0A">
        <w:rPr>
          <w:rFonts w:ascii="Aptos" w:hAnsi="Aptos"/>
          <w:sz w:val="24"/>
          <w:szCs w:val="24"/>
        </w:rPr>
        <w:t>prosječna</w:t>
      </w:r>
      <w:proofErr w:type="spellEnd"/>
      <w:r w:rsidRPr="00812B0A">
        <w:rPr>
          <w:rFonts w:ascii="Aptos" w:hAnsi="Aptos"/>
          <w:sz w:val="24"/>
          <w:szCs w:val="24"/>
        </w:rPr>
        <w:t xml:space="preserve"> </w:t>
      </w:r>
      <w:proofErr w:type="spellStart"/>
      <w:r w:rsidRPr="00812B0A">
        <w:rPr>
          <w:rFonts w:ascii="Aptos" w:hAnsi="Aptos"/>
          <w:sz w:val="24"/>
          <w:szCs w:val="24"/>
        </w:rPr>
        <w:t>potrošnja</w:t>
      </w:r>
      <w:proofErr w:type="spellEnd"/>
      <w:r w:rsidRPr="00812B0A">
        <w:rPr>
          <w:rFonts w:ascii="Aptos" w:hAnsi="Aptos"/>
          <w:sz w:val="24"/>
          <w:szCs w:val="24"/>
        </w:rPr>
        <w:t xml:space="preserve"> </w:t>
      </w:r>
      <w:proofErr w:type="spellStart"/>
      <w:r w:rsidRPr="00812B0A">
        <w:rPr>
          <w:rFonts w:ascii="Aptos" w:hAnsi="Aptos"/>
          <w:sz w:val="24"/>
          <w:szCs w:val="24"/>
        </w:rPr>
        <w:t>električne</w:t>
      </w:r>
      <w:proofErr w:type="spellEnd"/>
      <w:r w:rsidRPr="00812B0A">
        <w:rPr>
          <w:rFonts w:ascii="Aptos" w:hAnsi="Aptos"/>
          <w:sz w:val="24"/>
          <w:szCs w:val="24"/>
        </w:rPr>
        <w:t xml:space="preserve"> </w:t>
      </w:r>
      <w:proofErr w:type="spellStart"/>
      <w:r w:rsidRPr="00812B0A">
        <w:rPr>
          <w:rFonts w:ascii="Aptos" w:hAnsi="Aptos"/>
          <w:sz w:val="24"/>
          <w:szCs w:val="24"/>
        </w:rPr>
        <w:t>energije</w:t>
      </w:r>
      <w:proofErr w:type="spellEnd"/>
    </w:p>
    <w:p w14:paraId="1355EFFD" w14:textId="0D80ADC1" w:rsidR="007F79B3" w:rsidRPr="00812B0A" w:rsidRDefault="007F79B3" w:rsidP="00272D7B">
      <w:pPr>
        <w:pStyle w:val="Odlomakpopisa"/>
        <w:numPr>
          <w:ilvl w:val="0"/>
          <w:numId w:val="9"/>
        </w:numPr>
        <w:ind w:left="1134"/>
        <w:rPr>
          <w:rFonts w:ascii="Aptos" w:hAnsi="Aptos"/>
          <w:sz w:val="24"/>
          <w:szCs w:val="24"/>
        </w:rPr>
      </w:pPr>
      <w:proofErr w:type="spellStart"/>
      <w:r w:rsidRPr="00812B0A">
        <w:rPr>
          <w:rFonts w:ascii="Aptos" w:hAnsi="Aptos"/>
          <w:sz w:val="24"/>
          <w:szCs w:val="24"/>
        </w:rPr>
        <w:t>grafički</w:t>
      </w:r>
      <w:proofErr w:type="spellEnd"/>
      <w:r w:rsidRPr="00812B0A">
        <w:rPr>
          <w:rFonts w:ascii="Aptos" w:hAnsi="Aptos"/>
          <w:sz w:val="24"/>
          <w:szCs w:val="24"/>
        </w:rPr>
        <w:t xml:space="preserve"> </w:t>
      </w:r>
      <w:proofErr w:type="spellStart"/>
      <w:r w:rsidRPr="00812B0A">
        <w:rPr>
          <w:rFonts w:ascii="Aptos" w:hAnsi="Aptos"/>
          <w:sz w:val="24"/>
          <w:szCs w:val="24"/>
        </w:rPr>
        <w:t>prikaz</w:t>
      </w:r>
      <w:proofErr w:type="spellEnd"/>
      <w:r w:rsidRPr="00812B0A">
        <w:rPr>
          <w:rFonts w:ascii="Aptos" w:hAnsi="Aptos"/>
          <w:sz w:val="24"/>
          <w:szCs w:val="24"/>
        </w:rPr>
        <w:t xml:space="preserve"> </w:t>
      </w:r>
      <w:proofErr w:type="spellStart"/>
      <w:r w:rsidRPr="00812B0A">
        <w:rPr>
          <w:rFonts w:ascii="Aptos" w:hAnsi="Aptos"/>
          <w:sz w:val="24"/>
          <w:szCs w:val="24"/>
        </w:rPr>
        <w:t>kretanja</w:t>
      </w:r>
      <w:proofErr w:type="spellEnd"/>
      <w:r w:rsidRPr="00812B0A">
        <w:rPr>
          <w:rFonts w:ascii="Aptos" w:hAnsi="Aptos"/>
          <w:sz w:val="24"/>
          <w:szCs w:val="24"/>
        </w:rPr>
        <w:t xml:space="preserve"> </w:t>
      </w:r>
      <w:proofErr w:type="spellStart"/>
      <w:r w:rsidRPr="00812B0A">
        <w:rPr>
          <w:rFonts w:ascii="Aptos" w:hAnsi="Aptos"/>
          <w:sz w:val="24"/>
          <w:szCs w:val="24"/>
        </w:rPr>
        <w:t>dnevne</w:t>
      </w:r>
      <w:proofErr w:type="spellEnd"/>
      <w:r w:rsidRPr="00812B0A">
        <w:rPr>
          <w:rFonts w:ascii="Aptos" w:hAnsi="Aptos"/>
          <w:sz w:val="24"/>
          <w:szCs w:val="24"/>
        </w:rPr>
        <w:t xml:space="preserve"> </w:t>
      </w:r>
      <w:proofErr w:type="spellStart"/>
      <w:r w:rsidRPr="00812B0A">
        <w:rPr>
          <w:rFonts w:ascii="Aptos" w:hAnsi="Aptos"/>
          <w:sz w:val="24"/>
          <w:szCs w:val="24"/>
        </w:rPr>
        <w:t>potrošnje</w:t>
      </w:r>
      <w:proofErr w:type="spellEnd"/>
      <w:r w:rsidR="00382F56" w:rsidRPr="00812B0A">
        <w:rPr>
          <w:rFonts w:ascii="Aptos" w:hAnsi="Aptos"/>
          <w:sz w:val="24"/>
          <w:szCs w:val="24"/>
        </w:rPr>
        <w:t xml:space="preserve"> </w:t>
      </w:r>
      <w:proofErr w:type="spellStart"/>
      <w:r w:rsidRPr="00812B0A">
        <w:rPr>
          <w:rFonts w:ascii="Aptos" w:hAnsi="Aptos"/>
          <w:sz w:val="24"/>
          <w:szCs w:val="24"/>
        </w:rPr>
        <w:t>električne</w:t>
      </w:r>
      <w:proofErr w:type="spellEnd"/>
      <w:r w:rsidRPr="00812B0A">
        <w:rPr>
          <w:rFonts w:ascii="Aptos" w:hAnsi="Aptos"/>
          <w:sz w:val="24"/>
          <w:szCs w:val="24"/>
        </w:rPr>
        <w:t xml:space="preserve"> </w:t>
      </w:r>
      <w:proofErr w:type="spellStart"/>
      <w:r w:rsidRPr="00812B0A">
        <w:rPr>
          <w:rFonts w:ascii="Aptos" w:hAnsi="Aptos"/>
          <w:sz w:val="24"/>
          <w:szCs w:val="24"/>
        </w:rPr>
        <w:t>energije</w:t>
      </w:r>
      <w:proofErr w:type="spellEnd"/>
      <w:r w:rsidRPr="00812B0A">
        <w:rPr>
          <w:rFonts w:ascii="Aptos" w:hAnsi="Aptos"/>
          <w:sz w:val="24"/>
          <w:szCs w:val="24"/>
        </w:rPr>
        <w:t xml:space="preserve"> </w:t>
      </w:r>
      <w:proofErr w:type="spellStart"/>
      <w:r w:rsidRPr="00812B0A">
        <w:rPr>
          <w:rFonts w:ascii="Aptos" w:hAnsi="Aptos"/>
          <w:sz w:val="24"/>
          <w:szCs w:val="24"/>
        </w:rPr>
        <w:t>unazad</w:t>
      </w:r>
      <w:proofErr w:type="spellEnd"/>
      <w:r w:rsidRPr="00812B0A">
        <w:rPr>
          <w:rFonts w:ascii="Aptos" w:hAnsi="Aptos"/>
          <w:sz w:val="24"/>
          <w:szCs w:val="24"/>
        </w:rPr>
        <w:t xml:space="preserve"> </w:t>
      </w:r>
      <w:proofErr w:type="spellStart"/>
      <w:r w:rsidRPr="00812B0A">
        <w:rPr>
          <w:rFonts w:ascii="Aptos" w:hAnsi="Aptos"/>
          <w:sz w:val="24"/>
          <w:szCs w:val="24"/>
        </w:rPr>
        <w:t>tjedan</w:t>
      </w:r>
      <w:proofErr w:type="spellEnd"/>
      <w:r w:rsidRPr="00812B0A">
        <w:rPr>
          <w:rFonts w:ascii="Aptos" w:hAnsi="Aptos"/>
          <w:sz w:val="24"/>
          <w:szCs w:val="24"/>
        </w:rPr>
        <w:t xml:space="preserve"> dana</w:t>
      </w:r>
    </w:p>
    <w:p w14:paraId="701D1E9E" w14:textId="35F7236C" w:rsidR="007F79B3" w:rsidRPr="00812B0A" w:rsidRDefault="007F79B3" w:rsidP="00272D7B">
      <w:pPr>
        <w:pStyle w:val="Odlomakpopisa"/>
        <w:numPr>
          <w:ilvl w:val="0"/>
          <w:numId w:val="9"/>
        </w:numPr>
        <w:ind w:left="1134"/>
        <w:rPr>
          <w:rFonts w:ascii="Aptos" w:hAnsi="Aptos"/>
          <w:sz w:val="24"/>
          <w:szCs w:val="24"/>
        </w:rPr>
      </w:pPr>
      <w:proofErr w:type="spellStart"/>
      <w:r w:rsidRPr="00812B0A">
        <w:rPr>
          <w:rFonts w:ascii="Aptos" w:hAnsi="Aptos"/>
          <w:sz w:val="24"/>
          <w:szCs w:val="24"/>
        </w:rPr>
        <w:t>trenutni</w:t>
      </w:r>
      <w:proofErr w:type="spellEnd"/>
      <w:r w:rsidRPr="00812B0A">
        <w:rPr>
          <w:rFonts w:ascii="Aptos" w:hAnsi="Aptos"/>
          <w:sz w:val="24"/>
          <w:szCs w:val="24"/>
        </w:rPr>
        <w:t xml:space="preserve"> status </w:t>
      </w:r>
      <w:proofErr w:type="spellStart"/>
      <w:r w:rsidRPr="00812B0A">
        <w:rPr>
          <w:rFonts w:ascii="Aptos" w:hAnsi="Aptos"/>
          <w:sz w:val="24"/>
          <w:szCs w:val="24"/>
        </w:rPr>
        <w:t>aktivnosti</w:t>
      </w:r>
      <w:proofErr w:type="spellEnd"/>
      <w:r w:rsidRPr="00812B0A">
        <w:rPr>
          <w:rFonts w:ascii="Aptos" w:hAnsi="Aptos"/>
          <w:sz w:val="24"/>
          <w:szCs w:val="24"/>
        </w:rPr>
        <w:t xml:space="preserve"> </w:t>
      </w:r>
      <w:proofErr w:type="spellStart"/>
      <w:r w:rsidRPr="00812B0A">
        <w:rPr>
          <w:rFonts w:ascii="Aptos" w:hAnsi="Aptos"/>
          <w:sz w:val="24"/>
          <w:szCs w:val="24"/>
        </w:rPr>
        <w:t>mjernog</w:t>
      </w:r>
      <w:proofErr w:type="spellEnd"/>
      <w:r w:rsidRPr="00812B0A">
        <w:rPr>
          <w:rFonts w:ascii="Aptos" w:hAnsi="Aptos"/>
          <w:sz w:val="24"/>
          <w:szCs w:val="24"/>
        </w:rPr>
        <w:t xml:space="preserve"> </w:t>
      </w:r>
      <w:proofErr w:type="spellStart"/>
      <w:r w:rsidRPr="00812B0A">
        <w:rPr>
          <w:rFonts w:ascii="Aptos" w:hAnsi="Aptos"/>
          <w:sz w:val="24"/>
          <w:szCs w:val="24"/>
        </w:rPr>
        <w:t>uređaja</w:t>
      </w:r>
      <w:proofErr w:type="spellEnd"/>
      <w:r w:rsidR="00382F56" w:rsidRPr="00812B0A">
        <w:rPr>
          <w:rFonts w:ascii="Aptos" w:hAnsi="Aptos"/>
          <w:sz w:val="24"/>
          <w:szCs w:val="24"/>
        </w:rPr>
        <w:t xml:space="preserve"> </w:t>
      </w:r>
      <w:r w:rsidRPr="00812B0A">
        <w:rPr>
          <w:rFonts w:ascii="Aptos" w:hAnsi="Aptos"/>
          <w:sz w:val="24"/>
          <w:szCs w:val="24"/>
        </w:rPr>
        <w:t>(online/offline)</w:t>
      </w:r>
    </w:p>
    <w:p w14:paraId="6E6B0991" w14:textId="14325EBA" w:rsidR="00190E0C" w:rsidRPr="00812B0A" w:rsidRDefault="007F79B3" w:rsidP="00272D7B">
      <w:pPr>
        <w:pStyle w:val="Odlomakpopisa"/>
        <w:numPr>
          <w:ilvl w:val="0"/>
          <w:numId w:val="11"/>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korisničke</w:t>
      </w:r>
      <w:proofErr w:type="spellEnd"/>
      <w:r w:rsidRPr="00812B0A">
        <w:rPr>
          <w:rFonts w:ascii="Aptos" w:hAnsi="Aptos"/>
          <w:sz w:val="24"/>
          <w:szCs w:val="24"/>
        </w:rPr>
        <w:t xml:space="preserve"> </w:t>
      </w:r>
      <w:proofErr w:type="spellStart"/>
      <w:r w:rsidRPr="00812B0A">
        <w:rPr>
          <w:rFonts w:ascii="Aptos" w:hAnsi="Aptos"/>
          <w:sz w:val="24"/>
          <w:szCs w:val="24"/>
        </w:rPr>
        <w:t>prilagodbe</w:t>
      </w:r>
      <w:proofErr w:type="spellEnd"/>
      <w:r w:rsidRPr="00812B0A">
        <w:rPr>
          <w:rFonts w:ascii="Aptos" w:hAnsi="Aptos"/>
          <w:sz w:val="24"/>
          <w:szCs w:val="24"/>
        </w:rPr>
        <w:t xml:space="preserve"> </w:t>
      </w:r>
      <w:proofErr w:type="spellStart"/>
      <w:r w:rsidRPr="00812B0A">
        <w:rPr>
          <w:rFonts w:ascii="Aptos" w:hAnsi="Aptos"/>
          <w:sz w:val="24"/>
          <w:szCs w:val="24"/>
        </w:rPr>
        <w:t>nadzornog</w:t>
      </w:r>
      <w:proofErr w:type="spellEnd"/>
      <w:r w:rsidRPr="00812B0A">
        <w:rPr>
          <w:rFonts w:ascii="Aptos" w:hAnsi="Aptos"/>
          <w:sz w:val="24"/>
          <w:szCs w:val="24"/>
        </w:rPr>
        <w:t xml:space="preserve"> </w:t>
      </w:r>
      <w:proofErr w:type="spellStart"/>
      <w:r w:rsidRPr="00812B0A">
        <w:rPr>
          <w:rFonts w:ascii="Aptos" w:hAnsi="Aptos"/>
          <w:sz w:val="24"/>
          <w:szCs w:val="24"/>
        </w:rPr>
        <w:t>sučelja</w:t>
      </w:r>
      <w:proofErr w:type="spellEnd"/>
      <w:r w:rsidRPr="00812B0A">
        <w:rPr>
          <w:rFonts w:ascii="Aptos" w:hAnsi="Aptos"/>
          <w:sz w:val="24"/>
          <w:szCs w:val="24"/>
        </w:rPr>
        <w:t xml:space="preserve"> u </w:t>
      </w:r>
      <w:proofErr w:type="spellStart"/>
      <w:r w:rsidRPr="00812B0A">
        <w:rPr>
          <w:rFonts w:ascii="Aptos" w:hAnsi="Aptos"/>
          <w:sz w:val="24"/>
          <w:szCs w:val="24"/>
        </w:rPr>
        <w:t>vidu</w:t>
      </w:r>
      <w:proofErr w:type="spellEnd"/>
      <w:r w:rsidRPr="00812B0A">
        <w:rPr>
          <w:rFonts w:ascii="Aptos" w:hAnsi="Aptos"/>
          <w:sz w:val="24"/>
          <w:szCs w:val="24"/>
        </w:rPr>
        <w:t xml:space="preserve"> </w:t>
      </w:r>
      <w:proofErr w:type="spellStart"/>
      <w:r w:rsidRPr="00812B0A">
        <w:rPr>
          <w:rFonts w:ascii="Aptos" w:hAnsi="Aptos"/>
          <w:sz w:val="24"/>
          <w:szCs w:val="24"/>
        </w:rPr>
        <w:t>odabira</w:t>
      </w:r>
      <w:proofErr w:type="spellEnd"/>
      <w:r w:rsidRPr="00812B0A">
        <w:rPr>
          <w:rFonts w:ascii="Aptos" w:hAnsi="Aptos"/>
          <w:sz w:val="24"/>
          <w:szCs w:val="24"/>
        </w:rPr>
        <w:t xml:space="preserve"> </w:t>
      </w:r>
      <w:proofErr w:type="spellStart"/>
      <w:r w:rsidRPr="00812B0A">
        <w:rPr>
          <w:rFonts w:ascii="Aptos" w:hAnsi="Aptos"/>
          <w:sz w:val="24"/>
          <w:szCs w:val="24"/>
        </w:rPr>
        <w:t>pregleda</w:t>
      </w:r>
      <w:proofErr w:type="spellEnd"/>
      <w:r w:rsidRPr="00812B0A">
        <w:rPr>
          <w:rFonts w:ascii="Aptos" w:hAnsi="Aptos"/>
          <w:sz w:val="24"/>
          <w:szCs w:val="24"/>
        </w:rPr>
        <w:t xml:space="preserve"> </w:t>
      </w:r>
      <w:proofErr w:type="spellStart"/>
      <w:r w:rsidRPr="00812B0A">
        <w:rPr>
          <w:rFonts w:ascii="Aptos" w:hAnsi="Aptos"/>
          <w:sz w:val="24"/>
          <w:szCs w:val="24"/>
        </w:rPr>
        <w:t>prema</w:t>
      </w:r>
      <w:proofErr w:type="spellEnd"/>
      <w:r w:rsidRPr="00812B0A">
        <w:rPr>
          <w:rFonts w:ascii="Aptos" w:hAnsi="Aptos"/>
          <w:sz w:val="24"/>
          <w:szCs w:val="24"/>
        </w:rPr>
        <w:t xml:space="preserve"> </w:t>
      </w:r>
      <w:proofErr w:type="spellStart"/>
      <w:r w:rsidRPr="00812B0A">
        <w:rPr>
          <w:rFonts w:ascii="Aptos" w:hAnsi="Aptos"/>
          <w:sz w:val="24"/>
          <w:szCs w:val="24"/>
        </w:rPr>
        <w:t>željenim</w:t>
      </w:r>
      <w:proofErr w:type="spellEnd"/>
      <w:r w:rsidRPr="00812B0A">
        <w:rPr>
          <w:rFonts w:ascii="Aptos" w:hAnsi="Aptos"/>
          <w:sz w:val="24"/>
          <w:szCs w:val="24"/>
        </w:rPr>
        <w:t xml:space="preserve"> </w:t>
      </w:r>
      <w:proofErr w:type="spellStart"/>
      <w:r w:rsidRPr="00812B0A">
        <w:rPr>
          <w:rFonts w:ascii="Aptos" w:hAnsi="Aptos"/>
          <w:sz w:val="24"/>
          <w:szCs w:val="24"/>
        </w:rPr>
        <w:t>pod</w:t>
      </w:r>
      <w:r w:rsidR="00AD6514" w:rsidRPr="00812B0A">
        <w:rPr>
          <w:rFonts w:ascii="Aptos" w:hAnsi="Aptos"/>
          <w:sz w:val="24"/>
          <w:szCs w:val="24"/>
        </w:rPr>
        <w:t>s</w:t>
      </w:r>
      <w:r w:rsidRPr="00812B0A">
        <w:rPr>
          <w:rFonts w:ascii="Aptos" w:hAnsi="Aptos"/>
          <w:sz w:val="24"/>
          <w:szCs w:val="24"/>
        </w:rPr>
        <w:t>kupovima</w:t>
      </w:r>
      <w:proofErr w:type="spellEnd"/>
      <w:r w:rsidRPr="00812B0A">
        <w:rPr>
          <w:rFonts w:ascii="Aptos" w:hAnsi="Aptos"/>
          <w:sz w:val="24"/>
          <w:szCs w:val="24"/>
        </w:rPr>
        <w:t xml:space="preserve"> </w:t>
      </w:r>
      <w:proofErr w:type="spellStart"/>
      <w:r w:rsidRPr="00812B0A">
        <w:rPr>
          <w:rFonts w:ascii="Aptos" w:hAnsi="Aptos"/>
          <w:sz w:val="24"/>
          <w:szCs w:val="24"/>
        </w:rPr>
        <w:t>mjernih</w:t>
      </w:r>
      <w:proofErr w:type="spellEnd"/>
      <w:r w:rsidRPr="00812B0A">
        <w:rPr>
          <w:rFonts w:ascii="Aptos" w:hAnsi="Aptos"/>
          <w:sz w:val="24"/>
          <w:szCs w:val="24"/>
        </w:rPr>
        <w:t xml:space="preserve"> </w:t>
      </w:r>
      <w:proofErr w:type="spellStart"/>
      <w:r w:rsidRPr="00812B0A">
        <w:rPr>
          <w:rFonts w:ascii="Aptos" w:hAnsi="Aptos"/>
          <w:sz w:val="24"/>
          <w:szCs w:val="24"/>
        </w:rPr>
        <w:t>mjesta</w:t>
      </w:r>
      <w:proofErr w:type="spellEnd"/>
      <w:r w:rsidRPr="00812B0A">
        <w:rPr>
          <w:rFonts w:ascii="Aptos" w:hAnsi="Aptos"/>
          <w:sz w:val="24"/>
          <w:szCs w:val="24"/>
        </w:rPr>
        <w:t xml:space="preserve"> u </w:t>
      </w:r>
      <w:proofErr w:type="spellStart"/>
      <w:r w:rsidRPr="00812B0A">
        <w:rPr>
          <w:rFonts w:ascii="Aptos" w:hAnsi="Aptos"/>
          <w:sz w:val="24"/>
          <w:szCs w:val="24"/>
        </w:rPr>
        <w:t>hijerarhijskom</w:t>
      </w:r>
      <w:proofErr w:type="spellEnd"/>
      <w:r w:rsidRPr="00812B0A">
        <w:rPr>
          <w:rFonts w:ascii="Aptos" w:hAnsi="Aptos"/>
          <w:sz w:val="24"/>
          <w:szCs w:val="24"/>
        </w:rPr>
        <w:t xml:space="preserve"> </w:t>
      </w:r>
      <w:proofErr w:type="spellStart"/>
      <w:r w:rsidRPr="00812B0A">
        <w:rPr>
          <w:rFonts w:ascii="Aptos" w:hAnsi="Aptos"/>
          <w:sz w:val="24"/>
          <w:szCs w:val="24"/>
        </w:rPr>
        <w:t>stablu</w:t>
      </w:r>
      <w:proofErr w:type="spellEnd"/>
    </w:p>
    <w:p w14:paraId="220F350F" w14:textId="7BDEF163" w:rsidR="00F74AAB" w:rsidRPr="00812B0A" w:rsidRDefault="00F74AAB" w:rsidP="00F74AAB">
      <w:pPr>
        <w:ind w:left="567"/>
        <w:rPr>
          <w:rFonts w:ascii="Aptos" w:hAnsi="Aptos"/>
          <w:i/>
          <w:iCs/>
        </w:rPr>
      </w:pPr>
      <w:r w:rsidRPr="00812B0A">
        <w:rPr>
          <w:rFonts w:ascii="Aptos" w:hAnsi="Aptos"/>
          <w:i/>
          <w:iCs/>
        </w:rPr>
        <w:t>Modul pregleda i izvoza podataka koji omogućava:</w:t>
      </w:r>
    </w:p>
    <w:p w14:paraId="3C735412" w14:textId="320D01E1" w:rsidR="00F74AAB" w:rsidRPr="00812B0A" w:rsidRDefault="00F74AAB" w:rsidP="00272D7B">
      <w:pPr>
        <w:pStyle w:val="Odlomakpopisa"/>
        <w:numPr>
          <w:ilvl w:val="1"/>
          <w:numId w:val="12"/>
        </w:numPr>
        <w:ind w:left="1134"/>
        <w:rPr>
          <w:rFonts w:ascii="Aptos" w:hAnsi="Aptos"/>
          <w:sz w:val="24"/>
          <w:szCs w:val="24"/>
        </w:rPr>
      </w:pPr>
      <w:proofErr w:type="spellStart"/>
      <w:r w:rsidRPr="00812B0A">
        <w:rPr>
          <w:rFonts w:ascii="Aptos" w:hAnsi="Aptos"/>
          <w:sz w:val="24"/>
          <w:szCs w:val="24"/>
        </w:rPr>
        <w:t>pregled</w:t>
      </w:r>
      <w:proofErr w:type="spellEnd"/>
      <w:r w:rsidRPr="00812B0A">
        <w:rPr>
          <w:rFonts w:ascii="Aptos" w:hAnsi="Aptos"/>
          <w:sz w:val="24"/>
          <w:szCs w:val="24"/>
        </w:rPr>
        <w:t xml:space="preserve"> </w:t>
      </w:r>
      <w:proofErr w:type="spellStart"/>
      <w:r w:rsidRPr="00812B0A">
        <w:rPr>
          <w:rFonts w:ascii="Aptos" w:hAnsi="Aptos"/>
          <w:sz w:val="24"/>
          <w:szCs w:val="24"/>
        </w:rPr>
        <w:t>trenutnih</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povijesnih</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r w:rsidRPr="00812B0A">
        <w:rPr>
          <w:rFonts w:ascii="Aptos" w:hAnsi="Aptos"/>
          <w:sz w:val="24"/>
          <w:szCs w:val="24"/>
        </w:rPr>
        <w:t xml:space="preserve"> (</w:t>
      </w:r>
      <w:proofErr w:type="spellStart"/>
      <w:r w:rsidRPr="00812B0A">
        <w:rPr>
          <w:rFonts w:ascii="Aptos" w:hAnsi="Aptos"/>
          <w:sz w:val="24"/>
          <w:szCs w:val="24"/>
        </w:rPr>
        <w:t>očitanja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agregiranih</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r w:rsidRPr="00812B0A">
        <w:rPr>
          <w:rFonts w:ascii="Aptos" w:hAnsi="Aptos"/>
          <w:sz w:val="24"/>
          <w:szCs w:val="24"/>
        </w:rPr>
        <w:t xml:space="preserve">) </w:t>
      </w:r>
      <w:proofErr w:type="spellStart"/>
      <w:r w:rsidRPr="00812B0A">
        <w:rPr>
          <w:rFonts w:ascii="Aptos" w:hAnsi="Aptos"/>
          <w:sz w:val="24"/>
          <w:szCs w:val="24"/>
        </w:rPr>
        <w:t>prikupljenih</w:t>
      </w:r>
      <w:proofErr w:type="spellEnd"/>
      <w:r w:rsidRPr="00812B0A">
        <w:rPr>
          <w:rFonts w:ascii="Aptos" w:hAnsi="Aptos"/>
          <w:sz w:val="24"/>
          <w:szCs w:val="24"/>
        </w:rPr>
        <w:t xml:space="preserve"> </w:t>
      </w:r>
      <w:proofErr w:type="spellStart"/>
      <w:r w:rsidRPr="00812B0A">
        <w:rPr>
          <w:rFonts w:ascii="Aptos" w:hAnsi="Aptos"/>
          <w:sz w:val="24"/>
          <w:szCs w:val="24"/>
        </w:rPr>
        <w:t>daljinskim</w:t>
      </w:r>
      <w:proofErr w:type="spellEnd"/>
      <w:r w:rsidRPr="00812B0A">
        <w:rPr>
          <w:rFonts w:ascii="Aptos" w:hAnsi="Aptos"/>
          <w:sz w:val="24"/>
          <w:szCs w:val="24"/>
        </w:rPr>
        <w:t xml:space="preserve"> </w:t>
      </w:r>
      <w:proofErr w:type="spellStart"/>
      <w:r w:rsidRPr="00812B0A">
        <w:rPr>
          <w:rFonts w:ascii="Aptos" w:hAnsi="Aptos"/>
          <w:sz w:val="24"/>
          <w:szCs w:val="24"/>
        </w:rPr>
        <w:t>putem</w:t>
      </w:r>
      <w:proofErr w:type="spellEnd"/>
      <w:r w:rsidRPr="00812B0A">
        <w:rPr>
          <w:rFonts w:ascii="Aptos" w:hAnsi="Aptos"/>
          <w:sz w:val="24"/>
          <w:szCs w:val="24"/>
        </w:rPr>
        <w:t xml:space="preserve"> u </w:t>
      </w:r>
      <w:proofErr w:type="spellStart"/>
      <w:r w:rsidRPr="00812B0A">
        <w:rPr>
          <w:rFonts w:ascii="Aptos" w:hAnsi="Aptos"/>
          <w:sz w:val="24"/>
          <w:szCs w:val="24"/>
        </w:rPr>
        <w:t>raznim</w:t>
      </w:r>
      <w:proofErr w:type="spellEnd"/>
      <w:r w:rsidRPr="00812B0A">
        <w:rPr>
          <w:rFonts w:ascii="Aptos" w:hAnsi="Aptos"/>
          <w:sz w:val="24"/>
          <w:szCs w:val="24"/>
        </w:rPr>
        <w:t xml:space="preserve"> </w:t>
      </w:r>
      <w:proofErr w:type="spellStart"/>
      <w:r w:rsidRPr="00812B0A">
        <w:rPr>
          <w:rFonts w:ascii="Aptos" w:hAnsi="Aptos"/>
          <w:sz w:val="24"/>
          <w:szCs w:val="24"/>
        </w:rPr>
        <w:t>grafičkim</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tabličnim</w:t>
      </w:r>
      <w:proofErr w:type="spellEnd"/>
      <w:r w:rsidRPr="00812B0A">
        <w:rPr>
          <w:rFonts w:ascii="Aptos" w:hAnsi="Aptos"/>
          <w:sz w:val="24"/>
          <w:szCs w:val="24"/>
        </w:rPr>
        <w:t xml:space="preserve"> </w:t>
      </w:r>
      <w:proofErr w:type="spellStart"/>
      <w:r w:rsidRPr="00812B0A">
        <w:rPr>
          <w:rFonts w:ascii="Aptos" w:hAnsi="Aptos"/>
          <w:sz w:val="24"/>
          <w:szCs w:val="24"/>
        </w:rPr>
        <w:t>prikaza</w:t>
      </w:r>
      <w:proofErr w:type="spellEnd"/>
      <w:r w:rsidRPr="00812B0A">
        <w:rPr>
          <w:rFonts w:ascii="Aptos" w:hAnsi="Aptos"/>
          <w:sz w:val="24"/>
          <w:szCs w:val="24"/>
        </w:rPr>
        <w:t xml:space="preserve"> </w:t>
      </w:r>
      <w:proofErr w:type="spellStart"/>
      <w:r w:rsidRPr="00812B0A">
        <w:rPr>
          <w:rFonts w:ascii="Aptos" w:hAnsi="Aptos"/>
          <w:sz w:val="24"/>
          <w:szCs w:val="24"/>
        </w:rPr>
        <w:t>čime</w:t>
      </w:r>
      <w:proofErr w:type="spellEnd"/>
      <w:r w:rsidRPr="00812B0A">
        <w:rPr>
          <w:rFonts w:ascii="Aptos" w:hAnsi="Aptos"/>
          <w:sz w:val="24"/>
          <w:szCs w:val="24"/>
        </w:rPr>
        <w:t xml:space="preserve"> se </w:t>
      </w:r>
      <w:proofErr w:type="spellStart"/>
      <w:r w:rsidRPr="00812B0A">
        <w:rPr>
          <w:rFonts w:ascii="Aptos" w:hAnsi="Aptos"/>
          <w:sz w:val="24"/>
          <w:szCs w:val="24"/>
        </w:rPr>
        <w:t>omogućuje</w:t>
      </w:r>
      <w:proofErr w:type="spellEnd"/>
      <w:r w:rsidRPr="00812B0A">
        <w:rPr>
          <w:rFonts w:ascii="Aptos" w:hAnsi="Aptos"/>
          <w:sz w:val="24"/>
          <w:szCs w:val="24"/>
        </w:rPr>
        <w:t xml:space="preserve"> </w:t>
      </w:r>
      <w:proofErr w:type="spellStart"/>
      <w:r w:rsidRPr="00812B0A">
        <w:rPr>
          <w:rFonts w:ascii="Aptos" w:hAnsi="Aptos"/>
          <w:sz w:val="24"/>
          <w:szCs w:val="24"/>
        </w:rPr>
        <w:t>nadzor</w:t>
      </w:r>
      <w:proofErr w:type="spellEnd"/>
      <w:r w:rsidRPr="00812B0A">
        <w:rPr>
          <w:rFonts w:ascii="Aptos" w:hAnsi="Aptos"/>
          <w:sz w:val="24"/>
          <w:szCs w:val="24"/>
        </w:rPr>
        <w:t xml:space="preserve"> </w:t>
      </w:r>
      <w:proofErr w:type="spellStart"/>
      <w:r w:rsidRPr="00812B0A">
        <w:rPr>
          <w:rFonts w:ascii="Aptos" w:hAnsi="Aptos"/>
          <w:sz w:val="24"/>
          <w:szCs w:val="24"/>
        </w:rPr>
        <w:t>nad</w:t>
      </w:r>
      <w:proofErr w:type="spellEnd"/>
      <w:r w:rsidRPr="00812B0A">
        <w:rPr>
          <w:rFonts w:ascii="Aptos" w:hAnsi="Aptos"/>
          <w:sz w:val="24"/>
          <w:szCs w:val="24"/>
        </w:rPr>
        <w:t xml:space="preserve"> </w:t>
      </w:r>
      <w:proofErr w:type="spellStart"/>
      <w:r w:rsidRPr="00812B0A">
        <w:rPr>
          <w:rFonts w:ascii="Aptos" w:hAnsi="Aptos"/>
          <w:sz w:val="24"/>
          <w:szCs w:val="24"/>
        </w:rPr>
        <w:t>potrošnjom</w:t>
      </w:r>
      <w:proofErr w:type="spellEnd"/>
      <w:r w:rsidRPr="00812B0A">
        <w:rPr>
          <w:rFonts w:ascii="Aptos" w:hAnsi="Aptos"/>
          <w:sz w:val="24"/>
          <w:szCs w:val="24"/>
        </w:rPr>
        <w:t xml:space="preserve"> </w:t>
      </w:r>
      <w:proofErr w:type="spellStart"/>
      <w:r w:rsidRPr="00812B0A">
        <w:rPr>
          <w:rFonts w:ascii="Aptos" w:hAnsi="Aptos"/>
          <w:sz w:val="24"/>
          <w:szCs w:val="24"/>
        </w:rPr>
        <w:t>električne</w:t>
      </w:r>
      <w:proofErr w:type="spellEnd"/>
      <w:r w:rsidRPr="00812B0A">
        <w:rPr>
          <w:rFonts w:ascii="Aptos" w:hAnsi="Aptos"/>
          <w:sz w:val="24"/>
          <w:szCs w:val="24"/>
        </w:rPr>
        <w:t xml:space="preserve"> </w:t>
      </w:r>
      <w:proofErr w:type="spellStart"/>
      <w:r w:rsidRPr="00812B0A">
        <w:rPr>
          <w:rFonts w:ascii="Aptos" w:hAnsi="Aptos"/>
          <w:sz w:val="24"/>
          <w:szCs w:val="24"/>
        </w:rPr>
        <w:t>energije</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ostalim</w:t>
      </w:r>
      <w:proofErr w:type="spellEnd"/>
      <w:r w:rsidRPr="00812B0A">
        <w:rPr>
          <w:rFonts w:ascii="Aptos" w:hAnsi="Aptos"/>
          <w:sz w:val="24"/>
          <w:szCs w:val="24"/>
        </w:rPr>
        <w:t xml:space="preserve"> </w:t>
      </w:r>
      <w:proofErr w:type="spellStart"/>
      <w:r w:rsidRPr="00812B0A">
        <w:rPr>
          <w:rFonts w:ascii="Aptos" w:hAnsi="Aptos"/>
          <w:sz w:val="24"/>
          <w:szCs w:val="24"/>
        </w:rPr>
        <w:t>energetskim</w:t>
      </w:r>
      <w:proofErr w:type="spellEnd"/>
      <w:r w:rsidRPr="00812B0A">
        <w:rPr>
          <w:rFonts w:ascii="Aptos" w:hAnsi="Aptos"/>
          <w:sz w:val="24"/>
          <w:szCs w:val="24"/>
        </w:rPr>
        <w:t xml:space="preserve"> </w:t>
      </w:r>
      <w:proofErr w:type="spellStart"/>
      <w:r w:rsidRPr="00812B0A">
        <w:rPr>
          <w:rFonts w:ascii="Aptos" w:hAnsi="Aptos"/>
          <w:sz w:val="24"/>
          <w:szCs w:val="24"/>
        </w:rPr>
        <w:t>parametrima</w:t>
      </w:r>
      <w:proofErr w:type="spellEnd"/>
      <w:r w:rsidRPr="00812B0A">
        <w:rPr>
          <w:rFonts w:ascii="Aptos" w:hAnsi="Aptos"/>
          <w:sz w:val="24"/>
          <w:szCs w:val="24"/>
        </w:rPr>
        <w:t xml:space="preserve"> </w:t>
      </w:r>
      <w:proofErr w:type="spellStart"/>
      <w:r w:rsidRPr="00812B0A">
        <w:rPr>
          <w:rFonts w:ascii="Aptos" w:hAnsi="Aptos"/>
          <w:sz w:val="24"/>
          <w:szCs w:val="24"/>
        </w:rPr>
        <w:t>kao</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daljnje</w:t>
      </w:r>
      <w:proofErr w:type="spellEnd"/>
      <w:r w:rsidRPr="00812B0A">
        <w:rPr>
          <w:rFonts w:ascii="Aptos" w:hAnsi="Aptos"/>
          <w:sz w:val="24"/>
          <w:szCs w:val="24"/>
        </w:rPr>
        <w:t xml:space="preserve"> </w:t>
      </w:r>
      <w:proofErr w:type="spellStart"/>
      <w:r w:rsidRPr="00812B0A">
        <w:rPr>
          <w:rFonts w:ascii="Aptos" w:hAnsi="Aptos"/>
          <w:sz w:val="24"/>
          <w:szCs w:val="24"/>
        </w:rPr>
        <w:t>analize</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r w:rsidRPr="00812B0A">
        <w:rPr>
          <w:rFonts w:ascii="Aptos" w:hAnsi="Aptos"/>
          <w:sz w:val="24"/>
          <w:szCs w:val="24"/>
        </w:rPr>
        <w:t xml:space="preserve"> </w:t>
      </w:r>
    </w:p>
    <w:p w14:paraId="2F6D054A" w14:textId="586A5C7A" w:rsidR="00F74AAB" w:rsidRPr="00812B0A" w:rsidRDefault="00F74AAB" w:rsidP="00272D7B">
      <w:pPr>
        <w:pStyle w:val="Odlomakpopisa"/>
        <w:numPr>
          <w:ilvl w:val="1"/>
          <w:numId w:val="12"/>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izmjene</w:t>
      </w:r>
      <w:proofErr w:type="spellEnd"/>
      <w:r w:rsidRPr="00812B0A">
        <w:rPr>
          <w:rFonts w:ascii="Aptos" w:hAnsi="Aptos"/>
          <w:sz w:val="24"/>
          <w:szCs w:val="24"/>
        </w:rPr>
        <w:t xml:space="preserve"> </w:t>
      </w:r>
      <w:proofErr w:type="spellStart"/>
      <w:r w:rsidRPr="00812B0A">
        <w:rPr>
          <w:rFonts w:ascii="Aptos" w:hAnsi="Aptos"/>
          <w:sz w:val="24"/>
          <w:szCs w:val="24"/>
        </w:rPr>
        <w:t>vremenskog</w:t>
      </w:r>
      <w:proofErr w:type="spellEnd"/>
      <w:r w:rsidRPr="00812B0A">
        <w:rPr>
          <w:rFonts w:ascii="Aptos" w:hAnsi="Aptos"/>
          <w:sz w:val="24"/>
          <w:szCs w:val="24"/>
        </w:rPr>
        <w:t xml:space="preserve"> </w:t>
      </w:r>
      <w:proofErr w:type="spellStart"/>
      <w:r w:rsidRPr="00812B0A">
        <w:rPr>
          <w:rFonts w:ascii="Aptos" w:hAnsi="Aptos"/>
          <w:sz w:val="24"/>
          <w:szCs w:val="24"/>
        </w:rPr>
        <w:t>perioda</w:t>
      </w:r>
      <w:proofErr w:type="spellEnd"/>
      <w:r w:rsidRPr="00812B0A">
        <w:rPr>
          <w:rFonts w:ascii="Aptos" w:hAnsi="Aptos"/>
          <w:sz w:val="24"/>
          <w:szCs w:val="24"/>
        </w:rPr>
        <w:t xml:space="preserve"> </w:t>
      </w:r>
      <w:proofErr w:type="spellStart"/>
      <w:r w:rsidRPr="00812B0A">
        <w:rPr>
          <w:rFonts w:ascii="Aptos" w:hAnsi="Aptos"/>
          <w:sz w:val="24"/>
          <w:szCs w:val="24"/>
        </w:rPr>
        <w:t>prikaza</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r w:rsidRPr="00812B0A">
        <w:rPr>
          <w:rFonts w:ascii="Aptos" w:hAnsi="Aptos"/>
          <w:sz w:val="24"/>
          <w:szCs w:val="24"/>
        </w:rPr>
        <w:t xml:space="preserve"> </w:t>
      </w:r>
      <w:proofErr w:type="spellStart"/>
      <w:r w:rsidRPr="00812B0A">
        <w:rPr>
          <w:rFonts w:ascii="Aptos" w:hAnsi="Aptos"/>
          <w:sz w:val="24"/>
          <w:szCs w:val="24"/>
        </w:rPr>
        <w:t>putem</w:t>
      </w:r>
      <w:proofErr w:type="spellEnd"/>
      <w:r w:rsidRPr="00812B0A">
        <w:rPr>
          <w:rFonts w:ascii="Aptos" w:hAnsi="Aptos"/>
          <w:sz w:val="24"/>
          <w:szCs w:val="24"/>
        </w:rPr>
        <w:t xml:space="preserve"> </w:t>
      </w:r>
      <w:proofErr w:type="spellStart"/>
      <w:r w:rsidRPr="00812B0A">
        <w:rPr>
          <w:rFonts w:ascii="Aptos" w:hAnsi="Aptos"/>
          <w:sz w:val="24"/>
          <w:szCs w:val="24"/>
        </w:rPr>
        <w:t>vremenske</w:t>
      </w:r>
      <w:proofErr w:type="spellEnd"/>
      <w:r w:rsidRPr="00812B0A">
        <w:rPr>
          <w:rFonts w:ascii="Aptos" w:hAnsi="Aptos"/>
          <w:sz w:val="24"/>
          <w:szCs w:val="24"/>
        </w:rPr>
        <w:t xml:space="preserve"> </w:t>
      </w:r>
      <w:proofErr w:type="spellStart"/>
      <w:r w:rsidRPr="00812B0A">
        <w:rPr>
          <w:rFonts w:ascii="Aptos" w:hAnsi="Aptos"/>
          <w:sz w:val="24"/>
          <w:szCs w:val="24"/>
        </w:rPr>
        <w:t>trake</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kalendara</w:t>
      </w:r>
      <w:proofErr w:type="spellEnd"/>
      <w:r w:rsidRPr="00812B0A">
        <w:rPr>
          <w:rFonts w:ascii="Aptos" w:hAnsi="Aptos"/>
          <w:sz w:val="24"/>
          <w:szCs w:val="24"/>
        </w:rPr>
        <w:t xml:space="preserve"> </w:t>
      </w:r>
    </w:p>
    <w:p w14:paraId="0470BE0E" w14:textId="36795EBC" w:rsidR="00F74AAB" w:rsidRPr="00812B0A" w:rsidRDefault="00F74AAB" w:rsidP="00272D7B">
      <w:pPr>
        <w:pStyle w:val="Odlomakpopisa"/>
        <w:numPr>
          <w:ilvl w:val="1"/>
          <w:numId w:val="12"/>
        </w:numPr>
        <w:ind w:left="1134"/>
        <w:rPr>
          <w:rFonts w:ascii="Aptos" w:hAnsi="Aptos"/>
          <w:sz w:val="24"/>
          <w:szCs w:val="24"/>
        </w:rPr>
      </w:pPr>
      <w:proofErr w:type="spellStart"/>
      <w:r w:rsidRPr="00812B0A">
        <w:rPr>
          <w:rFonts w:ascii="Aptos" w:hAnsi="Aptos"/>
          <w:sz w:val="24"/>
          <w:szCs w:val="24"/>
        </w:rPr>
        <w:t>podržan</w:t>
      </w:r>
      <w:proofErr w:type="spellEnd"/>
      <w:r w:rsidRPr="00812B0A">
        <w:rPr>
          <w:rFonts w:ascii="Aptos" w:hAnsi="Aptos"/>
          <w:sz w:val="24"/>
          <w:szCs w:val="24"/>
        </w:rPr>
        <w:t xml:space="preserve"> </w:t>
      </w:r>
      <w:proofErr w:type="spellStart"/>
      <w:r w:rsidRPr="00812B0A">
        <w:rPr>
          <w:rFonts w:ascii="Aptos" w:hAnsi="Aptos"/>
          <w:sz w:val="24"/>
          <w:szCs w:val="24"/>
        </w:rPr>
        <w:t>prikaz</w:t>
      </w:r>
      <w:proofErr w:type="spellEnd"/>
      <w:r w:rsidRPr="00812B0A">
        <w:rPr>
          <w:rFonts w:ascii="Aptos" w:hAnsi="Aptos"/>
          <w:sz w:val="24"/>
          <w:szCs w:val="24"/>
        </w:rPr>
        <w:t xml:space="preserve"> </w:t>
      </w:r>
      <w:proofErr w:type="spellStart"/>
      <w:r w:rsidRPr="00812B0A">
        <w:rPr>
          <w:rFonts w:ascii="Aptos" w:hAnsi="Aptos"/>
          <w:sz w:val="24"/>
          <w:szCs w:val="24"/>
        </w:rPr>
        <w:t>sumarnih</w:t>
      </w:r>
      <w:proofErr w:type="spellEnd"/>
      <w:r w:rsidRPr="00812B0A">
        <w:rPr>
          <w:rFonts w:ascii="Aptos" w:hAnsi="Aptos"/>
          <w:sz w:val="24"/>
          <w:szCs w:val="24"/>
        </w:rPr>
        <w:t xml:space="preserve"> </w:t>
      </w:r>
      <w:proofErr w:type="spellStart"/>
      <w:r w:rsidRPr="00812B0A">
        <w:rPr>
          <w:rFonts w:ascii="Aptos" w:hAnsi="Aptos"/>
          <w:sz w:val="24"/>
          <w:szCs w:val="24"/>
        </w:rPr>
        <w:t>agregiranih</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razini</w:t>
      </w:r>
      <w:proofErr w:type="spellEnd"/>
      <w:r w:rsidRPr="00812B0A">
        <w:rPr>
          <w:rFonts w:ascii="Aptos" w:hAnsi="Aptos"/>
          <w:sz w:val="24"/>
          <w:szCs w:val="24"/>
        </w:rPr>
        <w:t xml:space="preserve"> sat, dan, </w:t>
      </w:r>
      <w:proofErr w:type="spellStart"/>
      <w:r w:rsidRPr="00812B0A">
        <w:rPr>
          <w:rFonts w:ascii="Aptos" w:hAnsi="Aptos"/>
          <w:sz w:val="24"/>
          <w:szCs w:val="24"/>
        </w:rPr>
        <w:t>tjedan</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mjesec</w:t>
      </w:r>
      <w:proofErr w:type="spellEnd"/>
      <w:r w:rsidRPr="00812B0A">
        <w:rPr>
          <w:rFonts w:ascii="Aptos" w:hAnsi="Aptos"/>
          <w:sz w:val="24"/>
          <w:szCs w:val="24"/>
        </w:rPr>
        <w:t xml:space="preserve"> za </w:t>
      </w:r>
      <w:proofErr w:type="spellStart"/>
      <w:r w:rsidRPr="00812B0A">
        <w:rPr>
          <w:rFonts w:ascii="Aptos" w:hAnsi="Aptos"/>
          <w:sz w:val="24"/>
          <w:szCs w:val="24"/>
        </w:rPr>
        <w:t>potrošnju</w:t>
      </w:r>
      <w:proofErr w:type="spellEnd"/>
      <w:r w:rsidRPr="00812B0A">
        <w:rPr>
          <w:rFonts w:ascii="Aptos" w:hAnsi="Aptos"/>
          <w:sz w:val="24"/>
          <w:szCs w:val="24"/>
        </w:rPr>
        <w:t xml:space="preserve"> </w:t>
      </w:r>
      <w:proofErr w:type="spellStart"/>
      <w:r w:rsidRPr="00812B0A">
        <w:rPr>
          <w:rFonts w:ascii="Aptos" w:hAnsi="Aptos"/>
          <w:sz w:val="24"/>
          <w:szCs w:val="24"/>
        </w:rPr>
        <w:t>električne</w:t>
      </w:r>
      <w:proofErr w:type="spellEnd"/>
      <w:r w:rsidRPr="00812B0A">
        <w:rPr>
          <w:rFonts w:ascii="Aptos" w:hAnsi="Aptos"/>
          <w:sz w:val="24"/>
          <w:szCs w:val="24"/>
        </w:rPr>
        <w:t xml:space="preserve"> </w:t>
      </w:r>
      <w:proofErr w:type="spellStart"/>
      <w:r w:rsidRPr="00812B0A">
        <w:rPr>
          <w:rFonts w:ascii="Aptos" w:hAnsi="Aptos"/>
          <w:sz w:val="24"/>
          <w:szCs w:val="24"/>
        </w:rPr>
        <w:t>energije</w:t>
      </w:r>
      <w:proofErr w:type="spellEnd"/>
      <w:r w:rsidRPr="00812B0A">
        <w:rPr>
          <w:rFonts w:ascii="Aptos" w:hAnsi="Aptos"/>
          <w:sz w:val="24"/>
          <w:szCs w:val="24"/>
        </w:rPr>
        <w:t xml:space="preserve"> </w:t>
      </w:r>
      <w:proofErr w:type="spellStart"/>
      <w:r w:rsidRPr="00812B0A">
        <w:rPr>
          <w:rFonts w:ascii="Aptos" w:hAnsi="Aptos"/>
          <w:sz w:val="24"/>
          <w:szCs w:val="24"/>
        </w:rPr>
        <w:t>ovisno</w:t>
      </w:r>
      <w:proofErr w:type="spellEnd"/>
      <w:r w:rsidRPr="00812B0A">
        <w:rPr>
          <w:rFonts w:ascii="Aptos" w:hAnsi="Aptos"/>
          <w:sz w:val="24"/>
          <w:szCs w:val="24"/>
        </w:rPr>
        <w:t xml:space="preserve"> o </w:t>
      </w:r>
      <w:proofErr w:type="spellStart"/>
      <w:r w:rsidRPr="00812B0A">
        <w:rPr>
          <w:rFonts w:ascii="Aptos" w:hAnsi="Aptos"/>
          <w:sz w:val="24"/>
          <w:szCs w:val="24"/>
        </w:rPr>
        <w:t>učestalosti</w:t>
      </w:r>
      <w:proofErr w:type="spellEnd"/>
      <w:r w:rsidRPr="00812B0A">
        <w:rPr>
          <w:rFonts w:ascii="Aptos" w:hAnsi="Aptos"/>
          <w:sz w:val="24"/>
          <w:szCs w:val="24"/>
        </w:rPr>
        <w:t xml:space="preserve"> </w:t>
      </w:r>
      <w:proofErr w:type="spellStart"/>
      <w:r w:rsidRPr="00812B0A">
        <w:rPr>
          <w:rFonts w:ascii="Aptos" w:hAnsi="Aptos"/>
          <w:sz w:val="24"/>
          <w:szCs w:val="24"/>
        </w:rPr>
        <w:t>prihvata</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p>
    <w:p w14:paraId="7437CE37" w14:textId="4A4A0291" w:rsidR="00F74AAB" w:rsidRPr="00812B0A" w:rsidRDefault="00F74AAB" w:rsidP="00272D7B">
      <w:pPr>
        <w:pStyle w:val="Odlomakpopisa"/>
        <w:numPr>
          <w:ilvl w:val="1"/>
          <w:numId w:val="12"/>
        </w:numPr>
        <w:ind w:left="1134"/>
        <w:rPr>
          <w:rFonts w:ascii="Aptos" w:hAnsi="Aptos"/>
          <w:sz w:val="24"/>
          <w:szCs w:val="24"/>
        </w:rPr>
      </w:pPr>
      <w:proofErr w:type="spellStart"/>
      <w:r w:rsidRPr="00812B0A">
        <w:rPr>
          <w:rFonts w:ascii="Aptos" w:hAnsi="Aptos"/>
          <w:sz w:val="24"/>
          <w:szCs w:val="24"/>
        </w:rPr>
        <w:t>integrirano</w:t>
      </w:r>
      <w:proofErr w:type="spellEnd"/>
      <w:r w:rsidRPr="00812B0A">
        <w:rPr>
          <w:rFonts w:ascii="Aptos" w:hAnsi="Aptos"/>
          <w:sz w:val="24"/>
          <w:szCs w:val="24"/>
        </w:rPr>
        <w:t xml:space="preserve"> </w:t>
      </w:r>
      <w:proofErr w:type="spellStart"/>
      <w:r w:rsidRPr="00812B0A">
        <w:rPr>
          <w:rFonts w:ascii="Aptos" w:hAnsi="Aptos"/>
          <w:sz w:val="24"/>
          <w:szCs w:val="24"/>
        </w:rPr>
        <w:t>hijerarhijsko</w:t>
      </w:r>
      <w:proofErr w:type="spellEnd"/>
      <w:r w:rsidRPr="00812B0A">
        <w:rPr>
          <w:rFonts w:ascii="Aptos" w:hAnsi="Aptos"/>
          <w:sz w:val="24"/>
          <w:szCs w:val="24"/>
        </w:rPr>
        <w:t xml:space="preserve"> </w:t>
      </w:r>
      <w:proofErr w:type="spellStart"/>
      <w:r w:rsidRPr="00812B0A">
        <w:rPr>
          <w:rFonts w:ascii="Aptos" w:hAnsi="Aptos"/>
          <w:sz w:val="24"/>
          <w:szCs w:val="24"/>
        </w:rPr>
        <w:t>stablo</w:t>
      </w:r>
      <w:proofErr w:type="spellEnd"/>
      <w:r w:rsidRPr="00812B0A">
        <w:rPr>
          <w:rFonts w:ascii="Aptos" w:hAnsi="Aptos"/>
          <w:sz w:val="24"/>
          <w:szCs w:val="24"/>
        </w:rPr>
        <w:t xml:space="preserve"> za </w:t>
      </w:r>
      <w:proofErr w:type="spellStart"/>
      <w:r w:rsidRPr="00812B0A">
        <w:rPr>
          <w:rFonts w:ascii="Aptos" w:hAnsi="Aptos"/>
          <w:sz w:val="24"/>
          <w:szCs w:val="24"/>
        </w:rPr>
        <w:t>pojedinačne</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grupne</w:t>
      </w:r>
      <w:proofErr w:type="spellEnd"/>
      <w:r w:rsidRPr="00812B0A">
        <w:rPr>
          <w:rFonts w:ascii="Aptos" w:hAnsi="Aptos"/>
          <w:sz w:val="24"/>
          <w:szCs w:val="24"/>
        </w:rPr>
        <w:t xml:space="preserve"> </w:t>
      </w:r>
      <w:proofErr w:type="spellStart"/>
      <w:r w:rsidRPr="00812B0A">
        <w:rPr>
          <w:rFonts w:ascii="Aptos" w:hAnsi="Aptos"/>
          <w:sz w:val="24"/>
          <w:szCs w:val="24"/>
        </w:rPr>
        <w:t>odabire</w:t>
      </w:r>
      <w:proofErr w:type="spellEnd"/>
      <w:r w:rsidRPr="00812B0A">
        <w:rPr>
          <w:rFonts w:ascii="Aptos" w:hAnsi="Aptos"/>
          <w:sz w:val="24"/>
          <w:szCs w:val="24"/>
        </w:rPr>
        <w:t xml:space="preserve"> </w:t>
      </w:r>
      <w:proofErr w:type="spellStart"/>
      <w:r w:rsidRPr="00812B0A">
        <w:rPr>
          <w:rFonts w:ascii="Aptos" w:hAnsi="Aptos"/>
          <w:sz w:val="24"/>
          <w:szCs w:val="24"/>
        </w:rPr>
        <w:t>mjernih</w:t>
      </w:r>
      <w:proofErr w:type="spellEnd"/>
      <w:r w:rsidRPr="00812B0A">
        <w:rPr>
          <w:rFonts w:ascii="Aptos" w:hAnsi="Aptos"/>
          <w:sz w:val="24"/>
          <w:szCs w:val="24"/>
        </w:rPr>
        <w:t xml:space="preserve"> </w:t>
      </w:r>
      <w:proofErr w:type="spellStart"/>
      <w:r w:rsidRPr="00812B0A">
        <w:rPr>
          <w:rFonts w:ascii="Aptos" w:hAnsi="Aptos"/>
          <w:sz w:val="24"/>
          <w:szCs w:val="24"/>
        </w:rPr>
        <w:t>mjesta</w:t>
      </w:r>
      <w:proofErr w:type="spellEnd"/>
      <w:r w:rsidRPr="00812B0A">
        <w:rPr>
          <w:rFonts w:ascii="Aptos" w:hAnsi="Aptos"/>
          <w:sz w:val="24"/>
          <w:szCs w:val="24"/>
        </w:rPr>
        <w:t xml:space="preserve"> </w:t>
      </w:r>
      <w:proofErr w:type="spellStart"/>
      <w:r w:rsidRPr="00812B0A">
        <w:rPr>
          <w:rFonts w:ascii="Aptos" w:hAnsi="Aptos"/>
          <w:sz w:val="24"/>
          <w:szCs w:val="24"/>
        </w:rPr>
        <w:t>električne</w:t>
      </w:r>
      <w:proofErr w:type="spellEnd"/>
      <w:r w:rsidRPr="00812B0A">
        <w:rPr>
          <w:rFonts w:ascii="Aptos" w:hAnsi="Aptos"/>
          <w:sz w:val="24"/>
          <w:szCs w:val="24"/>
        </w:rPr>
        <w:t xml:space="preserve"> </w:t>
      </w:r>
      <w:proofErr w:type="spellStart"/>
      <w:r w:rsidRPr="00812B0A">
        <w:rPr>
          <w:rFonts w:ascii="Aptos" w:hAnsi="Aptos"/>
          <w:sz w:val="24"/>
          <w:szCs w:val="24"/>
        </w:rPr>
        <w:t>energije</w:t>
      </w:r>
      <w:proofErr w:type="spellEnd"/>
      <w:r w:rsidRPr="00812B0A">
        <w:rPr>
          <w:rFonts w:ascii="Aptos" w:hAnsi="Aptos"/>
          <w:sz w:val="24"/>
          <w:szCs w:val="24"/>
        </w:rPr>
        <w:t xml:space="preserve"> u </w:t>
      </w:r>
      <w:proofErr w:type="spellStart"/>
      <w:r w:rsidRPr="00812B0A">
        <w:rPr>
          <w:rFonts w:ascii="Aptos" w:hAnsi="Aptos"/>
          <w:sz w:val="24"/>
          <w:szCs w:val="24"/>
        </w:rPr>
        <w:t>ovisnosti</w:t>
      </w:r>
      <w:proofErr w:type="spellEnd"/>
      <w:r w:rsidRPr="00812B0A">
        <w:rPr>
          <w:rFonts w:ascii="Aptos" w:hAnsi="Aptos"/>
          <w:sz w:val="24"/>
          <w:szCs w:val="24"/>
        </w:rPr>
        <w:t xml:space="preserve"> o </w:t>
      </w:r>
      <w:proofErr w:type="spellStart"/>
      <w:r w:rsidRPr="00812B0A">
        <w:rPr>
          <w:rFonts w:ascii="Aptos" w:hAnsi="Aptos"/>
          <w:sz w:val="24"/>
          <w:szCs w:val="24"/>
        </w:rPr>
        <w:t>mjerenoj</w:t>
      </w:r>
      <w:proofErr w:type="spellEnd"/>
      <w:r w:rsidRPr="00812B0A">
        <w:rPr>
          <w:rFonts w:ascii="Aptos" w:hAnsi="Aptos"/>
          <w:sz w:val="24"/>
          <w:szCs w:val="24"/>
        </w:rPr>
        <w:t xml:space="preserve"> </w:t>
      </w:r>
      <w:proofErr w:type="spellStart"/>
      <w:r w:rsidRPr="00812B0A">
        <w:rPr>
          <w:rFonts w:ascii="Aptos" w:hAnsi="Aptos"/>
          <w:sz w:val="24"/>
          <w:szCs w:val="24"/>
        </w:rPr>
        <w:t>veličini</w:t>
      </w:r>
      <w:proofErr w:type="spellEnd"/>
      <w:r w:rsidRPr="00812B0A">
        <w:rPr>
          <w:rFonts w:ascii="Aptos" w:hAnsi="Aptos"/>
          <w:sz w:val="24"/>
          <w:szCs w:val="24"/>
        </w:rPr>
        <w:t xml:space="preserve"> (</w:t>
      </w:r>
      <w:proofErr w:type="spellStart"/>
      <w:r w:rsidRPr="00812B0A">
        <w:rPr>
          <w:rFonts w:ascii="Aptos" w:hAnsi="Aptos"/>
          <w:sz w:val="24"/>
          <w:szCs w:val="24"/>
        </w:rPr>
        <w:t>potrošnja</w:t>
      </w:r>
      <w:proofErr w:type="spellEnd"/>
      <w:r w:rsidRPr="00812B0A">
        <w:rPr>
          <w:rFonts w:ascii="Aptos" w:hAnsi="Aptos"/>
          <w:sz w:val="24"/>
          <w:szCs w:val="24"/>
        </w:rPr>
        <w:t xml:space="preserve">, </w:t>
      </w:r>
      <w:proofErr w:type="spellStart"/>
      <w:r w:rsidRPr="00812B0A">
        <w:rPr>
          <w:rFonts w:ascii="Aptos" w:hAnsi="Aptos"/>
          <w:sz w:val="24"/>
          <w:szCs w:val="24"/>
        </w:rPr>
        <w:t>snaga</w:t>
      </w:r>
      <w:proofErr w:type="spellEnd"/>
      <w:r w:rsidRPr="00812B0A">
        <w:rPr>
          <w:rFonts w:ascii="Aptos" w:hAnsi="Aptos"/>
          <w:sz w:val="24"/>
          <w:szCs w:val="24"/>
        </w:rPr>
        <w:t xml:space="preserve">, </w:t>
      </w:r>
      <w:proofErr w:type="spellStart"/>
      <w:r w:rsidRPr="00812B0A">
        <w:rPr>
          <w:rFonts w:ascii="Aptos" w:hAnsi="Aptos"/>
          <w:sz w:val="24"/>
          <w:szCs w:val="24"/>
        </w:rPr>
        <w:t>jakost</w:t>
      </w:r>
      <w:proofErr w:type="spellEnd"/>
      <w:r w:rsidRPr="00812B0A">
        <w:rPr>
          <w:rFonts w:ascii="Aptos" w:hAnsi="Aptos"/>
          <w:sz w:val="24"/>
          <w:szCs w:val="24"/>
        </w:rPr>
        <w:t xml:space="preserve"> </w:t>
      </w:r>
      <w:proofErr w:type="spellStart"/>
      <w:r w:rsidRPr="00812B0A">
        <w:rPr>
          <w:rFonts w:ascii="Aptos" w:hAnsi="Aptos"/>
          <w:sz w:val="24"/>
          <w:szCs w:val="24"/>
        </w:rPr>
        <w:t>struje</w:t>
      </w:r>
      <w:proofErr w:type="spellEnd"/>
      <w:r w:rsidRPr="00812B0A">
        <w:rPr>
          <w:rFonts w:ascii="Aptos" w:hAnsi="Aptos"/>
          <w:sz w:val="24"/>
          <w:szCs w:val="24"/>
        </w:rPr>
        <w:t xml:space="preserve">, </w:t>
      </w:r>
      <w:proofErr w:type="spellStart"/>
      <w:r w:rsidRPr="00812B0A">
        <w:rPr>
          <w:rFonts w:ascii="Aptos" w:hAnsi="Aptos"/>
          <w:sz w:val="24"/>
          <w:szCs w:val="24"/>
        </w:rPr>
        <w:t>faktor</w:t>
      </w:r>
      <w:proofErr w:type="spellEnd"/>
      <w:r w:rsidRPr="00812B0A">
        <w:rPr>
          <w:rFonts w:ascii="Aptos" w:hAnsi="Aptos"/>
          <w:sz w:val="24"/>
          <w:szCs w:val="24"/>
        </w:rPr>
        <w:t xml:space="preserve"> </w:t>
      </w:r>
      <w:proofErr w:type="spellStart"/>
      <w:r w:rsidRPr="00812B0A">
        <w:rPr>
          <w:rFonts w:ascii="Aptos" w:hAnsi="Aptos"/>
          <w:sz w:val="24"/>
          <w:szCs w:val="24"/>
        </w:rPr>
        <w:t>snage</w:t>
      </w:r>
      <w:proofErr w:type="spellEnd"/>
      <w:r w:rsidRPr="00812B0A">
        <w:rPr>
          <w:rFonts w:ascii="Aptos" w:hAnsi="Aptos"/>
          <w:sz w:val="24"/>
          <w:szCs w:val="24"/>
        </w:rPr>
        <w:t xml:space="preserve">, </w:t>
      </w:r>
      <w:proofErr w:type="spellStart"/>
      <w:r w:rsidRPr="00812B0A">
        <w:rPr>
          <w:rFonts w:ascii="Aptos" w:hAnsi="Aptos"/>
          <w:sz w:val="24"/>
          <w:szCs w:val="24"/>
        </w:rPr>
        <w:t>napon</w:t>
      </w:r>
      <w:proofErr w:type="spellEnd"/>
      <w:r w:rsidRPr="00812B0A">
        <w:rPr>
          <w:rFonts w:ascii="Aptos" w:hAnsi="Aptos"/>
          <w:sz w:val="24"/>
          <w:szCs w:val="24"/>
        </w:rPr>
        <w:t xml:space="preserve">, </w:t>
      </w:r>
      <w:proofErr w:type="spellStart"/>
      <w:r w:rsidRPr="00812B0A">
        <w:rPr>
          <w:rFonts w:ascii="Aptos" w:hAnsi="Aptos"/>
          <w:sz w:val="24"/>
          <w:szCs w:val="24"/>
        </w:rPr>
        <w:t>radni</w:t>
      </w:r>
      <w:proofErr w:type="spellEnd"/>
      <w:r w:rsidRPr="00812B0A">
        <w:rPr>
          <w:rFonts w:ascii="Aptos" w:hAnsi="Aptos"/>
          <w:sz w:val="24"/>
          <w:szCs w:val="24"/>
        </w:rPr>
        <w:t xml:space="preserve"> sati)</w:t>
      </w:r>
    </w:p>
    <w:p w14:paraId="1BEEF77D" w14:textId="1E75F3E8" w:rsidR="00F74AAB" w:rsidRPr="00812B0A" w:rsidRDefault="00F74AAB" w:rsidP="00272D7B">
      <w:pPr>
        <w:pStyle w:val="Odlomakpopisa"/>
        <w:numPr>
          <w:ilvl w:val="1"/>
          <w:numId w:val="12"/>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izmjene</w:t>
      </w:r>
      <w:proofErr w:type="spellEnd"/>
      <w:r w:rsidRPr="00812B0A">
        <w:rPr>
          <w:rFonts w:ascii="Aptos" w:hAnsi="Aptos"/>
          <w:sz w:val="24"/>
          <w:szCs w:val="24"/>
        </w:rPr>
        <w:t xml:space="preserve"> </w:t>
      </w:r>
      <w:proofErr w:type="spellStart"/>
      <w:r w:rsidRPr="00812B0A">
        <w:rPr>
          <w:rFonts w:ascii="Aptos" w:hAnsi="Aptos"/>
          <w:sz w:val="24"/>
          <w:szCs w:val="24"/>
        </w:rPr>
        <w:t>vrste</w:t>
      </w:r>
      <w:proofErr w:type="spellEnd"/>
      <w:r w:rsidRPr="00812B0A">
        <w:rPr>
          <w:rFonts w:ascii="Aptos" w:hAnsi="Aptos"/>
          <w:sz w:val="24"/>
          <w:szCs w:val="24"/>
        </w:rPr>
        <w:t xml:space="preserve"> </w:t>
      </w:r>
      <w:proofErr w:type="spellStart"/>
      <w:r w:rsidRPr="00812B0A">
        <w:rPr>
          <w:rFonts w:ascii="Aptos" w:hAnsi="Aptos"/>
          <w:sz w:val="24"/>
          <w:szCs w:val="24"/>
        </w:rPr>
        <w:t>grafičkog</w:t>
      </w:r>
      <w:proofErr w:type="spellEnd"/>
      <w:r w:rsidRPr="00812B0A">
        <w:rPr>
          <w:rFonts w:ascii="Aptos" w:hAnsi="Aptos"/>
          <w:sz w:val="24"/>
          <w:szCs w:val="24"/>
        </w:rPr>
        <w:t xml:space="preserve"> </w:t>
      </w:r>
      <w:proofErr w:type="spellStart"/>
      <w:r w:rsidRPr="00812B0A">
        <w:rPr>
          <w:rFonts w:ascii="Aptos" w:hAnsi="Aptos"/>
          <w:sz w:val="24"/>
          <w:szCs w:val="24"/>
        </w:rPr>
        <w:t>prikaza</w:t>
      </w:r>
      <w:proofErr w:type="spellEnd"/>
      <w:r w:rsidRPr="00812B0A">
        <w:rPr>
          <w:rFonts w:ascii="Aptos" w:hAnsi="Aptos"/>
          <w:sz w:val="24"/>
          <w:szCs w:val="24"/>
        </w:rPr>
        <w:t xml:space="preserve"> u </w:t>
      </w:r>
      <w:proofErr w:type="spellStart"/>
      <w:r w:rsidRPr="00812B0A">
        <w:rPr>
          <w:rFonts w:ascii="Aptos" w:hAnsi="Aptos"/>
          <w:sz w:val="24"/>
          <w:szCs w:val="24"/>
        </w:rPr>
        <w:t>ovisnosti</w:t>
      </w:r>
      <w:proofErr w:type="spellEnd"/>
      <w:r w:rsidRPr="00812B0A">
        <w:rPr>
          <w:rFonts w:ascii="Aptos" w:hAnsi="Aptos"/>
          <w:sz w:val="24"/>
          <w:szCs w:val="24"/>
        </w:rPr>
        <w:t xml:space="preserve"> o </w:t>
      </w:r>
      <w:proofErr w:type="spellStart"/>
      <w:r w:rsidRPr="00812B0A">
        <w:rPr>
          <w:rFonts w:ascii="Aptos" w:hAnsi="Aptos"/>
          <w:sz w:val="24"/>
          <w:szCs w:val="24"/>
        </w:rPr>
        <w:t>vrsti</w:t>
      </w:r>
      <w:proofErr w:type="spellEnd"/>
      <w:r w:rsidRPr="00812B0A">
        <w:rPr>
          <w:rFonts w:ascii="Aptos" w:hAnsi="Aptos"/>
          <w:sz w:val="24"/>
          <w:szCs w:val="24"/>
        </w:rPr>
        <w:t xml:space="preserve"> </w:t>
      </w:r>
      <w:proofErr w:type="spellStart"/>
      <w:r w:rsidRPr="00812B0A">
        <w:rPr>
          <w:rFonts w:ascii="Aptos" w:hAnsi="Aptos"/>
          <w:sz w:val="24"/>
          <w:szCs w:val="24"/>
        </w:rPr>
        <w:t>mjerene</w:t>
      </w:r>
      <w:proofErr w:type="spellEnd"/>
      <w:r w:rsidRPr="00812B0A">
        <w:rPr>
          <w:rFonts w:ascii="Aptos" w:hAnsi="Aptos"/>
          <w:sz w:val="24"/>
          <w:szCs w:val="24"/>
        </w:rPr>
        <w:t xml:space="preserve"> </w:t>
      </w:r>
      <w:proofErr w:type="spellStart"/>
      <w:r w:rsidRPr="00812B0A">
        <w:rPr>
          <w:rFonts w:ascii="Aptos" w:hAnsi="Aptos"/>
          <w:sz w:val="24"/>
          <w:szCs w:val="24"/>
        </w:rPr>
        <w:t>veličine</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vremenskom</w:t>
      </w:r>
      <w:proofErr w:type="spellEnd"/>
      <w:r w:rsidRPr="00812B0A">
        <w:rPr>
          <w:rFonts w:ascii="Aptos" w:hAnsi="Aptos"/>
          <w:sz w:val="24"/>
          <w:szCs w:val="24"/>
        </w:rPr>
        <w:t xml:space="preserve"> </w:t>
      </w:r>
      <w:proofErr w:type="spellStart"/>
      <w:r w:rsidRPr="00812B0A">
        <w:rPr>
          <w:rFonts w:ascii="Aptos" w:hAnsi="Aptos"/>
          <w:sz w:val="24"/>
          <w:szCs w:val="24"/>
        </w:rPr>
        <w:t>periodu</w:t>
      </w:r>
      <w:proofErr w:type="spellEnd"/>
      <w:r w:rsidRPr="00812B0A">
        <w:rPr>
          <w:rFonts w:ascii="Aptos" w:hAnsi="Aptos"/>
          <w:sz w:val="24"/>
          <w:szCs w:val="24"/>
        </w:rPr>
        <w:t xml:space="preserve"> (</w:t>
      </w:r>
      <w:proofErr w:type="spellStart"/>
      <w:r w:rsidRPr="00812B0A">
        <w:rPr>
          <w:rFonts w:ascii="Aptos" w:hAnsi="Aptos"/>
          <w:sz w:val="24"/>
          <w:szCs w:val="24"/>
        </w:rPr>
        <w:t>stupičasti</w:t>
      </w:r>
      <w:proofErr w:type="spellEnd"/>
      <w:r w:rsidRPr="00812B0A">
        <w:rPr>
          <w:rFonts w:ascii="Aptos" w:hAnsi="Aptos"/>
          <w:sz w:val="24"/>
          <w:szCs w:val="24"/>
        </w:rPr>
        <w:t xml:space="preserve">, </w:t>
      </w:r>
      <w:proofErr w:type="spellStart"/>
      <w:r w:rsidRPr="00812B0A">
        <w:rPr>
          <w:rFonts w:ascii="Aptos" w:hAnsi="Aptos"/>
          <w:sz w:val="24"/>
          <w:szCs w:val="24"/>
        </w:rPr>
        <w:t>površinski</w:t>
      </w:r>
      <w:proofErr w:type="spellEnd"/>
      <w:r w:rsidRPr="00812B0A">
        <w:rPr>
          <w:rFonts w:ascii="Aptos" w:hAnsi="Aptos"/>
          <w:sz w:val="24"/>
          <w:szCs w:val="24"/>
        </w:rPr>
        <w:t xml:space="preserve">, </w:t>
      </w:r>
      <w:proofErr w:type="spellStart"/>
      <w:r w:rsidRPr="00812B0A">
        <w:rPr>
          <w:rFonts w:ascii="Aptos" w:hAnsi="Aptos"/>
          <w:sz w:val="24"/>
          <w:szCs w:val="24"/>
        </w:rPr>
        <w:t>linijski</w:t>
      </w:r>
      <w:proofErr w:type="spellEnd"/>
      <w:r w:rsidRPr="00812B0A">
        <w:rPr>
          <w:rFonts w:ascii="Aptos" w:hAnsi="Aptos"/>
          <w:sz w:val="24"/>
          <w:szCs w:val="24"/>
        </w:rPr>
        <w:t xml:space="preserve"> </w:t>
      </w:r>
      <w:proofErr w:type="spellStart"/>
      <w:r w:rsidRPr="00812B0A">
        <w:rPr>
          <w:rFonts w:ascii="Aptos" w:hAnsi="Aptos"/>
          <w:sz w:val="24"/>
          <w:szCs w:val="24"/>
        </w:rPr>
        <w:t>graf</w:t>
      </w:r>
      <w:proofErr w:type="spellEnd"/>
      <w:r w:rsidRPr="00812B0A">
        <w:rPr>
          <w:rFonts w:ascii="Aptos" w:hAnsi="Aptos"/>
          <w:sz w:val="24"/>
          <w:szCs w:val="24"/>
        </w:rPr>
        <w:t>)</w:t>
      </w:r>
    </w:p>
    <w:p w14:paraId="39993247" w14:textId="4758A7ED" w:rsidR="00F74AAB" w:rsidRPr="00812B0A" w:rsidRDefault="00F74AAB" w:rsidP="00272D7B">
      <w:pPr>
        <w:pStyle w:val="Odlomakpopisa"/>
        <w:numPr>
          <w:ilvl w:val="1"/>
          <w:numId w:val="12"/>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usporedbe</w:t>
      </w:r>
      <w:proofErr w:type="spellEnd"/>
      <w:r w:rsidRPr="00812B0A">
        <w:rPr>
          <w:rFonts w:ascii="Aptos" w:hAnsi="Aptos"/>
          <w:sz w:val="24"/>
          <w:szCs w:val="24"/>
        </w:rPr>
        <w:t xml:space="preserve"> </w:t>
      </w:r>
      <w:proofErr w:type="spellStart"/>
      <w:r w:rsidRPr="00812B0A">
        <w:rPr>
          <w:rFonts w:ascii="Aptos" w:hAnsi="Aptos"/>
          <w:sz w:val="24"/>
          <w:szCs w:val="24"/>
        </w:rPr>
        <w:t>potrošnje</w:t>
      </w:r>
      <w:proofErr w:type="spellEnd"/>
      <w:r w:rsidRPr="00812B0A">
        <w:rPr>
          <w:rFonts w:ascii="Aptos" w:hAnsi="Aptos"/>
          <w:sz w:val="24"/>
          <w:szCs w:val="24"/>
        </w:rPr>
        <w:t xml:space="preserve"> </w:t>
      </w:r>
      <w:proofErr w:type="spellStart"/>
      <w:r w:rsidRPr="00812B0A">
        <w:rPr>
          <w:rFonts w:ascii="Aptos" w:hAnsi="Aptos"/>
          <w:sz w:val="24"/>
          <w:szCs w:val="24"/>
        </w:rPr>
        <w:t>električne</w:t>
      </w:r>
      <w:proofErr w:type="spellEnd"/>
      <w:r w:rsidRPr="00812B0A">
        <w:rPr>
          <w:rFonts w:ascii="Aptos" w:hAnsi="Aptos"/>
          <w:sz w:val="24"/>
          <w:szCs w:val="24"/>
        </w:rPr>
        <w:t xml:space="preserve"> </w:t>
      </w:r>
      <w:proofErr w:type="spellStart"/>
      <w:r w:rsidRPr="00812B0A">
        <w:rPr>
          <w:rFonts w:ascii="Aptos" w:hAnsi="Aptos"/>
          <w:sz w:val="24"/>
          <w:szCs w:val="24"/>
        </w:rPr>
        <w:t>energije</w:t>
      </w:r>
      <w:proofErr w:type="spellEnd"/>
      <w:r w:rsidRPr="00812B0A">
        <w:rPr>
          <w:rFonts w:ascii="Aptos" w:hAnsi="Aptos"/>
          <w:sz w:val="24"/>
          <w:szCs w:val="24"/>
        </w:rPr>
        <w:t xml:space="preserve"> u </w:t>
      </w:r>
      <w:proofErr w:type="spellStart"/>
      <w:r w:rsidRPr="00812B0A">
        <w:rPr>
          <w:rFonts w:ascii="Aptos" w:hAnsi="Aptos"/>
          <w:sz w:val="24"/>
          <w:szCs w:val="24"/>
        </w:rPr>
        <w:t>trenutnom</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prethodnom</w:t>
      </w:r>
      <w:proofErr w:type="spellEnd"/>
      <w:r w:rsidRPr="00812B0A">
        <w:rPr>
          <w:rFonts w:ascii="Aptos" w:hAnsi="Aptos"/>
          <w:sz w:val="24"/>
          <w:szCs w:val="24"/>
        </w:rPr>
        <w:t xml:space="preserve"> </w:t>
      </w:r>
      <w:proofErr w:type="spellStart"/>
      <w:r w:rsidRPr="00812B0A">
        <w:rPr>
          <w:rFonts w:ascii="Aptos" w:hAnsi="Aptos"/>
          <w:sz w:val="24"/>
          <w:szCs w:val="24"/>
        </w:rPr>
        <w:t>vremenskom</w:t>
      </w:r>
      <w:proofErr w:type="spellEnd"/>
      <w:r w:rsidRPr="00812B0A">
        <w:rPr>
          <w:rFonts w:ascii="Aptos" w:hAnsi="Aptos"/>
          <w:sz w:val="24"/>
          <w:szCs w:val="24"/>
        </w:rPr>
        <w:t xml:space="preserve"> </w:t>
      </w:r>
      <w:proofErr w:type="spellStart"/>
      <w:r w:rsidRPr="00812B0A">
        <w:rPr>
          <w:rFonts w:ascii="Aptos" w:hAnsi="Aptos"/>
          <w:sz w:val="24"/>
          <w:szCs w:val="24"/>
        </w:rPr>
        <w:t>razdoblju</w:t>
      </w:r>
      <w:proofErr w:type="spellEnd"/>
    </w:p>
    <w:p w14:paraId="452AACA7" w14:textId="3D171114" w:rsidR="00F74AAB" w:rsidRPr="00812B0A" w:rsidRDefault="00F74AAB" w:rsidP="00272D7B">
      <w:pPr>
        <w:pStyle w:val="Odlomakpopisa"/>
        <w:numPr>
          <w:ilvl w:val="1"/>
          <w:numId w:val="12"/>
        </w:numPr>
        <w:ind w:left="1134"/>
        <w:rPr>
          <w:rFonts w:ascii="Aptos" w:hAnsi="Aptos"/>
          <w:sz w:val="24"/>
          <w:szCs w:val="24"/>
        </w:rPr>
      </w:pPr>
      <w:proofErr w:type="spellStart"/>
      <w:r w:rsidRPr="00812B0A">
        <w:rPr>
          <w:rFonts w:ascii="Aptos" w:hAnsi="Aptos"/>
          <w:sz w:val="24"/>
          <w:szCs w:val="24"/>
        </w:rPr>
        <w:lastRenderedPageBreak/>
        <w:t>mogućnost</w:t>
      </w:r>
      <w:proofErr w:type="spellEnd"/>
      <w:r w:rsidRPr="00812B0A">
        <w:rPr>
          <w:rFonts w:ascii="Aptos" w:hAnsi="Aptos"/>
          <w:sz w:val="24"/>
          <w:szCs w:val="24"/>
        </w:rPr>
        <w:t xml:space="preserve"> </w:t>
      </w:r>
      <w:proofErr w:type="spellStart"/>
      <w:r w:rsidRPr="00812B0A">
        <w:rPr>
          <w:rFonts w:ascii="Aptos" w:hAnsi="Aptos"/>
          <w:sz w:val="24"/>
          <w:szCs w:val="24"/>
        </w:rPr>
        <w:t>upisa</w:t>
      </w:r>
      <w:proofErr w:type="spellEnd"/>
      <w:r w:rsidRPr="00812B0A">
        <w:rPr>
          <w:rFonts w:ascii="Aptos" w:hAnsi="Aptos"/>
          <w:sz w:val="24"/>
          <w:szCs w:val="24"/>
        </w:rPr>
        <w:t xml:space="preserve"> </w:t>
      </w:r>
      <w:proofErr w:type="spellStart"/>
      <w:r w:rsidRPr="00812B0A">
        <w:rPr>
          <w:rFonts w:ascii="Aptos" w:hAnsi="Aptos"/>
          <w:sz w:val="24"/>
          <w:szCs w:val="24"/>
        </w:rPr>
        <w:t>cijene</w:t>
      </w:r>
      <w:proofErr w:type="spellEnd"/>
      <w:r w:rsidRPr="00812B0A">
        <w:rPr>
          <w:rFonts w:ascii="Aptos" w:hAnsi="Aptos"/>
          <w:sz w:val="24"/>
          <w:szCs w:val="24"/>
        </w:rPr>
        <w:t xml:space="preserve"> </w:t>
      </w:r>
      <w:proofErr w:type="spellStart"/>
      <w:r w:rsidRPr="00812B0A">
        <w:rPr>
          <w:rFonts w:ascii="Aptos" w:hAnsi="Aptos"/>
          <w:sz w:val="24"/>
          <w:szCs w:val="24"/>
        </w:rPr>
        <w:t>električne</w:t>
      </w:r>
      <w:proofErr w:type="spellEnd"/>
      <w:r w:rsidRPr="00812B0A">
        <w:rPr>
          <w:rFonts w:ascii="Aptos" w:hAnsi="Aptos"/>
          <w:sz w:val="24"/>
          <w:szCs w:val="24"/>
        </w:rPr>
        <w:t xml:space="preserve"> </w:t>
      </w:r>
      <w:proofErr w:type="spellStart"/>
      <w:r w:rsidRPr="00812B0A">
        <w:rPr>
          <w:rFonts w:ascii="Aptos" w:hAnsi="Aptos"/>
          <w:sz w:val="24"/>
          <w:szCs w:val="24"/>
        </w:rPr>
        <w:t>energije</w:t>
      </w:r>
      <w:proofErr w:type="spellEnd"/>
      <w:r w:rsidRPr="00812B0A">
        <w:rPr>
          <w:rFonts w:ascii="Aptos" w:hAnsi="Aptos"/>
          <w:sz w:val="24"/>
          <w:szCs w:val="24"/>
        </w:rPr>
        <w:t xml:space="preserve"> za </w:t>
      </w:r>
      <w:proofErr w:type="spellStart"/>
      <w:r w:rsidRPr="00812B0A">
        <w:rPr>
          <w:rFonts w:ascii="Aptos" w:hAnsi="Aptos"/>
          <w:sz w:val="24"/>
          <w:szCs w:val="24"/>
        </w:rPr>
        <w:t>obračunski</w:t>
      </w:r>
      <w:proofErr w:type="spellEnd"/>
      <w:r w:rsidRPr="00812B0A">
        <w:rPr>
          <w:rFonts w:ascii="Aptos" w:hAnsi="Aptos"/>
          <w:sz w:val="24"/>
          <w:szCs w:val="24"/>
        </w:rPr>
        <w:t xml:space="preserve"> period </w:t>
      </w:r>
      <w:proofErr w:type="spellStart"/>
      <w:r w:rsidRPr="00812B0A">
        <w:rPr>
          <w:rFonts w:ascii="Aptos" w:hAnsi="Aptos"/>
          <w:sz w:val="24"/>
          <w:szCs w:val="24"/>
        </w:rPr>
        <w:t>čime</w:t>
      </w:r>
      <w:proofErr w:type="spellEnd"/>
      <w:r w:rsidRPr="00812B0A">
        <w:rPr>
          <w:rFonts w:ascii="Aptos" w:hAnsi="Aptos"/>
          <w:sz w:val="24"/>
          <w:szCs w:val="24"/>
        </w:rPr>
        <w:t xml:space="preserve"> se </w:t>
      </w:r>
      <w:proofErr w:type="spellStart"/>
      <w:r w:rsidRPr="00812B0A">
        <w:rPr>
          <w:rFonts w:ascii="Aptos" w:hAnsi="Aptos"/>
          <w:sz w:val="24"/>
          <w:szCs w:val="24"/>
        </w:rPr>
        <w:t>dobiva</w:t>
      </w:r>
      <w:proofErr w:type="spellEnd"/>
      <w:r w:rsidRPr="00812B0A">
        <w:rPr>
          <w:rFonts w:ascii="Aptos" w:hAnsi="Aptos"/>
          <w:sz w:val="24"/>
          <w:szCs w:val="24"/>
        </w:rPr>
        <w:t xml:space="preserve"> </w:t>
      </w:r>
      <w:proofErr w:type="spellStart"/>
      <w:r w:rsidRPr="00812B0A">
        <w:rPr>
          <w:rFonts w:ascii="Aptos" w:hAnsi="Aptos"/>
          <w:sz w:val="24"/>
          <w:szCs w:val="24"/>
        </w:rPr>
        <w:t>točna</w:t>
      </w:r>
      <w:proofErr w:type="spellEnd"/>
      <w:r w:rsidRPr="00812B0A">
        <w:rPr>
          <w:rFonts w:ascii="Aptos" w:hAnsi="Aptos"/>
          <w:sz w:val="24"/>
          <w:szCs w:val="24"/>
        </w:rPr>
        <w:t xml:space="preserve"> </w:t>
      </w:r>
      <w:proofErr w:type="spellStart"/>
      <w:r w:rsidRPr="00812B0A">
        <w:rPr>
          <w:rFonts w:ascii="Aptos" w:hAnsi="Aptos"/>
          <w:sz w:val="24"/>
          <w:szCs w:val="24"/>
        </w:rPr>
        <w:t>obračunska</w:t>
      </w:r>
      <w:proofErr w:type="spellEnd"/>
      <w:r w:rsidRPr="00812B0A">
        <w:rPr>
          <w:rFonts w:ascii="Aptos" w:hAnsi="Aptos"/>
          <w:sz w:val="24"/>
          <w:szCs w:val="24"/>
        </w:rPr>
        <w:t xml:space="preserve"> </w:t>
      </w:r>
      <w:proofErr w:type="spellStart"/>
      <w:r w:rsidRPr="00812B0A">
        <w:rPr>
          <w:rFonts w:ascii="Aptos" w:hAnsi="Aptos"/>
          <w:sz w:val="24"/>
          <w:szCs w:val="24"/>
        </w:rPr>
        <w:t>bilanca</w:t>
      </w:r>
      <w:proofErr w:type="spellEnd"/>
      <w:r w:rsidRPr="00812B0A">
        <w:rPr>
          <w:rFonts w:ascii="Aptos" w:hAnsi="Aptos"/>
          <w:sz w:val="24"/>
          <w:szCs w:val="24"/>
        </w:rPr>
        <w:t xml:space="preserve"> </w:t>
      </w:r>
      <w:proofErr w:type="spellStart"/>
      <w:r w:rsidRPr="00812B0A">
        <w:rPr>
          <w:rFonts w:ascii="Aptos" w:hAnsi="Aptos"/>
          <w:sz w:val="24"/>
          <w:szCs w:val="24"/>
        </w:rPr>
        <w:t>uz</w:t>
      </w:r>
      <w:proofErr w:type="spellEnd"/>
      <w:r w:rsidRPr="00812B0A">
        <w:rPr>
          <w:rFonts w:ascii="Aptos" w:hAnsi="Aptos"/>
          <w:sz w:val="24"/>
          <w:szCs w:val="24"/>
        </w:rPr>
        <w:t xml:space="preserve"> </w:t>
      </w:r>
      <w:proofErr w:type="spellStart"/>
      <w:r w:rsidRPr="00812B0A">
        <w:rPr>
          <w:rFonts w:ascii="Aptos" w:hAnsi="Aptos"/>
          <w:sz w:val="24"/>
          <w:szCs w:val="24"/>
        </w:rPr>
        <w:t>točnu</w:t>
      </w:r>
      <w:proofErr w:type="spellEnd"/>
      <w:r w:rsidRPr="00812B0A">
        <w:rPr>
          <w:rFonts w:ascii="Aptos" w:hAnsi="Aptos"/>
          <w:sz w:val="24"/>
          <w:szCs w:val="24"/>
        </w:rPr>
        <w:t xml:space="preserve"> </w:t>
      </w:r>
      <w:proofErr w:type="spellStart"/>
      <w:r w:rsidRPr="00812B0A">
        <w:rPr>
          <w:rFonts w:ascii="Aptos" w:hAnsi="Aptos"/>
          <w:sz w:val="24"/>
          <w:szCs w:val="24"/>
        </w:rPr>
        <w:t>bilancu</w:t>
      </w:r>
      <w:proofErr w:type="spellEnd"/>
      <w:r w:rsidRPr="00812B0A">
        <w:rPr>
          <w:rFonts w:ascii="Aptos" w:hAnsi="Aptos"/>
          <w:sz w:val="24"/>
          <w:szCs w:val="24"/>
        </w:rPr>
        <w:t xml:space="preserve"> </w:t>
      </w:r>
      <w:proofErr w:type="spellStart"/>
      <w:r w:rsidRPr="00812B0A">
        <w:rPr>
          <w:rFonts w:ascii="Aptos" w:hAnsi="Aptos"/>
          <w:sz w:val="24"/>
          <w:szCs w:val="24"/>
        </w:rPr>
        <w:t>potrošnje</w:t>
      </w:r>
      <w:proofErr w:type="spellEnd"/>
    </w:p>
    <w:p w14:paraId="112E5ADD" w14:textId="1873E5C8" w:rsidR="00F74AAB" w:rsidRPr="00812B0A" w:rsidRDefault="00F74AAB" w:rsidP="00272D7B">
      <w:pPr>
        <w:pStyle w:val="Odlomakpopisa"/>
        <w:numPr>
          <w:ilvl w:val="1"/>
          <w:numId w:val="13"/>
        </w:numPr>
        <w:ind w:left="1134"/>
        <w:rPr>
          <w:rFonts w:ascii="Aptos" w:hAnsi="Aptos"/>
          <w:sz w:val="24"/>
          <w:szCs w:val="24"/>
        </w:rPr>
      </w:pPr>
      <w:proofErr w:type="spellStart"/>
      <w:r w:rsidRPr="00812B0A">
        <w:rPr>
          <w:rFonts w:ascii="Aptos" w:hAnsi="Aptos"/>
          <w:sz w:val="24"/>
          <w:szCs w:val="24"/>
        </w:rPr>
        <w:t>procjena</w:t>
      </w:r>
      <w:proofErr w:type="spellEnd"/>
      <w:r w:rsidRPr="00812B0A">
        <w:rPr>
          <w:rFonts w:ascii="Aptos" w:hAnsi="Aptos"/>
          <w:sz w:val="24"/>
          <w:szCs w:val="24"/>
        </w:rPr>
        <w:t xml:space="preserve"> </w:t>
      </w:r>
      <w:proofErr w:type="spellStart"/>
      <w:r w:rsidRPr="00812B0A">
        <w:rPr>
          <w:rFonts w:ascii="Aptos" w:hAnsi="Aptos"/>
          <w:sz w:val="24"/>
          <w:szCs w:val="24"/>
        </w:rPr>
        <w:t>tj</w:t>
      </w:r>
      <w:proofErr w:type="spellEnd"/>
      <w:r w:rsidRPr="00812B0A">
        <w:rPr>
          <w:rFonts w:ascii="Aptos" w:hAnsi="Aptos"/>
          <w:sz w:val="24"/>
          <w:szCs w:val="24"/>
        </w:rPr>
        <w:t xml:space="preserve">. </w:t>
      </w:r>
      <w:proofErr w:type="spellStart"/>
      <w:r w:rsidRPr="00812B0A">
        <w:rPr>
          <w:rFonts w:ascii="Aptos" w:hAnsi="Aptos"/>
          <w:sz w:val="24"/>
          <w:szCs w:val="24"/>
        </w:rPr>
        <w:t>izračun</w:t>
      </w:r>
      <w:proofErr w:type="spellEnd"/>
      <w:r w:rsidRPr="00812B0A">
        <w:rPr>
          <w:rFonts w:ascii="Aptos" w:hAnsi="Aptos"/>
          <w:sz w:val="24"/>
          <w:szCs w:val="24"/>
        </w:rPr>
        <w:t xml:space="preserve"> </w:t>
      </w:r>
      <w:proofErr w:type="spellStart"/>
      <w:r w:rsidRPr="00812B0A">
        <w:rPr>
          <w:rFonts w:ascii="Aptos" w:hAnsi="Aptos"/>
          <w:sz w:val="24"/>
          <w:szCs w:val="24"/>
        </w:rPr>
        <w:t>stvarnih</w:t>
      </w:r>
      <w:proofErr w:type="spellEnd"/>
      <w:r w:rsidRPr="00812B0A">
        <w:rPr>
          <w:rFonts w:ascii="Aptos" w:hAnsi="Aptos"/>
          <w:sz w:val="24"/>
          <w:szCs w:val="24"/>
        </w:rPr>
        <w:t xml:space="preserve"> </w:t>
      </w:r>
      <w:proofErr w:type="spellStart"/>
      <w:r w:rsidRPr="00812B0A">
        <w:rPr>
          <w:rFonts w:ascii="Aptos" w:hAnsi="Aptos"/>
          <w:sz w:val="24"/>
          <w:szCs w:val="24"/>
        </w:rPr>
        <w:t>troškova</w:t>
      </w:r>
      <w:proofErr w:type="spellEnd"/>
      <w:r w:rsidRPr="00812B0A">
        <w:rPr>
          <w:rFonts w:ascii="Aptos" w:hAnsi="Aptos"/>
          <w:sz w:val="24"/>
          <w:szCs w:val="24"/>
        </w:rPr>
        <w:t xml:space="preserve"> </w:t>
      </w:r>
      <w:proofErr w:type="spellStart"/>
      <w:r w:rsidRPr="00812B0A">
        <w:rPr>
          <w:rFonts w:ascii="Aptos" w:hAnsi="Aptos"/>
          <w:sz w:val="24"/>
          <w:szCs w:val="24"/>
        </w:rPr>
        <w:t>prema</w:t>
      </w:r>
      <w:proofErr w:type="spellEnd"/>
      <w:r w:rsidRPr="00812B0A">
        <w:rPr>
          <w:rFonts w:ascii="Aptos" w:hAnsi="Aptos"/>
          <w:sz w:val="24"/>
          <w:szCs w:val="24"/>
        </w:rPr>
        <w:t xml:space="preserve"> </w:t>
      </w:r>
      <w:proofErr w:type="spellStart"/>
      <w:r w:rsidRPr="00812B0A">
        <w:rPr>
          <w:rFonts w:ascii="Aptos" w:hAnsi="Aptos"/>
          <w:sz w:val="24"/>
          <w:szCs w:val="24"/>
        </w:rPr>
        <w:t>ugovorenim</w:t>
      </w:r>
      <w:proofErr w:type="spellEnd"/>
      <w:r w:rsidRPr="00812B0A">
        <w:rPr>
          <w:rFonts w:ascii="Aptos" w:hAnsi="Aptos"/>
          <w:sz w:val="24"/>
          <w:szCs w:val="24"/>
        </w:rPr>
        <w:t xml:space="preserve"> </w:t>
      </w:r>
      <w:proofErr w:type="spellStart"/>
      <w:r w:rsidRPr="00812B0A">
        <w:rPr>
          <w:rFonts w:ascii="Aptos" w:hAnsi="Aptos"/>
          <w:sz w:val="24"/>
          <w:szCs w:val="24"/>
        </w:rPr>
        <w:t>tarifama</w:t>
      </w:r>
      <w:proofErr w:type="spellEnd"/>
    </w:p>
    <w:p w14:paraId="3A607BBF" w14:textId="75502141" w:rsidR="00F74AAB" w:rsidRPr="00812B0A" w:rsidRDefault="00F74AAB" w:rsidP="00272D7B">
      <w:pPr>
        <w:pStyle w:val="Odlomakpopisa"/>
        <w:numPr>
          <w:ilvl w:val="1"/>
          <w:numId w:val="13"/>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usporedbe</w:t>
      </w:r>
      <w:proofErr w:type="spellEnd"/>
      <w:r w:rsidRPr="00812B0A">
        <w:rPr>
          <w:rFonts w:ascii="Aptos" w:hAnsi="Aptos"/>
          <w:sz w:val="24"/>
          <w:szCs w:val="24"/>
        </w:rPr>
        <w:t xml:space="preserve"> </w:t>
      </w:r>
      <w:proofErr w:type="spellStart"/>
      <w:r w:rsidRPr="00812B0A">
        <w:rPr>
          <w:rFonts w:ascii="Aptos" w:hAnsi="Aptos"/>
          <w:sz w:val="24"/>
          <w:szCs w:val="24"/>
        </w:rPr>
        <w:t>potrošnje</w:t>
      </w:r>
      <w:proofErr w:type="spellEnd"/>
      <w:r w:rsidRPr="00812B0A">
        <w:rPr>
          <w:rFonts w:ascii="Aptos" w:hAnsi="Aptos"/>
          <w:sz w:val="24"/>
          <w:szCs w:val="24"/>
        </w:rPr>
        <w:t xml:space="preserve"> po </w:t>
      </w:r>
      <w:proofErr w:type="spellStart"/>
      <w:r w:rsidRPr="00812B0A">
        <w:rPr>
          <w:rFonts w:ascii="Aptos" w:hAnsi="Aptos"/>
          <w:sz w:val="24"/>
          <w:szCs w:val="24"/>
        </w:rPr>
        <w:t>pojedinačnim</w:t>
      </w:r>
      <w:proofErr w:type="spellEnd"/>
      <w:r w:rsidRPr="00812B0A">
        <w:rPr>
          <w:rFonts w:ascii="Aptos" w:hAnsi="Aptos"/>
          <w:sz w:val="24"/>
          <w:szCs w:val="24"/>
        </w:rPr>
        <w:t xml:space="preserve"> </w:t>
      </w:r>
      <w:proofErr w:type="spellStart"/>
      <w:r w:rsidRPr="00812B0A">
        <w:rPr>
          <w:rFonts w:ascii="Aptos" w:hAnsi="Aptos"/>
          <w:sz w:val="24"/>
          <w:szCs w:val="24"/>
        </w:rPr>
        <w:t>mjernim</w:t>
      </w:r>
      <w:proofErr w:type="spellEnd"/>
      <w:r w:rsidRPr="00812B0A">
        <w:rPr>
          <w:rFonts w:ascii="Aptos" w:hAnsi="Aptos"/>
          <w:sz w:val="24"/>
          <w:szCs w:val="24"/>
        </w:rPr>
        <w:t xml:space="preserve"> </w:t>
      </w:r>
      <w:proofErr w:type="spellStart"/>
      <w:r w:rsidRPr="00812B0A">
        <w:rPr>
          <w:rFonts w:ascii="Aptos" w:hAnsi="Aptos"/>
          <w:sz w:val="24"/>
          <w:szCs w:val="24"/>
        </w:rPr>
        <w:t>mjestima</w:t>
      </w:r>
      <w:proofErr w:type="spellEnd"/>
      <w:r w:rsidRPr="00812B0A">
        <w:rPr>
          <w:rFonts w:ascii="Aptos" w:hAnsi="Aptos"/>
          <w:sz w:val="24"/>
          <w:szCs w:val="24"/>
        </w:rPr>
        <w:t xml:space="preserve"> u </w:t>
      </w:r>
      <w:proofErr w:type="spellStart"/>
      <w:r w:rsidRPr="00812B0A">
        <w:rPr>
          <w:rFonts w:ascii="Aptos" w:hAnsi="Aptos"/>
          <w:sz w:val="24"/>
          <w:szCs w:val="24"/>
        </w:rPr>
        <w:t>odabranim</w:t>
      </w:r>
      <w:proofErr w:type="spellEnd"/>
      <w:r w:rsidRPr="00812B0A">
        <w:rPr>
          <w:rFonts w:ascii="Aptos" w:hAnsi="Aptos"/>
          <w:sz w:val="24"/>
          <w:szCs w:val="24"/>
        </w:rPr>
        <w:t xml:space="preserve"> </w:t>
      </w:r>
      <w:proofErr w:type="spellStart"/>
      <w:r w:rsidRPr="00812B0A">
        <w:rPr>
          <w:rFonts w:ascii="Aptos" w:hAnsi="Aptos"/>
          <w:sz w:val="24"/>
          <w:szCs w:val="24"/>
        </w:rPr>
        <w:t>vremenskim</w:t>
      </w:r>
      <w:proofErr w:type="spellEnd"/>
      <w:r w:rsidRPr="00812B0A">
        <w:rPr>
          <w:rFonts w:ascii="Aptos" w:hAnsi="Aptos"/>
          <w:sz w:val="24"/>
          <w:szCs w:val="24"/>
        </w:rPr>
        <w:t xml:space="preserve"> </w:t>
      </w:r>
      <w:proofErr w:type="spellStart"/>
      <w:r w:rsidRPr="00812B0A">
        <w:rPr>
          <w:rFonts w:ascii="Aptos" w:hAnsi="Aptos"/>
          <w:sz w:val="24"/>
          <w:szCs w:val="24"/>
        </w:rPr>
        <w:t>periodima</w:t>
      </w:r>
      <w:proofErr w:type="spellEnd"/>
    </w:p>
    <w:p w14:paraId="22780F5A" w14:textId="7B33E14F" w:rsidR="00F74AAB" w:rsidRPr="00812B0A" w:rsidRDefault="00F74AAB" w:rsidP="00272D7B">
      <w:pPr>
        <w:pStyle w:val="Odlomakpopisa"/>
        <w:numPr>
          <w:ilvl w:val="1"/>
          <w:numId w:val="13"/>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jednostavne</w:t>
      </w:r>
      <w:proofErr w:type="spellEnd"/>
      <w:r w:rsidRPr="00812B0A">
        <w:rPr>
          <w:rFonts w:ascii="Aptos" w:hAnsi="Aptos"/>
          <w:sz w:val="24"/>
          <w:szCs w:val="24"/>
        </w:rPr>
        <w:t xml:space="preserve"> </w:t>
      </w:r>
      <w:proofErr w:type="spellStart"/>
      <w:r w:rsidRPr="00812B0A">
        <w:rPr>
          <w:rFonts w:ascii="Aptos" w:hAnsi="Aptos"/>
          <w:sz w:val="24"/>
          <w:szCs w:val="24"/>
        </w:rPr>
        <w:t>promjene</w:t>
      </w:r>
      <w:proofErr w:type="spellEnd"/>
      <w:r w:rsidRPr="00812B0A">
        <w:rPr>
          <w:rFonts w:ascii="Aptos" w:hAnsi="Aptos"/>
          <w:sz w:val="24"/>
          <w:szCs w:val="24"/>
        </w:rPr>
        <w:t xml:space="preserve"> </w:t>
      </w:r>
      <w:proofErr w:type="spellStart"/>
      <w:r w:rsidRPr="00812B0A">
        <w:rPr>
          <w:rFonts w:ascii="Aptos" w:hAnsi="Aptos"/>
          <w:sz w:val="24"/>
          <w:szCs w:val="24"/>
        </w:rPr>
        <w:t>brojila</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OMM </w:t>
      </w:r>
      <w:proofErr w:type="spellStart"/>
      <w:r w:rsidRPr="00812B0A">
        <w:rPr>
          <w:rFonts w:ascii="Aptos" w:hAnsi="Aptos"/>
          <w:sz w:val="24"/>
          <w:szCs w:val="24"/>
        </w:rPr>
        <w:t>sa</w:t>
      </w:r>
      <w:proofErr w:type="spellEnd"/>
      <w:r w:rsidRPr="00812B0A">
        <w:rPr>
          <w:rFonts w:ascii="Aptos" w:hAnsi="Aptos"/>
          <w:sz w:val="24"/>
          <w:szCs w:val="24"/>
        </w:rPr>
        <w:t xml:space="preserve"> </w:t>
      </w:r>
      <w:proofErr w:type="spellStart"/>
      <w:r w:rsidRPr="00812B0A">
        <w:rPr>
          <w:rFonts w:ascii="Aptos" w:hAnsi="Aptos"/>
          <w:sz w:val="24"/>
          <w:szCs w:val="24"/>
        </w:rPr>
        <w:t>neprekinutom</w:t>
      </w:r>
      <w:proofErr w:type="spellEnd"/>
      <w:r w:rsidRPr="00812B0A">
        <w:rPr>
          <w:rFonts w:ascii="Aptos" w:hAnsi="Aptos"/>
          <w:sz w:val="24"/>
          <w:szCs w:val="24"/>
        </w:rPr>
        <w:t xml:space="preserve"> </w:t>
      </w:r>
      <w:proofErr w:type="spellStart"/>
      <w:r w:rsidRPr="00812B0A">
        <w:rPr>
          <w:rFonts w:ascii="Aptos" w:hAnsi="Aptos"/>
          <w:sz w:val="24"/>
          <w:szCs w:val="24"/>
        </w:rPr>
        <w:t>bilancom</w:t>
      </w:r>
      <w:proofErr w:type="spellEnd"/>
      <w:r w:rsidRPr="00812B0A">
        <w:rPr>
          <w:rFonts w:ascii="Aptos" w:hAnsi="Aptos"/>
          <w:sz w:val="24"/>
          <w:szCs w:val="24"/>
        </w:rPr>
        <w:t xml:space="preserve"> </w:t>
      </w:r>
      <w:proofErr w:type="spellStart"/>
      <w:r w:rsidRPr="00812B0A">
        <w:rPr>
          <w:rFonts w:ascii="Aptos" w:hAnsi="Aptos"/>
          <w:sz w:val="24"/>
          <w:szCs w:val="24"/>
        </w:rPr>
        <w:t>potrošnje</w:t>
      </w:r>
      <w:proofErr w:type="spellEnd"/>
      <w:r w:rsidRPr="00812B0A">
        <w:rPr>
          <w:rFonts w:ascii="Aptos" w:hAnsi="Aptos"/>
          <w:sz w:val="24"/>
          <w:szCs w:val="24"/>
        </w:rPr>
        <w:t xml:space="preserve"> (</w:t>
      </w:r>
      <w:proofErr w:type="spellStart"/>
      <w:r w:rsidRPr="00812B0A">
        <w:rPr>
          <w:rFonts w:ascii="Aptos" w:hAnsi="Aptos"/>
          <w:sz w:val="24"/>
          <w:szCs w:val="24"/>
        </w:rPr>
        <w:t>promjena</w:t>
      </w:r>
      <w:proofErr w:type="spellEnd"/>
      <w:r w:rsidRPr="00812B0A">
        <w:rPr>
          <w:rFonts w:ascii="Aptos" w:hAnsi="Aptos"/>
          <w:sz w:val="24"/>
          <w:szCs w:val="24"/>
        </w:rPr>
        <w:t xml:space="preserve"> </w:t>
      </w:r>
      <w:proofErr w:type="spellStart"/>
      <w:r w:rsidRPr="00812B0A">
        <w:rPr>
          <w:rFonts w:ascii="Aptos" w:hAnsi="Aptos"/>
          <w:sz w:val="24"/>
          <w:szCs w:val="24"/>
        </w:rPr>
        <w:t>zbog</w:t>
      </w:r>
      <w:proofErr w:type="spellEnd"/>
      <w:r w:rsidRPr="00812B0A">
        <w:rPr>
          <w:rFonts w:ascii="Aptos" w:hAnsi="Aptos"/>
          <w:sz w:val="24"/>
          <w:szCs w:val="24"/>
        </w:rPr>
        <w:t xml:space="preserve"> </w:t>
      </w:r>
      <w:proofErr w:type="spellStart"/>
      <w:r w:rsidRPr="00812B0A">
        <w:rPr>
          <w:rFonts w:ascii="Aptos" w:hAnsi="Aptos"/>
          <w:sz w:val="24"/>
          <w:szCs w:val="24"/>
        </w:rPr>
        <w:t>kvara</w:t>
      </w:r>
      <w:proofErr w:type="spellEnd"/>
      <w:r w:rsidRPr="00812B0A">
        <w:rPr>
          <w:rFonts w:ascii="Aptos" w:hAnsi="Aptos"/>
          <w:sz w:val="24"/>
          <w:szCs w:val="24"/>
        </w:rPr>
        <w:t xml:space="preserve"> </w:t>
      </w:r>
      <w:proofErr w:type="spellStart"/>
      <w:r w:rsidRPr="00812B0A">
        <w:rPr>
          <w:rFonts w:ascii="Aptos" w:hAnsi="Aptos"/>
          <w:sz w:val="24"/>
          <w:szCs w:val="24"/>
        </w:rPr>
        <w:t>ili</w:t>
      </w:r>
      <w:proofErr w:type="spellEnd"/>
      <w:r w:rsidRPr="00812B0A">
        <w:rPr>
          <w:rFonts w:ascii="Aptos" w:hAnsi="Aptos"/>
          <w:sz w:val="24"/>
          <w:szCs w:val="24"/>
        </w:rPr>
        <w:t xml:space="preserve"> </w:t>
      </w:r>
      <w:proofErr w:type="spellStart"/>
      <w:r w:rsidRPr="00812B0A">
        <w:rPr>
          <w:rFonts w:ascii="Aptos" w:hAnsi="Aptos"/>
          <w:sz w:val="24"/>
          <w:szCs w:val="24"/>
        </w:rPr>
        <w:t>zbog</w:t>
      </w:r>
      <w:proofErr w:type="spellEnd"/>
      <w:r w:rsidRPr="00812B0A">
        <w:rPr>
          <w:rFonts w:ascii="Aptos" w:hAnsi="Aptos"/>
          <w:sz w:val="24"/>
          <w:szCs w:val="24"/>
        </w:rPr>
        <w:t xml:space="preserve"> </w:t>
      </w:r>
      <w:proofErr w:type="spellStart"/>
      <w:r w:rsidRPr="00812B0A">
        <w:rPr>
          <w:rFonts w:ascii="Aptos" w:hAnsi="Aptos"/>
          <w:sz w:val="24"/>
          <w:szCs w:val="24"/>
        </w:rPr>
        <w:t>zahtjeva</w:t>
      </w:r>
      <w:proofErr w:type="spellEnd"/>
      <w:r w:rsidRPr="00812B0A">
        <w:rPr>
          <w:rFonts w:ascii="Aptos" w:hAnsi="Aptos"/>
          <w:sz w:val="24"/>
          <w:szCs w:val="24"/>
        </w:rPr>
        <w:t xml:space="preserve"> regulative)"</w:t>
      </w:r>
    </w:p>
    <w:p w14:paraId="72F1B5AD" w14:textId="227BC054" w:rsidR="00F74AAB" w:rsidRPr="00812B0A" w:rsidRDefault="00F74AAB" w:rsidP="00272D7B">
      <w:pPr>
        <w:pStyle w:val="Odlomakpopisa"/>
        <w:numPr>
          <w:ilvl w:val="0"/>
          <w:numId w:val="14"/>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automatskog</w:t>
      </w:r>
      <w:proofErr w:type="spellEnd"/>
      <w:r w:rsidRPr="00812B0A">
        <w:rPr>
          <w:rFonts w:ascii="Aptos" w:hAnsi="Aptos"/>
          <w:sz w:val="24"/>
          <w:szCs w:val="24"/>
        </w:rPr>
        <w:t xml:space="preserve"> </w:t>
      </w:r>
      <w:proofErr w:type="spellStart"/>
      <w:r w:rsidRPr="00812B0A">
        <w:rPr>
          <w:rFonts w:ascii="Aptos" w:hAnsi="Aptos"/>
          <w:sz w:val="24"/>
          <w:szCs w:val="24"/>
        </w:rPr>
        <w:t>generiranja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automatsko</w:t>
      </w:r>
      <w:proofErr w:type="spellEnd"/>
      <w:r w:rsidRPr="00812B0A">
        <w:rPr>
          <w:rFonts w:ascii="Aptos" w:hAnsi="Aptos"/>
          <w:sz w:val="24"/>
          <w:szCs w:val="24"/>
        </w:rPr>
        <w:t xml:space="preserve"> </w:t>
      </w:r>
      <w:proofErr w:type="spellStart"/>
      <w:r w:rsidRPr="00812B0A">
        <w:rPr>
          <w:rFonts w:ascii="Aptos" w:hAnsi="Aptos"/>
          <w:sz w:val="24"/>
          <w:szCs w:val="24"/>
        </w:rPr>
        <w:t>slanje</w:t>
      </w:r>
      <w:proofErr w:type="spellEnd"/>
      <w:r w:rsidRPr="00812B0A">
        <w:rPr>
          <w:rFonts w:ascii="Aptos" w:hAnsi="Aptos"/>
          <w:sz w:val="24"/>
          <w:szCs w:val="24"/>
        </w:rPr>
        <w:t xml:space="preserve"> </w:t>
      </w:r>
      <w:proofErr w:type="spellStart"/>
      <w:r w:rsidRPr="00812B0A">
        <w:rPr>
          <w:rFonts w:ascii="Aptos" w:hAnsi="Aptos"/>
          <w:sz w:val="24"/>
          <w:szCs w:val="24"/>
        </w:rPr>
        <w:t>dnevnog</w:t>
      </w:r>
      <w:proofErr w:type="spellEnd"/>
      <w:r w:rsidRPr="00812B0A">
        <w:rPr>
          <w:rFonts w:ascii="Aptos" w:hAnsi="Aptos"/>
          <w:sz w:val="24"/>
          <w:szCs w:val="24"/>
        </w:rPr>
        <w:t xml:space="preserve">, </w:t>
      </w:r>
      <w:proofErr w:type="spellStart"/>
      <w:r w:rsidRPr="00812B0A">
        <w:rPr>
          <w:rFonts w:ascii="Aptos" w:hAnsi="Aptos"/>
          <w:sz w:val="24"/>
          <w:szCs w:val="24"/>
        </w:rPr>
        <w:t>tjednog</w:t>
      </w:r>
      <w:proofErr w:type="spellEnd"/>
      <w:r w:rsidRPr="00812B0A">
        <w:rPr>
          <w:rFonts w:ascii="Aptos" w:hAnsi="Aptos"/>
          <w:sz w:val="24"/>
          <w:szCs w:val="24"/>
        </w:rPr>
        <w:t xml:space="preserve">, </w:t>
      </w:r>
      <w:proofErr w:type="spellStart"/>
      <w:r w:rsidRPr="00812B0A">
        <w:rPr>
          <w:rFonts w:ascii="Aptos" w:hAnsi="Aptos"/>
          <w:sz w:val="24"/>
          <w:szCs w:val="24"/>
        </w:rPr>
        <w:t>mjesečnog</w:t>
      </w:r>
      <w:proofErr w:type="spellEnd"/>
      <w:r w:rsidRPr="00812B0A">
        <w:rPr>
          <w:rFonts w:ascii="Aptos" w:hAnsi="Aptos"/>
          <w:sz w:val="24"/>
          <w:szCs w:val="24"/>
        </w:rPr>
        <w:t xml:space="preserve"> </w:t>
      </w:r>
      <w:proofErr w:type="spellStart"/>
      <w:r w:rsidRPr="00812B0A">
        <w:rPr>
          <w:rFonts w:ascii="Aptos" w:hAnsi="Aptos"/>
          <w:sz w:val="24"/>
          <w:szCs w:val="24"/>
        </w:rPr>
        <w:t>ili</w:t>
      </w:r>
      <w:proofErr w:type="spellEnd"/>
      <w:r w:rsidRPr="00812B0A">
        <w:rPr>
          <w:rFonts w:ascii="Aptos" w:hAnsi="Aptos"/>
          <w:sz w:val="24"/>
          <w:szCs w:val="24"/>
        </w:rPr>
        <w:t xml:space="preserve"> </w:t>
      </w:r>
      <w:proofErr w:type="spellStart"/>
      <w:r w:rsidRPr="00812B0A">
        <w:rPr>
          <w:rFonts w:ascii="Aptos" w:hAnsi="Aptos"/>
          <w:sz w:val="24"/>
          <w:szCs w:val="24"/>
        </w:rPr>
        <w:t>godišnjeg</w:t>
      </w:r>
      <w:proofErr w:type="spellEnd"/>
      <w:r w:rsidRPr="00812B0A">
        <w:rPr>
          <w:rFonts w:ascii="Aptos" w:hAnsi="Aptos"/>
          <w:sz w:val="24"/>
          <w:szCs w:val="24"/>
        </w:rPr>
        <w:t xml:space="preserve"> </w:t>
      </w:r>
      <w:proofErr w:type="spellStart"/>
      <w:r w:rsidRPr="00812B0A">
        <w:rPr>
          <w:rFonts w:ascii="Aptos" w:hAnsi="Aptos"/>
          <w:sz w:val="24"/>
          <w:szCs w:val="24"/>
        </w:rPr>
        <w:t>izvještaja</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e-mail </w:t>
      </w:r>
      <w:proofErr w:type="spellStart"/>
      <w:r w:rsidRPr="00812B0A">
        <w:rPr>
          <w:rFonts w:ascii="Aptos" w:hAnsi="Aptos"/>
          <w:sz w:val="24"/>
          <w:szCs w:val="24"/>
        </w:rPr>
        <w:t>korisnika</w:t>
      </w:r>
      <w:proofErr w:type="spellEnd"/>
    </w:p>
    <w:p w14:paraId="3DD3A0B7" w14:textId="0D0D7623" w:rsidR="00F74AAB" w:rsidRPr="00812B0A" w:rsidRDefault="00F74AAB" w:rsidP="00272D7B">
      <w:pPr>
        <w:pStyle w:val="Odlomakpopisa"/>
        <w:numPr>
          <w:ilvl w:val="1"/>
          <w:numId w:val="15"/>
        </w:numPr>
        <w:ind w:left="1134"/>
        <w:rPr>
          <w:rFonts w:ascii="Aptos" w:hAnsi="Aptos"/>
          <w:sz w:val="24"/>
          <w:szCs w:val="24"/>
        </w:rPr>
      </w:pPr>
      <w:proofErr w:type="spellStart"/>
      <w:r w:rsidRPr="00812B0A">
        <w:rPr>
          <w:rFonts w:ascii="Aptos" w:hAnsi="Aptos"/>
          <w:sz w:val="24"/>
          <w:szCs w:val="24"/>
        </w:rPr>
        <w:t>spremanje</w:t>
      </w:r>
      <w:proofErr w:type="spellEnd"/>
      <w:r w:rsidRPr="00812B0A">
        <w:rPr>
          <w:rFonts w:ascii="Aptos" w:hAnsi="Aptos"/>
          <w:sz w:val="24"/>
          <w:szCs w:val="24"/>
        </w:rPr>
        <w:t xml:space="preserve"> </w:t>
      </w:r>
      <w:proofErr w:type="spellStart"/>
      <w:r w:rsidRPr="00812B0A">
        <w:rPr>
          <w:rFonts w:ascii="Aptos" w:hAnsi="Aptos"/>
          <w:sz w:val="24"/>
          <w:szCs w:val="24"/>
        </w:rPr>
        <w:t>izvještaja</w:t>
      </w:r>
      <w:proofErr w:type="spellEnd"/>
      <w:r w:rsidRPr="00812B0A">
        <w:rPr>
          <w:rFonts w:ascii="Aptos" w:hAnsi="Aptos"/>
          <w:sz w:val="24"/>
          <w:szCs w:val="24"/>
        </w:rPr>
        <w:t xml:space="preserve"> </w:t>
      </w:r>
      <w:proofErr w:type="spellStart"/>
      <w:r w:rsidRPr="00812B0A">
        <w:rPr>
          <w:rFonts w:ascii="Aptos" w:hAnsi="Aptos"/>
          <w:sz w:val="24"/>
          <w:szCs w:val="24"/>
        </w:rPr>
        <w:t>sa</w:t>
      </w:r>
      <w:proofErr w:type="spellEnd"/>
      <w:r w:rsidRPr="00812B0A">
        <w:rPr>
          <w:rFonts w:ascii="Aptos" w:hAnsi="Aptos"/>
          <w:sz w:val="24"/>
          <w:szCs w:val="24"/>
        </w:rPr>
        <w:t xml:space="preserve"> </w:t>
      </w:r>
      <w:proofErr w:type="spellStart"/>
      <w:r w:rsidRPr="00812B0A">
        <w:rPr>
          <w:rFonts w:ascii="Aptos" w:hAnsi="Aptos"/>
          <w:sz w:val="24"/>
          <w:szCs w:val="24"/>
        </w:rPr>
        <w:t>odabirom</w:t>
      </w:r>
      <w:proofErr w:type="spellEnd"/>
      <w:r w:rsidRPr="00812B0A">
        <w:rPr>
          <w:rFonts w:ascii="Aptos" w:hAnsi="Aptos"/>
          <w:sz w:val="24"/>
          <w:szCs w:val="24"/>
        </w:rPr>
        <w:t xml:space="preserve"> </w:t>
      </w:r>
      <w:proofErr w:type="spellStart"/>
      <w:r w:rsidRPr="00812B0A">
        <w:rPr>
          <w:rFonts w:ascii="Aptos" w:hAnsi="Aptos"/>
          <w:sz w:val="24"/>
          <w:szCs w:val="24"/>
        </w:rPr>
        <w:t>ciljanom</w:t>
      </w:r>
      <w:proofErr w:type="spellEnd"/>
      <w:r w:rsidRPr="00812B0A">
        <w:rPr>
          <w:rFonts w:ascii="Aptos" w:hAnsi="Aptos"/>
          <w:sz w:val="24"/>
          <w:szCs w:val="24"/>
        </w:rPr>
        <w:t xml:space="preserve"> </w:t>
      </w:r>
      <w:proofErr w:type="spellStart"/>
      <w:r w:rsidRPr="00812B0A">
        <w:rPr>
          <w:rFonts w:ascii="Aptos" w:hAnsi="Aptos"/>
          <w:sz w:val="24"/>
          <w:szCs w:val="24"/>
        </w:rPr>
        <w:t>vremenskog</w:t>
      </w:r>
      <w:proofErr w:type="spellEnd"/>
      <w:r w:rsidRPr="00812B0A">
        <w:rPr>
          <w:rFonts w:ascii="Aptos" w:hAnsi="Aptos"/>
          <w:sz w:val="24"/>
          <w:szCs w:val="24"/>
        </w:rPr>
        <w:t xml:space="preserve"> </w:t>
      </w:r>
      <w:proofErr w:type="spellStart"/>
      <w:r w:rsidRPr="00812B0A">
        <w:rPr>
          <w:rFonts w:ascii="Aptos" w:hAnsi="Aptos"/>
          <w:sz w:val="24"/>
          <w:szCs w:val="24"/>
        </w:rPr>
        <w:t>razdoblja</w:t>
      </w:r>
      <w:proofErr w:type="spellEnd"/>
      <w:r w:rsidRPr="00812B0A">
        <w:rPr>
          <w:rFonts w:ascii="Aptos" w:hAnsi="Aptos"/>
          <w:sz w:val="24"/>
          <w:szCs w:val="24"/>
        </w:rPr>
        <w:t xml:space="preserve"> (</w:t>
      </w:r>
      <w:proofErr w:type="spellStart"/>
      <w:r w:rsidRPr="00812B0A">
        <w:rPr>
          <w:rFonts w:ascii="Aptos" w:hAnsi="Aptos"/>
          <w:sz w:val="24"/>
          <w:szCs w:val="24"/>
        </w:rPr>
        <w:t>fiksno</w:t>
      </w:r>
      <w:proofErr w:type="spellEnd"/>
      <w:r w:rsidRPr="00812B0A">
        <w:rPr>
          <w:rFonts w:ascii="Aptos" w:hAnsi="Aptos"/>
          <w:sz w:val="24"/>
          <w:szCs w:val="24"/>
        </w:rPr>
        <w:t xml:space="preserve"> </w:t>
      </w:r>
      <w:proofErr w:type="spellStart"/>
      <w:r w:rsidRPr="00812B0A">
        <w:rPr>
          <w:rFonts w:ascii="Aptos" w:hAnsi="Aptos"/>
          <w:sz w:val="24"/>
          <w:szCs w:val="24"/>
        </w:rPr>
        <w:t>razdoblje</w:t>
      </w:r>
      <w:proofErr w:type="spellEnd"/>
      <w:r w:rsidRPr="00812B0A">
        <w:rPr>
          <w:rFonts w:ascii="Aptos" w:hAnsi="Aptos"/>
          <w:sz w:val="24"/>
          <w:szCs w:val="24"/>
        </w:rPr>
        <w:t xml:space="preserve">, </w:t>
      </w:r>
      <w:proofErr w:type="spellStart"/>
      <w:r w:rsidRPr="00812B0A">
        <w:rPr>
          <w:rFonts w:ascii="Aptos" w:hAnsi="Aptos"/>
          <w:sz w:val="24"/>
          <w:szCs w:val="24"/>
        </w:rPr>
        <w:t>relativno</w:t>
      </w:r>
      <w:proofErr w:type="spellEnd"/>
      <w:r w:rsidRPr="00812B0A">
        <w:rPr>
          <w:rFonts w:ascii="Aptos" w:hAnsi="Aptos"/>
          <w:sz w:val="24"/>
          <w:szCs w:val="24"/>
        </w:rPr>
        <w:t xml:space="preserve"> u </w:t>
      </w:r>
      <w:proofErr w:type="spellStart"/>
      <w:r w:rsidRPr="00812B0A">
        <w:rPr>
          <w:rFonts w:ascii="Aptos" w:hAnsi="Aptos"/>
          <w:sz w:val="24"/>
          <w:szCs w:val="24"/>
        </w:rPr>
        <w:t>prošlosti</w:t>
      </w:r>
      <w:proofErr w:type="spellEnd"/>
      <w:r w:rsidRPr="00812B0A">
        <w:rPr>
          <w:rFonts w:ascii="Aptos" w:hAnsi="Aptos"/>
          <w:sz w:val="24"/>
          <w:szCs w:val="24"/>
        </w:rPr>
        <w:t>)</w:t>
      </w:r>
    </w:p>
    <w:p w14:paraId="7AC9517C" w14:textId="6B31C1BA" w:rsidR="00F74AAB" w:rsidRPr="00812B0A" w:rsidRDefault="00F74AAB" w:rsidP="00272D7B">
      <w:pPr>
        <w:pStyle w:val="Odlomakpopisa"/>
        <w:numPr>
          <w:ilvl w:val="1"/>
          <w:numId w:val="15"/>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ispisa</w:t>
      </w:r>
      <w:proofErr w:type="spellEnd"/>
      <w:r w:rsidRPr="00812B0A">
        <w:rPr>
          <w:rFonts w:ascii="Aptos" w:hAnsi="Aptos"/>
          <w:sz w:val="24"/>
          <w:szCs w:val="24"/>
        </w:rPr>
        <w:t xml:space="preserve"> </w:t>
      </w:r>
      <w:proofErr w:type="spellStart"/>
      <w:r w:rsidRPr="00812B0A">
        <w:rPr>
          <w:rFonts w:ascii="Aptos" w:hAnsi="Aptos"/>
          <w:sz w:val="24"/>
          <w:szCs w:val="24"/>
        </w:rPr>
        <w:t>grafičkih</w:t>
      </w:r>
      <w:proofErr w:type="spellEnd"/>
      <w:r w:rsidRPr="00812B0A">
        <w:rPr>
          <w:rFonts w:ascii="Aptos" w:hAnsi="Aptos"/>
          <w:sz w:val="24"/>
          <w:szCs w:val="24"/>
        </w:rPr>
        <w:t xml:space="preserve"> </w:t>
      </w:r>
      <w:proofErr w:type="spellStart"/>
      <w:r w:rsidRPr="00812B0A">
        <w:rPr>
          <w:rFonts w:ascii="Aptos" w:hAnsi="Aptos"/>
          <w:sz w:val="24"/>
          <w:szCs w:val="24"/>
        </w:rPr>
        <w:t>prikaza</w:t>
      </w:r>
      <w:proofErr w:type="spellEnd"/>
      <w:r w:rsidRPr="00812B0A">
        <w:rPr>
          <w:rFonts w:ascii="Aptos" w:hAnsi="Aptos"/>
          <w:sz w:val="24"/>
          <w:szCs w:val="24"/>
        </w:rPr>
        <w:t xml:space="preserve"> u PDF</w:t>
      </w:r>
    </w:p>
    <w:p w14:paraId="18480D6B" w14:textId="1378BC0B" w:rsidR="00F74AAB" w:rsidRPr="00812B0A" w:rsidRDefault="00F74AAB" w:rsidP="00272D7B">
      <w:pPr>
        <w:pStyle w:val="Odlomakpopisa"/>
        <w:numPr>
          <w:ilvl w:val="1"/>
          <w:numId w:val="15"/>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ispisa</w:t>
      </w:r>
      <w:proofErr w:type="spellEnd"/>
      <w:r w:rsidRPr="00812B0A">
        <w:rPr>
          <w:rFonts w:ascii="Aptos" w:hAnsi="Aptos"/>
          <w:sz w:val="24"/>
          <w:szCs w:val="24"/>
        </w:rPr>
        <w:t xml:space="preserve"> </w:t>
      </w:r>
      <w:proofErr w:type="spellStart"/>
      <w:r w:rsidRPr="00812B0A">
        <w:rPr>
          <w:rFonts w:ascii="Aptos" w:hAnsi="Aptos"/>
          <w:sz w:val="24"/>
          <w:szCs w:val="24"/>
        </w:rPr>
        <w:t>tabličnih</w:t>
      </w:r>
      <w:proofErr w:type="spellEnd"/>
      <w:r w:rsidRPr="00812B0A">
        <w:rPr>
          <w:rFonts w:ascii="Aptos" w:hAnsi="Aptos"/>
          <w:sz w:val="24"/>
          <w:szCs w:val="24"/>
        </w:rPr>
        <w:t xml:space="preserve"> </w:t>
      </w:r>
      <w:proofErr w:type="spellStart"/>
      <w:r w:rsidRPr="00812B0A">
        <w:rPr>
          <w:rFonts w:ascii="Aptos" w:hAnsi="Aptos"/>
          <w:sz w:val="24"/>
          <w:szCs w:val="24"/>
        </w:rPr>
        <w:t>prikaza</w:t>
      </w:r>
      <w:proofErr w:type="spellEnd"/>
      <w:r w:rsidRPr="00812B0A">
        <w:rPr>
          <w:rFonts w:ascii="Aptos" w:hAnsi="Aptos"/>
          <w:sz w:val="24"/>
          <w:szCs w:val="24"/>
        </w:rPr>
        <w:t xml:space="preserve"> u PDF </w:t>
      </w:r>
      <w:proofErr w:type="spellStart"/>
      <w:r w:rsidRPr="00812B0A">
        <w:rPr>
          <w:rFonts w:ascii="Aptos" w:hAnsi="Aptos"/>
          <w:sz w:val="24"/>
          <w:szCs w:val="24"/>
        </w:rPr>
        <w:t>i</w:t>
      </w:r>
      <w:proofErr w:type="spellEnd"/>
      <w:r w:rsidRPr="00812B0A">
        <w:rPr>
          <w:rFonts w:ascii="Aptos" w:hAnsi="Aptos"/>
          <w:sz w:val="24"/>
          <w:szCs w:val="24"/>
        </w:rPr>
        <w:t xml:space="preserve"> XLS format</w:t>
      </w:r>
    </w:p>
    <w:p w14:paraId="3BA380C8" w14:textId="0AB1F145" w:rsidR="00F74AAB" w:rsidRPr="00812B0A" w:rsidRDefault="00F74AAB" w:rsidP="00272D7B">
      <w:pPr>
        <w:pStyle w:val="Odlomakpopisa"/>
        <w:numPr>
          <w:ilvl w:val="1"/>
          <w:numId w:val="15"/>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prilaganja</w:t>
      </w:r>
      <w:proofErr w:type="spellEnd"/>
      <w:r w:rsidRPr="00812B0A">
        <w:rPr>
          <w:rFonts w:ascii="Aptos" w:hAnsi="Aptos"/>
          <w:sz w:val="24"/>
          <w:szCs w:val="24"/>
        </w:rPr>
        <w:t xml:space="preserve"> </w:t>
      </w:r>
      <w:proofErr w:type="spellStart"/>
      <w:r w:rsidRPr="00812B0A">
        <w:rPr>
          <w:rFonts w:ascii="Aptos" w:hAnsi="Aptos"/>
          <w:sz w:val="24"/>
          <w:szCs w:val="24"/>
        </w:rPr>
        <w:t>dokumentacije</w:t>
      </w:r>
      <w:proofErr w:type="spellEnd"/>
      <w:r w:rsidRPr="00812B0A">
        <w:rPr>
          <w:rFonts w:ascii="Aptos" w:hAnsi="Aptos"/>
          <w:sz w:val="24"/>
          <w:szCs w:val="24"/>
        </w:rPr>
        <w:t xml:space="preserve"> </w:t>
      </w:r>
      <w:proofErr w:type="spellStart"/>
      <w:r w:rsidRPr="00812B0A">
        <w:rPr>
          <w:rFonts w:ascii="Aptos" w:hAnsi="Aptos"/>
          <w:sz w:val="24"/>
          <w:szCs w:val="24"/>
        </w:rPr>
        <w:t>zasebno</w:t>
      </w:r>
      <w:proofErr w:type="spellEnd"/>
      <w:r w:rsidRPr="00812B0A">
        <w:rPr>
          <w:rFonts w:ascii="Aptos" w:hAnsi="Aptos"/>
          <w:sz w:val="24"/>
          <w:szCs w:val="24"/>
        </w:rPr>
        <w:t xml:space="preserve"> za </w:t>
      </w:r>
      <w:proofErr w:type="spellStart"/>
      <w:r w:rsidRPr="00812B0A">
        <w:rPr>
          <w:rFonts w:ascii="Aptos" w:hAnsi="Aptos"/>
          <w:sz w:val="24"/>
          <w:szCs w:val="24"/>
        </w:rPr>
        <w:t>troškovne</w:t>
      </w:r>
      <w:proofErr w:type="spellEnd"/>
      <w:r w:rsidRPr="00812B0A">
        <w:rPr>
          <w:rFonts w:ascii="Aptos" w:hAnsi="Aptos"/>
          <w:sz w:val="24"/>
          <w:szCs w:val="24"/>
        </w:rPr>
        <w:t xml:space="preserve"> </w:t>
      </w:r>
      <w:proofErr w:type="spellStart"/>
      <w:r w:rsidRPr="00812B0A">
        <w:rPr>
          <w:rFonts w:ascii="Aptos" w:hAnsi="Aptos"/>
          <w:sz w:val="24"/>
          <w:szCs w:val="24"/>
        </w:rPr>
        <w:t>centre</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mjerna</w:t>
      </w:r>
      <w:proofErr w:type="spellEnd"/>
      <w:r w:rsidRPr="00812B0A">
        <w:rPr>
          <w:rFonts w:ascii="Aptos" w:hAnsi="Aptos"/>
          <w:sz w:val="24"/>
          <w:szCs w:val="24"/>
        </w:rPr>
        <w:t xml:space="preserve"> </w:t>
      </w:r>
      <w:proofErr w:type="spellStart"/>
      <w:r w:rsidRPr="00812B0A">
        <w:rPr>
          <w:rFonts w:ascii="Aptos" w:hAnsi="Aptos"/>
          <w:sz w:val="24"/>
          <w:szCs w:val="24"/>
        </w:rPr>
        <w:t>mjesta</w:t>
      </w:r>
      <w:proofErr w:type="spellEnd"/>
      <w:r w:rsidRPr="00812B0A">
        <w:rPr>
          <w:rFonts w:ascii="Aptos" w:hAnsi="Aptos"/>
          <w:sz w:val="24"/>
          <w:szCs w:val="24"/>
        </w:rPr>
        <w:t xml:space="preserve"> </w:t>
      </w:r>
      <w:proofErr w:type="spellStart"/>
      <w:r w:rsidRPr="00812B0A">
        <w:rPr>
          <w:rFonts w:ascii="Aptos" w:hAnsi="Aptos"/>
          <w:sz w:val="24"/>
          <w:szCs w:val="24"/>
        </w:rPr>
        <w:t>kako</w:t>
      </w:r>
      <w:proofErr w:type="spellEnd"/>
      <w:r w:rsidRPr="00812B0A">
        <w:rPr>
          <w:rFonts w:ascii="Aptos" w:hAnsi="Aptos"/>
          <w:sz w:val="24"/>
          <w:szCs w:val="24"/>
        </w:rPr>
        <w:t xml:space="preserve"> bi </w:t>
      </w:r>
      <w:proofErr w:type="spellStart"/>
      <w:r w:rsidRPr="00812B0A">
        <w:rPr>
          <w:rFonts w:ascii="Aptos" w:hAnsi="Aptos"/>
          <w:sz w:val="24"/>
          <w:szCs w:val="24"/>
        </w:rPr>
        <w:t>korisnici</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jednom</w:t>
      </w:r>
      <w:proofErr w:type="spellEnd"/>
      <w:r w:rsidRPr="00812B0A">
        <w:rPr>
          <w:rFonts w:ascii="Aptos" w:hAnsi="Aptos"/>
          <w:sz w:val="24"/>
          <w:szCs w:val="24"/>
        </w:rPr>
        <w:t xml:space="preserve"> </w:t>
      </w:r>
      <w:proofErr w:type="spellStart"/>
      <w:r w:rsidRPr="00812B0A">
        <w:rPr>
          <w:rFonts w:ascii="Aptos" w:hAnsi="Aptos"/>
          <w:sz w:val="24"/>
          <w:szCs w:val="24"/>
        </w:rPr>
        <w:t>mjestu</w:t>
      </w:r>
      <w:proofErr w:type="spellEnd"/>
      <w:r w:rsidRPr="00812B0A">
        <w:rPr>
          <w:rFonts w:ascii="Aptos" w:hAnsi="Aptos"/>
          <w:sz w:val="24"/>
          <w:szCs w:val="24"/>
        </w:rPr>
        <w:t xml:space="preserve"> </w:t>
      </w:r>
      <w:proofErr w:type="spellStart"/>
      <w:r w:rsidRPr="00812B0A">
        <w:rPr>
          <w:rFonts w:ascii="Aptos" w:hAnsi="Aptos"/>
          <w:sz w:val="24"/>
          <w:szCs w:val="24"/>
        </w:rPr>
        <w:t>imali</w:t>
      </w:r>
      <w:proofErr w:type="spellEnd"/>
      <w:r w:rsidRPr="00812B0A">
        <w:rPr>
          <w:rFonts w:ascii="Aptos" w:hAnsi="Aptos"/>
          <w:sz w:val="24"/>
          <w:szCs w:val="24"/>
        </w:rPr>
        <w:t xml:space="preserve"> </w:t>
      </w:r>
      <w:proofErr w:type="spellStart"/>
      <w:r w:rsidRPr="00812B0A">
        <w:rPr>
          <w:rFonts w:ascii="Aptos" w:hAnsi="Aptos"/>
          <w:sz w:val="24"/>
          <w:szCs w:val="24"/>
        </w:rPr>
        <w:t>svu</w:t>
      </w:r>
      <w:proofErr w:type="spellEnd"/>
      <w:r w:rsidRPr="00812B0A">
        <w:rPr>
          <w:rFonts w:ascii="Aptos" w:hAnsi="Aptos"/>
          <w:sz w:val="24"/>
          <w:szCs w:val="24"/>
        </w:rPr>
        <w:t xml:space="preserve"> </w:t>
      </w:r>
      <w:proofErr w:type="spellStart"/>
      <w:r w:rsidRPr="00812B0A">
        <w:rPr>
          <w:rFonts w:ascii="Aptos" w:hAnsi="Aptos"/>
          <w:sz w:val="24"/>
          <w:szCs w:val="24"/>
        </w:rPr>
        <w:t>relevantnu</w:t>
      </w:r>
      <w:proofErr w:type="spellEnd"/>
      <w:r w:rsidRPr="00812B0A">
        <w:rPr>
          <w:rFonts w:ascii="Aptos" w:hAnsi="Aptos"/>
          <w:sz w:val="24"/>
          <w:szCs w:val="24"/>
        </w:rPr>
        <w:t xml:space="preserve"> </w:t>
      </w:r>
      <w:proofErr w:type="spellStart"/>
      <w:r w:rsidRPr="00812B0A">
        <w:rPr>
          <w:rFonts w:ascii="Aptos" w:hAnsi="Aptos"/>
          <w:sz w:val="24"/>
          <w:szCs w:val="24"/>
        </w:rPr>
        <w:t>dokumentaciju</w:t>
      </w:r>
      <w:proofErr w:type="spellEnd"/>
      <w:r w:rsidRPr="00812B0A">
        <w:rPr>
          <w:rFonts w:ascii="Aptos" w:hAnsi="Aptos"/>
          <w:sz w:val="24"/>
          <w:szCs w:val="24"/>
        </w:rPr>
        <w:t xml:space="preserve"> </w:t>
      </w:r>
      <w:proofErr w:type="spellStart"/>
      <w:r w:rsidRPr="00812B0A">
        <w:rPr>
          <w:rFonts w:ascii="Aptos" w:hAnsi="Aptos"/>
          <w:sz w:val="24"/>
          <w:szCs w:val="24"/>
        </w:rPr>
        <w:t>poput</w:t>
      </w:r>
      <w:proofErr w:type="spellEnd"/>
      <w:r w:rsidRPr="00812B0A">
        <w:rPr>
          <w:rFonts w:ascii="Aptos" w:hAnsi="Aptos"/>
          <w:sz w:val="24"/>
          <w:szCs w:val="24"/>
        </w:rPr>
        <w:t xml:space="preserve"> </w:t>
      </w:r>
      <w:proofErr w:type="spellStart"/>
      <w:r w:rsidRPr="00812B0A">
        <w:rPr>
          <w:rFonts w:ascii="Aptos" w:hAnsi="Aptos"/>
          <w:sz w:val="24"/>
          <w:szCs w:val="24"/>
        </w:rPr>
        <w:t>tehničke</w:t>
      </w:r>
      <w:proofErr w:type="spellEnd"/>
      <w:r w:rsidRPr="00812B0A">
        <w:rPr>
          <w:rFonts w:ascii="Aptos" w:hAnsi="Aptos"/>
          <w:sz w:val="24"/>
          <w:szCs w:val="24"/>
        </w:rPr>
        <w:t xml:space="preserve"> </w:t>
      </w:r>
      <w:proofErr w:type="spellStart"/>
      <w:r w:rsidRPr="00812B0A">
        <w:rPr>
          <w:rFonts w:ascii="Aptos" w:hAnsi="Aptos"/>
          <w:sz w:val="24"/>
          <w:szCs w:val="24"/>
        </w:rPr>
        <w:t>dokumentacije</w:t>
      </w:r>
      <w:proofErr w:type="spellEnd"/>
      <w:r w:rsidRPr="00812B0A">
        <w:rPr>
          <w:rFonts w:ascii="Aptos" w:hAnsi="Aptos"/>
          <w:sz w:val="24"/>
          <w:szCs w:val="24"/>
        </w:rPr>
        <w:t xml:space="preserve">, </w:t>
      </w:r>
      <w:proofErr w:type="spellStart"/>
      <w:r w:rsidRPr="00812B0A">
        <w:rPr>
          <w:rFonts w:ascii="Aptos" w:hAnsi="Aptos"/>
          <w:sz w:val="24"/>
          <w:szCs w:val="24"/>
        </w:rPr>
        <w:t>izvještaja</w:t>
      </w:r>
      <w:proofErr w:type="spellEnd"/>
      <w:r w:rsidRPr="00812B0A">
        <w:rPr>
          <w:rFonts w:ascii="Aptos" w:hAnsi="Aptos"/>
          <w:sz w:val="24"/>
          <w:szCs w:val="24"/>
        </w:rPr>
        <w:t>,</w:t>
      </w:r>
      <w:r w:rsidR="00E67470" w:rsidRPr="00812B0A">
        <w:rPr>
          <w:rFonts w:ascii="Aptos" w:hAnsi="Aptos"/>
          <w:sz w:val="24"/>
          <w:szCs w:val="24"/>
        </w:rPr>
        <w:t xml:space="preserve"> </w:t>
      </w:r>
      <w:proofErr w:type="spellStart"/>
      <w:r w:rsidR="00E67470" w:rsidRPr="00812B0A">
        <w:rPr>
          <w:rFonts w:ascii="Aptos" w:hAnsi="Aptos"/>
          <w:sz w:val="24"/>
          <w:szCs w:val="24"/>
        </w:rPr>
        <w:t>f</w:t>
      </w:r>
      <w:r w:rsidRPr="00812B0A">
        <w:rPr>
          <w:rFonts w:ascii="Aptos" w:hAnsi="Aptos"/>
          <w:sz w:val="24"/>
          <w:szCs w:val="24"/>
        </w:rPr>
        <w:t>otografija</w:t>
      </w:r>
      <w:proofErr w:type="spellEnd"/>
      <w:r w:rsidR="00E67470" w:rsidRPr="00812B0A">
        <w:rPr>
          <w:rFonts w:ascii="Aptos" w:hAnsi="Aptos"/>
          <w:sz w:val="24"/>
          <w:szCs w:val="24"/>
        </w:rPr>
        <w:t>, …</w:t>
      </w:r>
    </w:p>
    <w:p w14:paraId="6E8D8429" w14:textId="0B511B22" w:rsidR="00367514" w:rsidRPr="00812B0A" w:rsidRDefault="00367514" w:rsidP="00367514">
      <w:pPr>
        <w:ind w:left="567"/>
        <w:rPr>
          <w:rFonts w:ascii="Aptos" w:hAnsi="Aptos"/>
          <w:i/>
          <w:iCs/>
        </w:rPr>
      </w:pPr>
      <w:r w:rsidRPr="00812B0A">
        <w:rPr>
          <w:rFonts w:ascii="Aptos" w:hAnsi="Aptos"/>
          <w:i/>
          <w:iCs/>
        </w:rPr>
        <w:t>Sustav alarmiranja:</w:t>
      </w:r>
    </w:p>
    <w:p w14:paraId="4614186C" w14:textId="033D2701" w:rsidR="00367514" w:rsidRPr="00812B0A" w:rsidRDefault="00367514" w:rsidP="00272D7B">
      <w:pPr>
        <w:pStyle w:val="Odlomakpopisa"/>
        <w:numPr>
          <w:ilvl w:val="1"/>
          <w:numId w:val="16"/>
        </w:numPr>
        <w:ind w:left="1134"/>
        <w:rPr>
          <w:rFonts w:ascii="Aptos" w:hAnsi="Aptos"/>
          <w:sz w:val="24"/>
          <w:szCs w:val="24"/>
        </w:rPr>
      </w:pPr>
      <w:proofErr w:type="spellStart"/>
      <w:r w:rsidRPr="00812B0A">
        <w:rPr>
          <w:rFonts w:ascii="Aptos" w:hAnsi="Aptos"/>
          <w:sz w:val="24"/>
          <w:szCs w:val="24"/>
        </w:rPr>
        <w:t>kategoriziranje</w:t>
      </w:r>
      <w:proofErr w:type="spellEnd"/>
      <w:r w:rsidRPr="00812B0A">
        <w:rPr>
          <w:rFonts w:ascii="Aptos" w:hAnsi="Aptos"/>
          <w:sz w:val="24"/>
          <w:szCs w:val="24"/>
        </w:rPr>
        <w:t xml:space="preserve"> </w:t>
      </w:r>
      <w:proofErr w:type="spellStart"/>
      <w:r w:rsidRPr="00812B0A">
        <w:rPr>
          <w:rFonts w:ascii="Aptos" w:hAnsi="Aptos"/>
          <w:sz w:val="24"/>
          <w:szCs w:val="24"/>
        </w:rPr>
        <w:t>alarma</w:t>
      </w:r>
      <w:proofErr w:type="spellEnd"/>
      <w:r w:rsidRPr="00812B0A">
        <w:rPr>
          <w:rFonts w:ascii="Aptos" w:hAnsi="Aptos"/>
          <w:sz w:val="24"/>
          <w:szCs w:val="24"/>
        </w:rPr>
        <w:t xml:space="preserve"> </w:t>
      </w:r>
      <w:proofErr w:type="spellStart"/>
      <w:r w:rsidRPr="00812B0A">
        <w:rPr>
          <w:rFonts w:ascii="Aptos" w:hAnsi="Aptos"/>
          <w:sz w:val="24"/>
          <w:szCs w:val="24"/>
        </w:rPr>
        <w:t>prema</w:t>
      </w:r>
      <w:proofErr w:type="spellEnd"/>
      <w:r w:rsidRPr="00812B0A">
        <w:rPr>
          <w:rFonts w:ascii="Aptos" w:hAnsi="Aptos"/>
          <w:sz w:val="24"/>
          <w:szCs w:val="24"/>
        </w:rPr>
        <w:t xml:space="preserve"> </w:t>
      </w:r>
      <w:proofErr w:type="spellStart"/>
      <w:r w:rsidRPr="00812B0A">
        <w:rPr>
          <w:rFonts w:ascii="Aptos" w:hAnsi="Aptos"/>
          <w:sz w:val="24"/>
          <w:szCs w:val="24"/>
        </w:rPr>
        <w:t>nivou</w:t>
      </w:r>
      <w:proofErr w:type="spellEnd"/>
      <w:r w:rsidRPr="00812B0A">
        <w:rPr>
          <w:rFonts w:ascii="Aptos" w:hAnsi="Aptos"/>
          <w:sz w:val="24"/>
          <w:szCs w:val="24"/>
        </w:rPr>
        <w:t xml:space="preserve"> </w:t>
      </w:r>
      <w:proofErr w:type="spellStart"/>
      <w:r w:rsidRPr="00812B0A">
        <w:rPr>
          <w:rFonts w:ascii="Aptos" w:hAnsi="Aptos"/>
          <w:sz w:val="24"/>
          <w:szCs w:val="24"/>
        </w:rPr>
        <w:t>ozbiljnosti</w:t>
      </w:r>
      <w:proofErr w:type="spellEnd"/>
    </w:p>
    <w:p w14:paraId="0BF9C712" w14:textId="595654BF" w:rsidR="00367514" w:rsidRPr="00812B0A" w:rsidRDefault="00367514" w:rsidP="00272D7B">
      <w:pPr>
        <w:pStyle w:val="Odlomakpopisa"/>
        <w:numPr>
          <w:ilvl w:val="1"/>
          <w:numId w:val="16"/>
        </w:numPr>
        <w:ind w:left="1134"/>
        <w:rPr>
          <w:rFonts w:ascii="Aptos" w:hAnsi="Aptos"/>
          <w:sz w:val="24"/>
          <w:szCs w:val="24"/>
        </w:rPr>
      </w:pPr>
      <w:proofErr w:type="spellStart"/>
      <w:r w:rsidRPr="00812B0A">
        <w:rPr>
          <w:rFonts w:ascii="Aptos" w:hAnsi="Aptos"/>
          <w:sz w:val="24"/>
          <w:szCs w:val="24"/>
        </w:rPr>
        <w:t>kategoriziranje</w:t>
      </w:r>
      <w:proofErr w:type="spellEnd"/>
      <w:r w:rsidRPr="00812B0A">
        <w:rPr>
          <w:rFonts w:ascii="Aptos" w:hAnsi="Aptos"/>
          <w:sz w:val="24"/>
          <w:szCs w:val="24"/>
        </w:rPr>
        <w:t xml:space="preserve"> </w:t>
      </w:r>
      <w:proofErr w:type="spellStart"/>
      <w:r w:rsidRPr="00812B0A">
        <w:rPr>
          <w:rFonts w:ascii="Aptos" w:hAnsi="Aptos"/>
          <w:sz w:val="24"/>
          <w:szCs w:val="24"/>
        </w:rPr>
        <w:t>alarma</w:t>
      </w:r>
      <w:proofErr w:type="spellEnd"/>
      <w:r w:rsidRPr="00812B0A">
        <w:rPr>
          <w:rFonts w:ascii="Aptos" w:hAnsi="Aptos"/>
          <w:sz w:val="24"/>
          <w:szCs w:val="24"/>
        </w:rPr>
        <w:t xml:space="preserve"> </w:t>
      </w:r>
      <w:proofErr w:type="spellStart"/>
      <w:r w:rsidRPr="00812B0A">
        <w:rPr>
          <w:rFonts w:ascii="Aptos" w:hAnsi="Aptos"/>
          <w:sz w:val="24"/>
          <w:szCs w:val="24"/>
        </w:rPr>
        <w:t>prema</w:t>
      </w:r>
      <w:proofErr w:type="spellEnd"/>
      <w:r w:rsidRPr="00812B0A">
        <w:rPr>
          <w:rFonts w:ascii="Aptos" w:hAnsi="Aptos"/>
          <w:sz w:val="24"/>
          <w:szCs w:val="24"/>
        </w:rPr>
        <w:t xml:space="preserve"> </w:t>
      </w:r>
      <w:proofErr w:type="spellStart"/>
      <w:r w:rsidRPr="00812B0A">
        <w:rPr>
          <w:rFonts w:ascii="Aptos" w:hAnsi="Aptos"/>
          <w:sz w:val="24"/>
          <w:szCs w:val="24"/>
        </w:rPr>
        <w:t>trenutnoj</w:t>
      </w:r>
      <w:proofErr w:type="spellEnd"/>
      <w:r w:rsidRPr="00812B0A">
        <w:rPr>
          <w:rFonts w:ascii="Aptos" w:hAnsi="Aptos"/>
          <w:sz w:val="24"/>
          <w:szCs w:val="24"/>
        </w:rPr>
        <w:t xml:space="preserve"> </w:t>
      </w:r>
      <w:proofErr w:type="spellStart"/>
      <w:r w:rsidRPr="00812B0A">
        <w:rPr>
          <w:rFonts w:ascii="Aptos" w:hAnsi="Aptos"/>
          <w:sz w:val="24"/>
          <w:szCs w:val="24"/>
        </w:rPr>
        <w:t>aktivnosti</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statusu</w:t>
      </w:r>
      <w:proofErr w:type="spellEnd"/>
      <w:r w:rsidRPr="00812B0A">
        <w:rPr>
          <w:rFonts w:ascii="Aptos" w:hAnsi="Aptos"/>
          <w:sz w:val="24"/>
          <w:szCs w:val="24"/>
        </w:rPr>
        <w:t xml:space="preserve"> </w:t>
      </w:r>
      <w:proofErr w:type="spellStart"/>
      <w:r w:rsidRPr="00812B0A">
        <w:rPr>
          <w:rFonts w:ascii="Aptos" w:hAnsi="Aptos"/>
          <w:sz w:val="24"/>
          <w:szCs w:val="24"/>
        </w:rPr>
        <w:t>rješavanja</w:t>
      </w:r>
      <w:proofErr w:type="spellEnd"/>
    </w:p>
    <w:p w14:paraId="0856BD3B" w14:textId="1150BD75" w:rsidR="00367514" w:rsidRPr="00812B0A" w:rsidRDefault="00367514" w:rsidP="00272D7B">
      <w:pPr>
        <w:pStyle w:val="Odlomakpopisa"/>
        <w:numPr>
          <w:ilvl w:val="1"/>
          <w:numId w:val="16"/>
        </w:numPr>
        <w:ind w:left="1134"/>
        <w:rPr>
          <w:rFonts w:ascii="Aptos" w:hAnsi="Aptos"/>
          <w:sz w:val="24"/>
          <w:szCs w:val="24"/>
        </w:rPr>
      </w:pPr>
      <w:proofErr w:type="spellStart"/>
      <w:r w:rsidRPr="00812B0A">
        <w:rPr>
          <w:rFonts w:ascii="Aptos" w:hAnsi="Aptos"/>
          <w:sz w:val="24"/>
          <w:szCs w:val="24"/>
        </w:rPr>
        <w:t>pregled</w:t>
      </w:r>
      <w:proofErr w:type="spellEnd"/>
      <w:r w:rsidRPr="00812B0A">
        <w:rPr>
          <w:rFonts w:ascii="Aptos" w:hAnsi="Aptos"/>
          <w:sz w:val="24"/>
          <w:szCs w:val="24"/>
        </w:rPr>
        <w:t xml:space="preserve"> </w:t>
      </w:r>
      <w:proofErr w:type="spellStart"/>
      <w:r w:rsidRPr="00812B0A">
        <w:rPr>
          <w:rFonts w:ascii="Aptos" w:hAnsi="Aptos"/>
          <w:sz w:val="24"/>
          <w:szCs w:val="24"/>
        </w:rPr>
        <w:t>aktivnih</w:t>
      </w:r>
      <w:proofErr w:type="spellEnd"/>
      <w:r w:rsidRPr="00812B0A">
        <w:rPr>
          <w:rFonts w:ascii="Aptos" w:hAnsi="Aptos"/>
          <w:sz w:val="24"/>
          <w:szCs w:val="24"/>
        </w:rPr>
        <w:t xml:space="preserve"> </w:t>
      </w:r>
      <w:proofErr w:type="spellStart"/>
      <w:r w:rsidRPr="00812B0A">
        <w:rPr>
          <w:rFonts w:ascii="Aptos" w:hAnsi="Aptos"/>
          <w:sz w:val="24"/>
          <w:szCs w:val="24"/>
        </w:rPr>
        <w:t>alarma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praćenih</w:t>
      </w:r>
      <w:proofErr w:type="spellEnd"/>
      <w:r w:rsidRPr="00812B0A">
        <w:rPr>
          <w:rFonts w:ascii="Aptos" w:hAnsi="Aptos"/>
          <w:sz w:val="24"/>
          <w:szCs w:val="24"/>
        </w:rPr>
        <w:t xml:space="preserve"> </w:t>
      </w:r>
      <w:proofErr w:type="spellStart"/>
      <w:r w:rsidRPr="00812B0A">
        <w:rPr>
          <w:rFonts w:ascii="Aptos" w:hAnsi="Aptos"/>
          <w:sz w:val="24"/>
          <w:szCs w:val="24"/>
        </w:rPr>
        <w:t>mjerenih</w:t>
      </w:r>
      <w:proofErr w:type="spellEnd"/>
      <w:r w:rsidRPr="00812B0A">
        <w:rPr>
          <w:rFonts w:ascii="Aptos" w:hAnsi="Aptos"/>
          <w:sz w:val="24"/>
          <w:szCs w:val="24"/>
        </w:rPr>
        <w:t xml:space="preserve"> </w:t>
      </w:r>
      <w:proofErr w:type="spellStart"/>
      <w:r w:rsidRPr="00812B0A">
        <w:rPr>
          <w:rFonts w:ascii="Aptos" w:hAnsi="Aptos"/>
          <w:sz w:val="24"/>
          <w:szCs w:val="24"/>
        </w:rPr>
        <w:t>vrijednosti</w:t>
      </w:r>
      <w:proofErr w:type="spellEnd"/>
    </w:p>
    <w:p w14:paraId="02A6430D" w14:textId="773695A9" w:rsidR="00367514" w:rsidRPr="00812B0A" w:rsidRDefault="00367514" w:rsidP="00272D7B">
      <w:pPr>
        <w:pStyle w:val="Odlomakpopisa"/>
        <w:numPr>
          <w:ilvl w:val="1"/>
          <w:numId w:val="16"/>
        </w:numPr>
        <w:ind w:left="1134"/>
        <w:rPr>
          <w:rFonts w:ascii="Aptos" w:hAnsi="Aptos"/>
          <w:sz w:val="24"/>
          <w:szCs w:val="24"/>
        </w:rPr>
      </w:pPr>
      <w:proofErr w:type="spellStart"/>
      <w:r w:rsidRPr="00812B0A">
        <w:rPr>
          <w:rFonts w:ascii="Aptos" w:hAnsi="Aptos"/>
          <w:sz w:val="24"/>
          <w:szCs w:val="24"/>
        </w:rPr>
        <w:t>povijesni</w:t>
      </w:r>
      <w:proofErr w:type="spellEnd"/>
      <w:r w:rsidRPr="00812B0A">
        <w:rPr>
          <w:rFonts w:ascii="Aptos" w:hAnsi="Aptos"/>
          <w:sz w:val="24"/>
          <w:szCs w:val="24"/>
        </w:rPr>
        <w:t xml:space="preserve"> </w:t>
      </w:r>
      <w:proofErr w:type="spellStart"/>
      <w:r w:rsidRPr="00812B0A">
        <w:rPr>
          <w:rFonts w:ascii="Aptos" w:hAnsi="Aptos"/>
          <w:sz w:val="24"/>
          <w:szCs w:val="24"/>
        </w:rPr>
        <w:t>pregled</w:t>
      </w:r>
      <w:proofErr w:type="spellEnd"/>
      <w:r w:rsidRPr="00812B0A">
        <w:rPr>
          <w:rFonts w:ascii="Aptos" w:hAnsi="Aptos"/>
          <w:sz w:val="24"/>
          <w:szCs w:val="24"/>
        </w:rPr>
        <w:t xml:space="preserve"> </w:t>
      </w:r>
      <w:proofErr w:type="spellStart"/>
      <w:r w:rsidRPr="00812B0A">
        <w:rPr>
          <w:rFonts w:ascii="Aptos" w:hAnsi="Aptos"/>
          <w:sz w:val="24"/>
          <w:szCs w:val="24"/>
        </w:rPr>
        <w:t>sa</w:t>
      </w:r>
      <w:proofErr w:type="spellEnd"/>
      <w:r w:rsidRPr="00812B0A">
        <w:rPr>
          <w:rFonts w:ascii="Aptos" w:hAnsi="Aptos"/>
          <w:sz w:val="24"/>
          <w:szCs w:val="24"/>
        </w:rPr>
        <w:t xml:space="preserve"> </w:t>
      </w:r>
      <w:proofErr w:type="spellStart"/>
      <w:r w:rsidRPr="00812B0A">
        <w:rPr>
          <w:rFonts w:ascii="Aptos" w:hAnsi="Aptos"/>
          <w:sz w:val="24"/>
          <w:szCs w:val="24"/>
        </w:rPr>
        <w:t>filtriranjem</w:t>
      </w:r>
      <w:proofErr w:type="spellEnd"/>
      <w:r w:rsidRPr="00812B0A">
        <w:rPr>
          <w:rFonts w:ascii="Aptos" w:hAnsi="Aptos"/>
          <w:sz w:val="24"/>
          <w:szCs w:val="24"/>
        </w:rPr>
        <w:t xml:space="preserve"> po </w:t>
      </w:r>
      <w:proofErr w:type="spellStart"/>
      <w:r w:rsidRPr="00812B0A">
        <w:rPr>
          <w:rFonts w:ascii="Aptos" w:hAnsi="Aptos"/>
          <w:sz w:val="24"/>
          <w:szCs w:val="24"/>
        </w:rPr>
        <w:t>tipovima</w:t>
      </w:r>
      <w:proofErr w:type="spellEnd"/>
      <w:r w:rsidRPr="00812B0A">
        <w:rPr>
          <w:rFonts w:ascii="Aptos" w:hAnsi="Aptos"/>
          <w:sz w:val="24"/>
          <w:szCs w:val="24"/>
        </w:rPr>
        <w:t xml:space="preserve">, </w:t>
      </w:r>
      <w:proofErr w:type="spellStart"/>
      <w:r w:rsidRPr="00812B0A">
        <w:rPr>
          <w:rFonts w:ascii="Aptos" w:hAnsi="Aptos"/>
          <w:sz w:val="24"/>
          <w:szCs w:val="24"/>
        </w:rPr>
        <w:t>stanju</w:t>
      </w:r>
      <w:proofErr w:type="spellEnd"/>
      <w:r w:rsidRPr="00812B0A">
        <w:rPr>
          <w:rFonts w:ascii="Aptos" w:hAnsi="Aptos"/>
          <w:sz w:val="24"/>
          <w:szCs w:val="24"/>
        </w:rPr>
        <w:t xml:space="preserve"> </w:t>
      </w:r>
    </w:p>
    <w:p w14:paraId="3F66E931" w14:textId="0707C1F7" w:rsidR="00367514" w:rsidRPr="00812B0A" w:rsidRDefault="00367514" w:rsidP="00272D7B">
      <w:pPr>
        <w:pStyle w:val="Odlomakpopisa"/>
        <w:numPr>
          <w:ilvl w:val="1"/>
          <w:numId w:val="16"/>
        </w:numPr>
        <w:ind w:left="1134"/>
        <w:rPr>
          <w:rFonts w:ascii="Aptos" w:hAnsi="Aptos"/>
          <w:sz w:val="24"/>
          <w:szCs w:val="24"/>
        </w:rPr>
      </w:pPr>
      <w:proofErr w:type="spellStart"/>
      <w:r w:rsidRPr="00812B0A">
        <w:rPr>
          <w:rFonts w:ascii="Aptos" w:hAnsi="Aptos"/>
          <w:sz w:val="24"/>
          <w:szCs w:val="24"/>
        </w:rPr>
        <w:t>slanje</w:t>
      </w:r>
      <w:proofErr w:type="spellEnd"/>
      <w:r w:rsidRPr="00812B0A">
        <w:rPr>
          <w:rFonts w:ascii="Aptos" w:hAnsi="Aptos"/>
          <w:sz w:val="24"/>
          <w:szCs w:val="24"/>
        </w:rPr>
        <w:t xml:space="preserve"> </w:t>
      </w:r>
      <w:proofErr w:type="spellStart"/>
      <w:r w:rsidRPr="00812B0A">
        <w:rPr>
          <w:rFonts w:ascii="Aptos" w:hAnsi="Aptos"/>
          <w:sz w:val="24"/>
          <w:szCs w:val="24"/>
        </w:rPr>
        <w:t>prilagođenih</w:t>
      </w:r>
      <w:proofErr w:type="spellEnd"/>
      <w:r w:rsidRPr="00812B0A">
        <w:rPr>
          <w:rFonts w:ascii="Aptos" w:hAnsi="Aptos"/>
          <w:sz w:val="24"/>
          <w:szCs w:val="24"/>
        </w:rPr>
        <w:t xml:space="preserve"> email </w:t>
      </w:r>
      <w:proofErr w:type="spellStart"/>
      <w:r w:rsidRPr="00812B0A">
        <w:rPr>
          <w:rFonts w:ascii="Aptos" w:hAnsi="Aptos"/>
          <w:sz w:val="24"/>
          <w:szCs w:val="24"/>
        </w:rPr>
        <w:t>notifikacija</w:t>
      </w:r>
      <w:proofErr w:type="spellEnd"/>
    </w:p>
    <w:p w14:paraId="37B53A49" w14:textId="0BA5F1C3" w:rsidR="00190E0C" w:rsidRPr="00812B0A" w:rsidRDefault="00367514" w:rsidP="00272D7B">
      <w:pPr>
        <w:pStyle w:val="Odlomakpopisa"/>
        <w:numPr>
          <w:ilvl w:val="1"/>
          <w:numId w:val="16"/>
        </w:numPr>
        <w:ind w:left="1134"/>
        <w:rPr>
          <w:rFonts w:ascii="Aptos" w:hAnsi="Aptos"/>
          <w:sz w:val="24"/>
          <w:szCs w:val="24"/>
        </w:rPr>
      </w:pPr>
      <w:proofErr w:type="spellStart"/>
      <w:r w:rsidRPr="00812B0A">
        <w:rPr>
          <w:rFonts w:ascii="Aptos" w:hAnsi="Aptos"/>
          <w:sz w:val="24"/>
          <w:szCs w:val="24"/>
        </w:rPr>
        <w:t>unos</w:t>
      </w:r>
      <w:proofErr w:type="spellEnd"/>
      <w:r w:rsidRPr="00812B0A">
        <w:rPr>
          <w:rFonts w:ascii="Aptos" w:hAnsi="Aptos"/>
          <w:sz w:val="24"/>
          <w:szCs w:val="24"/>
        </w:rPr>
        <w:t xml:space="preserve"> </w:t>
      </w:r>
      <w:proofErr w:type="spellStart"/>
      <w:r w:rsidRPr="00812B0A">
        <w:rPr>
          <w:rFonts w:ascii="Aptos" w:hAnsi="Aptos"/>
          <w:sz w:val="24"/>
          <w:szCs w:val="24"/>
        </w:rPr>
        <w:t>komentara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statusa</w:t>
      </w:r>
      <w:proofErr w:type="spellEnd"/>
      <w:r w:rsidRPr="00812B0A">
        <w:rPr>
          <w:rFonts w:ascii="Aptos" w:hAnsi="Aptos"/>
          <w:sz w:val="24"/>
          <w:szCs w:val="24"/>
        </w:rPr>
        <w:t xml:space="preserve"> od </w:t>
      </w:r>
      <w:proofErr w:type="spellStart"/>
      <w:r w:rsidRPr="00812B0A">
        <w:rPr>
          <w:rFonts w:ascii="Aptos" w:hAnsi="Aptos"/>
          <w:sz w:val="24"/>
          <w:szCs w:val="24"/>
        </w:rPr>
        <w:t>strane</w:t>
      </w:r>
      <w:proofErr w:type="spellEnd"/>
      <w:r w:rsidRPr="00812B0A">
        <w:rPr>
          <w:rFonts w:ascii="Aptos" w:hAnsi="Aptos"/>
          <w:sz w:val="24"/>
          <w:szCs w:val="24"/>
        </w:rPr>
        <w:t xml:space="preserve"> </w:t>
      </w:r>
      <w:proofErr w:type="spellStart"/>
      <w:r w:rsidRPr="00812B0A">
        <w:rPr>
          <w:rFonts w:ascii="Aptos" w:hAnsi="Aptos"/>
          <w:sz w:val="24"/>
          <w:szCs w:val="24"/>
        </w:rPr>
        <w:t>rješavača</w:t>
      </w:r>
      <w:proofErr w:type="spellEnd"/>
      <w:r w:rsidRPr="00812B0A">
        <w:rPr>
          <w:rFonts w:ascii="Aptos" w:hAnsi="Aptos"/>
          <w:sz w:val="24"/>
          <w:szCs w:val="24"/>
        </w:rPr>
        <w:t xml:space="preserve"> </w:t>
      </w:r>
      <w:proofErr w:type="spellStart"/>
      <w:r w:rsidRPr="00812B0A">
        <w:rPr>
          <w:rFonts w:ascii="Aptos" w:hAnsi="Aptos"/>
          <w:sz w:val="24"/>
          <w:szCs w:val="24"/>
        </w:rPr>
        <w:t>alarma</w:t>
      </w:r>
      <w:proofErr w:type="spellEnd"/>
    </w:p>
    <w:p w14:paraId="416EC2A9" w14:textId="77777777" w:rsidR="001212DD" w:rsidRPr="00812B0A" w:rsidRDefault="001212DD" w:rsidP="001212DD">
      <w:pPr>
        <w:ind w:left="567"/>
        <w:rPr>
          <w:rFonts w:ascii="Aptos" w:hAnsi="Aptos"/>
          <w:i/>
          <w:iCs/>
        </w:rPr>
      </w:pPr>
      <w:r w:rsidRPr="00812B0A">
        <w:rPr>
          <w:rFonts w:ascii="Aptos" w:hAnsi="Aptos"/>
          <w:i/>
          <w:iCs/>
        </w:rPr>
        <w:t>Upravljanje sustavom javne rasvjete:</w:t>
      </w:r>
    </w:p>
    <w:p w14:paraId="512EA5A9" w14:textId="35187BE8" w:rsidR="001212DD" w:rsidRPr="00812B0A" w:rsidRDefault="001212DD" w:rsidP="00272D7B">
      <w:pPr>
        <w:pStyle w:val="Odlomakpopisa"/>
        <w:numPr>
          <w:ilvl w:val="1"/>
          <w:numId w:val="18"/>
        </w:numPr>
        <w:ind w:left="1134"/>
        <w:rPr>
          <w:rFonts w:ascii="Aptos" w:hAnsi="Aptos"/>
          <w:sz w:val="24"/>
          <w:szCs w:val="24"/>
        </w:rPr>
      </w:pPr>
      <w:proofErr w:type="spellStart"/>
      <w:r w:rsidRPr="00812B0A">
        <w:rPr>
          <w:rFonts w:ascii="Aptos" w:hAnsi="Aptos"/>
          <w:sz w:val="24"/>
          <w:szCs w:val="24"/>
        </w:rPr>
        <w:t>modul</w:t>
      </w:r>
      <w:proofErr w:type="spellEnd"/>
      <w:r w:rsidRPr="00812B0A">
        <w:rPr>
          <w:rFonts w:ascii="Aptos" w:hAnsi="Aptos"/>
          <w:sz w:val="24"/>
          <w:szCs w:val="24"/>
        </w:rPr>
        <w:t xml:space="preserve"> za </w:t>
      </w:r>
      <w:proofErr w:type="spellStart"/>
      <w:r w:rsidRPr="00812B0A">
        <w:rPr>
          <w:rFonts w:ascii="Aptos" w:hAnsi="Aptos"/>
          <w:sz w:val="24"/>
          <w:szCs w:val="24"/>
        </w:rPr>
        <w:t>evidenciju</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r w:rsidRPr="00812B0A">
        <w:rPr>
          <w:rFonts w:ascii="Aptos" w:hAnsi="Aptos"/>
          <w:sz w:val="24"/>
          <w:szCs w:val="24"/>
        </w:rPr>
        <w:t xml:space="preserve"> o </w:t>
      </w:r>
      <w:proofErr w:type="spellStart"/>
      <w:r w:rsidRPr="00812B0A">
        <w:rPr>
          <w:rFonts w:ascii="Aptos" w:hAnsi="Aptos"/>
          <w:sz w:val="24"/>
          <w:szCs w:val="24"/>
        </w:rPr>
        <w:t>rasvjetnim</w:t>
      </w:r>
      <w:proofErr w:type="spellEnd"/>
      <w:r w:rsidRPr="00812B0A">
        <w:rPr>
          <w:rFonts w:ascii="Aptos" w:hAnsi="Aptos"/>
          <w:sz w:val="24"/>
          <w:szCs w:val="24"/>
        </w:rPr>
        <w:t xml:space="preserve"> </w:t>
      </w:r>
      <w:proofErr w:type="spellStart"/>
      <w:r w:rsidRPr="00812B0A">
        <w:rPr>
          <w:rFonts w:ascii="Aptos" w:hAnsi="Aptos"/>
          <w:sz w:val="24"/>
          <w:szCs w:val="24"/>
        </w:rPr>
        <w:t>tijelima</w:t>
      </w:r>
      <w:proofErr w:type="spellEnd"/>
      <w:r w:rsidRPr="00812B0A">
        <w:rPr>
          <w:rFonts w:ascii="Aptos" w:hAnsi="Aptos"/>
          <w:sz w:val="24"/>
          <w:szCs w:val="24"/>
        </w:rPr>
        <w:t xml:space="preserve"> (</w:t>
      </w:r>
      <w:proofErr w:type="spellStart"/>
      <w:r w:rsidRPr="00812B0A">
        <w:rPr>
          <w:rFonts w:ascii="Aptos" w:hAnsi="Aptos"/>
          <w:sz w:val="24"/>
          <w:szCs w:val="24"/>
        </w:rPr>
        <w:t>vrsta</w:t>
      </w:r>
      <w:proofErr w:type="spellEnd"/>
      <w:r w:rsidRPr="00812B0A">
        <w:rPr>
          <w:rFonts w:ascii="Aptos" w:hAnsi="Aptos"/>
          <w:sz w:val="24"/>
          <w:szCs w:val="24"/>
        </w:rPr>
        <w:t xml:space="preserve"> </w:t>
      </w:r>
      <w:proofErr w:type="spellStart"/>
      <w:r w:rsidRPr="00812B0A">
        <w:rPr>
          <w:rFonts w:ascii="Aptos" w:hAnsi="Aptos"/>
          <w:sz w:val="24"/>
          <w:szCs w:val="24"/>
        </w:rPr>
        <w:t>rasvjetnog</w:t>
      </w:r>
      <w:proofErr w:type="spellEnd"/>
      <w:r w:rsidRPr="00812B0A">
        <w:rPr>
          <w:rFonts w:ascii="Aptos" w:hAnsi="Aptos"/>
          <w:sz w:val="24"/>
          <w:szCs w:val="24"/>
        </w:rPr>
        <w:t xml:space="preserve"> </w:t>
      </w:r>
      <w:proofErr w:type="spellStart"/>
      <w:r w:rsidRPr="00812B0A">
        <w:rPr>
          <w:rFonts w:ascii="Aptos" w:hAnsi="Aptos"/>
          <w:sz w:val="24"/>
          <w:szCs w:val="24"/>
        </w:rPr>
        <w:t>tijela</w:t>
      </w:r>
      <w:proofErr w:type="spellEnd"/>
      <w:r w:rsidRPr="00812B0A">
        <w:rPr>
          <w:rFonts w:ascii="Aptos" w:hAnsi="Aptos"/>
          <w:sz w:val="24"/>
          <w:szCs w:val="24"/>
        </w:rPr>
        <w:t xml:space="preserve">, geo </w:t>
      </w:r>
      <w:proofErr w:type="spellStart"/>
      <w:r w:rsidRPr="00812B0A">
        <w:rPr>
          <w:rFonts w:ascii="Aptos" w:hAnsi="Aptos"/>
          <w:sz w:val="24"/>
          <w:szCs w:val="24"/>
        </w:rPr>
        <w:t>lokacija</w:t>
      </w:r>
      <w:proofErr w:type="spellEnd"/>
      <w:r w:rsidRPr="00812B0A">
        <w:rPr>
          <w:rFonts w:ascii="Aptos" w:hAnsi="Aptos"/>
          <w:sz w:val="24"/>
          <w:szCs w:val="24"/>
        </w:rPr>
        <w:t xml:space="preserve">, </w:t>
      </w:r>
      <w:proofErr w:type="spellStart"/>
      <w:r w:rsidRPr="00812B0A">
        <w:rPr>
          <w:rFonts w:ascii="Aptos" w:hAnsi="Aptos"/>
          <w:sz w:val="24"/>
          <w:szCs w:val="24"/>
        </w:rPr>
        <w:t>snaga</w:t>
      </w:r>
      <w:proofErr w:type="spellEnd"/>
      <w:r w:rsidRPr="00812B0A">
        <w:rPr>
          <w:rFonts w:ascii="Aptos" w:hAnsi="Aptos"/>
          <w:sz w:val="24"/>
          <w:szCs w:val="24"/>
        </w:rPr>
        <w:t>, ...)</w:t>
      </w:r>
    </w:p>
    <w:p w14:paraId="05961D30" w14:textId="15D04D02" w:rsidR="001212DD" w:rsidRPr="00812B0A" w:rsidRDefault="001212DD" w:rsidP="00272D7B">
      <w:pPr>
        <w:pStyle w:val="Odlomakpopisa"/>
        <w:numPr>
          <w:ilvl w:val="1"/>
          <w:numId w:val="18"/>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dvosmjerne</w:t>
      </w:r>
      <w:proofErr w:type="spellEnd"/>
      <w:r w:rsidRPr="00812B0A">
        <w:rPr>
          <w:rFonts w:ascii="Aptos" w:hAnsi="Aptos"/>
          <w:sz w:val="24"/>
          <w:szCs w:val="24"/>
        </w:rPr>
        <w:t xml:space="preserve"> </w:t>
      </w:r>
      <w:proofErr w:type="spellStart"/>
      <w:r w:rsidRPr="00812B0A">
        <w:rPr>
          <w:rFonts w:ascii="Aptos" w:hAnsi="Aptos"/>
          <w:sz w:val="24"/>
          <w:szCs w:val="24"/>
        </w:rPr>
        <w:t>komunikacije</w:t>
      </w:r>
      <w:proofErr w:type="spellEnd"/>
      <w:r w:rsidRPr="00812B0A">
        <w:rPr>
          <w:rFonts w:ascii="Aptos" w:hAnsi="Aptos"/>
          <w:sz w:val="24"/>
          <w:szCs w:val="24"/>
        </w:rPr>
        <w:t xml:space="preserve"> </w:t>
      </w:r>
      <w:proofErr w:type="spellStart"/>
      <w:r w:rsidRPr="00812B0A">
        <w:rPr>
          <w:rFonts w:ascii="Aptos" w:hAnsi="Aptos"/>
          <w:sz w:val="24"/>
          <w:szCs w:val="24"/>
        </w:rPr>
        <w:t>između</w:t>
      </w:r>
      <w:proofErr w:type="spellEnd"/>
      <w:r w:rsidRPr="00812B0A">
        <w:rPr>
          <w:rFonts w:ascii="Aptos" w:hAnsi="Aptos"/>
          <w:sz w:val="24"/>
          <w:szCs w:val="24"/>
        </w:rPr>
        <w:t xml:space="preserve"> </w:t>
      </w:r>
      <w:proofErr w:type="spellStart"/>
      <w:r w:rsidRPr="00812B0A">
        <w:rPr>
          <w:rFonts w:ascii="Aptos" w:hAnsi="Aptos"/>
          <w:sz w:val="24"/>
          <w:szCs w:val="24"/>
        </w:rPr>
        <w:t>krajnjih</w:t>
      </w:r>
      <w:proofErr w:type="spellEnd"/>
      <w:r w:rsidRPr="00812B0A">
        <w:rPr>
          <w:rFonts w:ascii="Aptos" w:hAnsi="Aptos"/>
          <w:sz w:val="24"/>
          <w:szCs w:val="24"/>
        </w:rPr>
        <w:t xml:space="preserve"> </w:t>
      </w:r>
      <w:proofErr w:type="spellStart"/>
      <w:r w:rsidRPr="00812B0A">
        <w:rPr>
          <w:rFonts w:ascii="Aptos" w:hAnsi="Aptos"/>
          <w:sz w:val="24"/>
          <w:szCs w:val="24"/>
        </w:rPr>
        <w:t>uređaja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korisničkih</w:t>
      </w:r>
      <w:proofErr w:type="spellEnd"/>
      <w:r w:rsidRPr="00812B0A">
        <w:rPr>
          <w:rFonts w:ascii="Aptos" w:hAnsi="Aptos"/>
          <w:sz w:val="24"/>
          <w:szCs w:val="24"/>
        </w:rPr>
        <w:t xml:space="preserve"> </w:t>
      </w:r>
      <w:proofErr w:type="spellStart"/>
      <w:r w:rsidRPr="00812B0A">
        <w:rPr>
          <w:rFonts w:ascii="Aptos" w:hAnsi="Aptos"/>
          <w:sz w:val="24"/>
          <w:szCs w:val="24"/>
        </w:rPr>
        <w:t>aplikacija</w:t>
      </w:r>
      <w:proofErr w:type="spellEnd"/>
    </w:p>
    <w:p w14:paraId="6AEA7747" w14:textId="77C775D6" w:rsidR="001212DD" w:rsidRPr="00812B0A" w:rsidRDefault="001212DD" w:rsidP="00272D7B">
      <w:pPr>
        <w:pStyle w:val="Odlomakpopisa"/>
        <w:numPr>
          <w:ilvl w:val="1"/>
          <w:numId w:val="18"/>
        </w:numPr>
        <w:ind w:left="1134"/>
        <w:rPr>
          <w:rFonts w:ascii="Aptos" w:hAnsi="Aptos"/>
          <w:sz w:val="24"/>
          <w:szCs w:val="24"/>
        </w:rPr>
      </w:pPr>
      <w:proofErr w:type="spellStart"/>
      <w:r w:rsidRPr="00812B0A">
        <w:rPr>
          <w:rFonts w:ascii="Aptos" w:hAnsi="Aptos"/>
          <w:sz w:val="24"/>
          <w:szCs w:val="24"/>
        </w:rPr>
        <w:t>modul</w:t>
      </w:r>
      <w:proofErr w:type="spellEnd"/>
      <w:r w:rsidRPr="00812B0A">
        <w:rPr>
          <w:rFonts w:ascii="Aptos" w:hAnsi="Aptos"/>
          <w:sz w:val="24"/>
          <w:szCs w:val="24"/>
        </w:rPr>
        <w:t xml:space="preserve"> za </w:t>
      </w:r>
      <w:proofErr w:type="spellStart"/>
      <w:r w:rsidRPr="00812B0A">
        <w:rPr>
          <w:rFonts w:ascii="Aptos" w:hAnsi="Aptos"/>
          <w:sz w:val="24"/>
          <w:szCs w:val="24"/>
        </w:rPr>
        <w:t>upravljanje</w:t>
      </w:r>
      <w:proofErr w:type="spellEnd"/>
      <w:r w:rsidRPr="00812B0A">
        <w:rPr>
          <w:rFonts w:ascii="Aptos" w:hAnsi="Aptos"/>
          <w:sz w:val="24"/>
          <w:szCs w:val="24"/>
        </w:rPr>
        <w:t xml:space="preserve"> </w:t>
      </w:r>
      <w:proofErr w:type="spellStart"/>
      <w:r w:rsidRPr="00812B0A">
        <w:rPr>
          <w:rFonts w:ascii="Aptos" w:hAnsi="Aptos"/>
          <w:sz w:val="24"/>
          <w:szCs w:val="24"/>
        </w:rPr>
        <w:t>pojedinačnim</w:t>
      </w:r>
      <w:proofErr w:type="spellEnd"/>
      <w:r w:rsidRPr="00812B0A">
        <w:rPr>
          <w:rFonts w:ascii="Aptos" w:hAnsi="Aptos"/>
          <w:sz w:val="24"/>
          <w:szCs w:val="24"/>
        </w:rPr>
        <w:t xml:space="preserve"> </w:t>
      </w:r>
      <w:proofErr w:type="spellStart"/>
      <w:r w:rsidRPr="00812B0A">
        <w:rPr>
          <w:rFonts w:ascii="Aptos" w:hAnsi="Aptos"/>
          <w:sz w:val="24"/>
          <w:szCs w:val="24"/>
        </w:rPr>
        <w:t>rasvjetnim</w:t>
      </w:r>
      <w:proofErr w:type="spellEnd"/>
      <w:r w:rsidRPr="00812B0A">
        <w:rPr>
          <w:rFonts w:ascii="Aptos" w:hAnsi="Aptos"/>
          <w:sz w:val="24"/>
          <w:szCs w:val="24"/>
        </w:rPr>
        <w:t xml:space="preserve"> </w:t>
      </w:r>
      <w:proofErr w:type="spellStart"/>
      <w:r w:rsidRPr="00812B0A">
        <w:rPr>
          <w:rFonts w:ascii="Aptos" w:hAnsi="Aptos"/>
          <w:sz w:val="24"/>
          <w:szCs w:val="24"/>
        </w:rPr>
        <w:t>tijelima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w:t>
      </w:r>
      <w:proofErr w:type="spellStart"/>
      <w:r w:rsidRPr="00812B0A">
        <w:rPr>
          <w:rFonts w:ascii="Aptos" w:hAnsi="Aptos"/>
          <w:sz w:val="24"/>
          <w:szCs w:val="24"/>
        </w:rPr>
        <w:t>ili</w:t>
      </w:r>
      <w:proofErr w:type="spellEnd"/>
      <w:r w:rsidRPr="00812B0A">
        <w:rPr>
          <w:rFonts w:ascii="Aptos" w:hAnsi="Aptos"/>
          <w:sz w:val="24"/>
          <w:szCs w:val="24"/>
        </w:rPr>
        <w:t xml:space="preserve"> </w:t>
      </w:r>
      <w:proofErr w:type="spellStart"/>
      <w:r w:rsidRPr="00812B0A">
        <w:rPr>
          <w:rFonts w:ascii="Aptos" w:hAnsi="Aptos"/>
          <w:sz w:val="24"/>
          <w:szCs w:val="24"/>
        </w:rPr>
        <w:t>grupama</w:t>
      </w:r>
      <w:proofErr w:type="spellEnd"/>
      <w:r w:rsidRPr="00812B0A">
        <w:rPr>
          <w:rFonts w:ascii="Aptos" w:hAnsi="Aptos"/>
          <w:sz w:val="24"/>
          <w:szCs w:val="24"/>
        </w:rPr>
        <w:t xml:space="preserve"> </w:t>
      </w:r>
    </w:p>
    <w:p w14:paraId="3FEECB84" w14:textId="56D4A943" w:rsidR="001212DD" w:rsidRPr="00812B0A" w:rsidRDefault="001212DD" w:rsidP="00272D7B">
      <w:pPr>
        <w:pStyle w:val="Odlomakpopisa"/>
        <w:numPr>
          <w:ilvl w:val="1"/>
          <w:numId w:val="18"/>
        </w:numPr>
        <w:ind w:left="1134"/>
        <w:rPr>
          <w:rFonts w:ascii="Aptos" w:hAnsi="Aptos"/>
          <w:sz w:val="24"/>
          <w:szCs w:val="24"/>
        </w:rPr>
      </w:pPr>
      <w:proofErr w:type="spellStart"/>
      <w:r w:rsidRPr="00812B0A">
        <w:rPr>
          <w:rFonts w:ascii="Aptos" w:hAnsi="Aptos"/>
          <w:sz w:val="24"/>
          <w:szCs w:val="24"/>
        </w:rPr>
        <w:t>grupno</w:t>
      </w:r>
      <w:proofErr w:type="spellEnd"/>
      <w:r w:rsidRPr="00812B0A">
        <w:rPr>
          <w:rFonts w:ascii="Aptos" w:hAnsi="Aptos"/>
          <w:sz w:val="24"/>
          <w:szCs w:val="24"/>
        </w:rPr>
        <w:t xml:space="preserve"> </w:t>
      </w:r>
      <w:proofErr w:type="spellStart"/>
      <w:r w:rsidRPr="00812B0A">
        <w:rPr>
          <w:rFonts w:ascii="Aptos" w:hAnsi="Aptos"/>
          <w:sz w:val="24"/>
          <w:szCs w:val="24"/>
        </w:rPr>
        <w:t>upravljanje</w:t>
      </w:r>
      <w:proofErr w:type="spellEnd"/>
      <w:r w:rsidRPr="00812B0A">
        <w:rPr>
          <w:rFonts w:ascii="Aptos" w:hAnsi="Aptos"/>
          <w:sz w:val="24"/>
          <w:szCs w:val="24"/>
        </w:rPr>
        <w:t xml:space="preserve"> </w:t>
      </w:r>
      <w:proofErr w:type="spellStart"/>
      <w:r w:rsidRPr="00812B0A">
        <w:rPr>
          <w:rFonts w:ascii="Aptos" w:hAnsi="Aptos"/>
          <w:sz w:val="24"/>
          <w:szCs w:val="24"/>
        </w:rPr>
        <w:t>pojedinačnim</w:t>
      </w:r>
      <w:proofErr w:type="spellEnd"/>
      <w:r w:rsidRPr="00812B0A">
        <w:rPr>
          <w:rFonts w:ascii="Aptos" w:hAnsi="Aptos"/>
          <w:sz w:val="24"/>
          <w:szCs w:val="24"/>
        </w:rPr>
        <w:t xml:space="preserve"> </w:t>
      </w:r>
      <w:proofErr w:type="spellStart"/>
      <w:r w:rsidRPr="00812B0A">
        <w:rPr>
          <w:rFonts w:ascii="Aptos" w:hAnsi="Aptos"/>
          <w:sz w:val="24"/>
          <w:szCs w:val="24"/>
        </w:rPr>
        <w:t>kontrolerima</w:t>
      </w:r>
      <w:proofErr w:type="spellEnd"/>
      <w:r w:rsidRPr="00812B0A">
        <w:rPr>
          <w:rFonts w:ascii="Aptos" w:hAnsi="Aptos"/>
          <w:sz w:val="24"/>
          <w:szCs w:val="24"/>
        </w:rPr>
        <w:t xml:space="preserve"> </w:t>
      </w:r>
      <w:proofErr w:type="spellStart"/>
      <w:r w:rsidRPr="00812B0A">
        <w:rPr>
          <w:rFonts w:ascii="Aptos" w:hAnsi="Aptos"/>
          <w:sz w:val="24"/>
          <w:szCs w:val="24"/>
        </w:rPr>
        <w:t>pametnih</w:t>
      </w:r>
      <w:proofErr w:type="spellEnd"/>
      <w:r w:rsidRPr="00812B0A">
        <w:rPr>
          <w:rFonts w:ascii="Aptos" w:hAnsi="Aptos"/>
          <w:sz w:val="24"/>
          <w:szCs w:val="24"/>
        </w:rPr>
        <w:t xml:space="preserve"> </w:t>
      </w:r>
      <w:proofErr w:type="spellStart"/>
      <w:r w:rsidRPr="00812B0A">
        <w:rPr>
          <w:rFonts w:ascii="Aptos" w:hAnsi="Aptos"/>
          <w:sz w:val="24"/>
          <w:szCs w:val="24"/>
        </w:rPr>
        <w:t>svjetiljki</w:t>
      </w:r>
      <w:proofErr w:type="spellEnd"/>
    </w:p>
    <w:p w14:paraId="47025002" w14:textId="23AD2BB4" w:rsidR="001212DD" w:rsidRPr="00812B0A" w:rsidRDefault="001212DD" w:rsidP="00272D7B">
      <w:pPr>
        <w:pStyle w:val="Odlomakpopisa"/>
        <w:numPr>
          <w:ilvl w:val="1"/>
          <w:numId w:val="18"/>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privremenog</w:t>
      </w:r>
      <w:proofErr w:type="spellEnd"/>
      <w:r w:rsidRPr="00812B0A">
        <w:rPr>
          <w:rFonts w:ascii="Aptos" w:hAnsi="Aptos"/>
          <w:sz w:val="24"/>
          <w:szCs w:val="24"/>
        </w:rPr>
        <w:t xml:space="preserve"> </w:t>
      </w:r>
      <w:proofErr w:type="spellStart"/>
      <w:r w:rsidRPr="00812B0A">
        <w:rPr>
          <w:rFonts w:ascii="Aptos" w:hAnsi="Aptos"/>
          <w:sz w:val="24"/>
          <w:szCs w:val="24"/>
        </w:rPr>
        <w:t>mijenjanja</w:t>
      </w:r>
      <w:proofErr w:type="spellEnd"/>
      <w:r w:rsidRPr="00812B0A">
        <w:rPr>
          <w:rFonts w:ascii="Aptos" w:hAnsi="Aptos"/>
          <w:sz w:val="24"/>
          <w:szCs w:val="24"/>
        </w:rPr>
        <w:t xml:space="preserve"> </w:t>
      </w:r>
      <w:proofErr w:type="spellStart"/>
      <w:r w:rsidRPr="00812B0A">
        <w:rPr>
          <w:rFonts w:ascii="Aptos" w:hAnsi="Aptos"/>
          <w:sz w:val="24"/>
          <w:szCs w:val="24"/>
        </w:rPr>
        <w:t>razine</w:t>
      </w:r>
      <w:proofErr w:type="spellEnd"/>
      <w:r w:rsidRPr="00812B0A">
        <w:rPr>
          <w:rFonts w:ascii="Aptos" w:hAnsi="Aptos"/>
          <w:sz w:val="24"/>
          <w:szCs w:val="24"/>
        </w:rPr>
        <w:t xml:space="preserve"> </w:t>
      </w:r>
      <w:proofErr w:type="spellStart"/>
      <w:r w:rsidRPr="00812B0A">
        <w:rPr>
          <w:rFonts w:ascii="Aptos" w:hAnsi="Aptos"/>
          <w:sz w:val="24"/>
          <w:szCs w:val="24"/>
        </w:rPr>
        <w:t>rasvijetljenosti</w:t>
      </w:r>
      <w:proofErr w:type="spellEnd"/>
      <w:r w:rsidRPr="00812B0A">
        <w:rPr>
          <w:rFonts w:ascii="Aptos" w:hAnsi="Aptos"/>
          <w:sz w:val="24"/>
          <w:szCs w:val="24"/>
        </w:rPr>
        <w:t xml:space="preserve"> s </w:t>
      </w:r>
      <w:proofErr w:type="spellStart"/>
      <w:r w:rsidRPr="00812B0A">
        <w:rPr>
          <w:rFonts w:ascii="Aptos" w:hAnsi="Aptos"/>
          <w:sz w:val="24"/>
          <w:szCs w:val="24"/>
        </w:rPr>
        <w:t>automatskim</w:t>
      </w:r>
      <w:proofErr w:type="spellEnd"/>
      <w:r w:rsidRPr="00812B0A">
        <w:rPr>
          <w:rFonts w:ascii="Aptos" w:hAnsi="Aptos"/>
          <w:sz w:val="24"/>
          <w:szCs w:val="24"/>
        </w:rPr>
        <w:t xml:space="preserve"> </w:t>
      </w:r>
      <w:proofErr w:type="spellStart"/>
      <w:r w:rsidRPr="00812B0A">
        <w:rPr>
          <w:rFonts w:ascii="Aptos" w:hAnsi="Aptos"/>
          <w:sz w:val="24"/>
          <w:szCs w:val="24"/>
        </w:rPr>
        <w:t>vraćanjem</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kalendarski</w:t>
      </w:r>
      <w:proofErr w:type="spellEnd"/>
      <w:r w:rsidRPr="00812B0A">
        <w:rPr>
          <w:rFonts w:ascii="Aptos" w:hAnsi="Aptos"/>
          <w:sz w:val="24"/>
          <w:szCs w:val="24"/>
        </w:rPr>
        <w:t xml:space="preserve"> </w:t>
      </w:r>
      <w:proofErr w:type="spellStart"/>
      <w:r w:rsidRPr="00812B0A">
        <w:rPr>
          <w:rFonts w:ascii="Aptos" w:hAnsi="Aptos"/>
          <w:sz w:val="24"/>
          <w:szCs w:val="24"/>
        </w:rPr>
        <w:t>raspored</w:t>
      </w:r>
      <w:proofErr w:type="spellEnd"/>
      <w:r w:rsidRPr="00812B0A">
        <w:rPr>
          <w:rFonts w:ascii="Aptos" w:hAnsi="Aptos"/>
          <w:sz w:val="24"/>
          <w:szCs w:val="24"/>
        </w:rPr>
        <w:t xml:space="preserve"> rada </w:t>
      </w:r>
      <w:proofErr w:type="spellStart"/>
      <w:r w:rsidRPr="00812B0A">
        <w:rPr>
          <w:rFonts w:ascii="Aptos" w:hAnsi="Aptos"/>
          <w:sz w:val="24"/>
          <w:szCs w:val="24"/>
        </w:rPr>
        <w:t>nakon</w:t>
      </w:r>
      <w:proofErr w:type="spellEnd"/>
      <w:r w:rsidRPr="00812B0A">
        <w:rPr>
          <w:rFonts w:ascii="Aptos" w:hAnsi="Aptos"/>
          <w:sz w:val="24"/>
          <w:szCs w:val="24"/>
        </w:rPr>
        <w:t xml:space="preserve"> </w:t>
      </w:r>
      <w:proofErr w:type="spellStart"/>
      <w:r w:rsidRPr="00812B0A">
        <w:rPr>
          <w:rFonts w:ascii="Aptos" w:hAnsi="Aptos"/>
          <w:sz w:val="24"/>
          <w:szCs w:val="24"/>
        </w:rPr>
        <w:t>zadanog</w:t>
      </w:r>
      <w:proofErr w:type="spellEnd"/>
      <w:r w:rsidRPr="00812B0A">
        <w:rPr>
          <w:rFonts w:ascii="Aptos" w:hAnsi="Aptos"/>
          <w:sz w:val="24"/>
          <w:szCs w:val="24"/>
        </w:rPr>
        <w:t xml:space="preserve"> </w:t>
      </w:r>
      <w:proofErr w:type="spellStart"/>
      <w:r w:rsidRPr="00812B0A">
        <w:rPr>
          <w:rFonts w:ascii="Aptos" w:hAnsi="Aptos"/>
          <w:sz w:val="24"/>
          <w:szCs w:val="24"/>
        </w:rPr>
        <w:t>perioda</w:t>
      </w:r>
      <w:proofErr w:type="spellEnd"/>
      <w:r w:rsidRPr="00812B0A">
        <w:rPr>
          <w:rFonts w:ascii="Aptos" w:hAnsi="Aptos"/>
          <w:sz w:val="24"/>
          <w:szCs w:val="24"/>
        </w:rPr>
        <w:t xml:space="preserve"> </w:t>
      </w:r>
    </w:p>
    <w:p w14:paraId="3EC43A63" w14:textId="120211CD" w:rsidR="001212DD" w:rsidRPr="00812B0A" w:rsidRDefault="001212DD" w:rsidP="00272D7B">
      <w:pPr>
        <w:pStyle w:val="Odlomakpopisa"/>
        <w:numPr>
          <w:ilvl w:val="1"/>
          <w:numId w:val="18"/>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automatskog</w:t>
      </w:r>
      <w:proofErr w:type="spellEnd"/>
      <w:r w:rsidRPr="00812B0A">
        <w:rPr>
          <w:rFonts w:ascii="Aptos" w:hAnsi="Aptos"/>
          <w:sz w:val="24"/>
          <w:szCs w:val="24"/>
        </w:rPr>
        <w:t xml:space="preserve"> </w:t>
      </w:r>
      <w:proofErr w:type="spellStart"/>
      <w:r w:rsidRPr="00812B0A">
        <w:rPr>
          <w:rFonts w:ascii="Aptos" w:hAnsi="Aptos"/>
          <w:sz w:val="24"/>
          <w:szCs w:val="24"/>
        </w:rPr>
        <w:t>svakodnevnog</w:t>
      </w:r>
      <w:proofErr w:type="spellEnd"/>
      <w:r w:rsidRPr="00812B0A">
        <w:rPr>
          <w:rFonts w:ascii="Aptos" w:hAnsi="Aptos"/>
          <w:sz w:val="24"/>
          <w:szCs w:val="24"/>
        </w:rPr>
        <w:t xml:space="preserve"> </w:t>
      </w:r>
      <w:proofErr w:type="spellStart"/>
      <w:r w:rsidRPr="00812B0A">
        <w:rPr>
          <w:rFonts w:ascii="Aptos" w:hAnsi="Aptos"/>
          <w:sz w:val="24"/>
          <w:szCs w:val="24"/>
        </w:rPr>
        <w:t>prilagođavanja</w:t>
      </w:r>
      <w:proofErr w:type="spellEnd"/>
      <w:r w:rsidRPr="00812B0A">
        <w:rPr>
          <w:rFonts w:ascii="Aptos" w:hAnsi="Aptos"/>
          <w:sz w:val="24"/>
          <w:szCs w:val="24"/>
        </w:rPr>
        <w:t xml:space="preserve"> </w:t>
      </w:r>
      <w:proofErr w:type="spellStart"/>
      <w:r w:rsidRPr="00812B0A">
        <w:rPr>
          <w:rFonts w:ascii="Aptos" w:hAnsi="Aptos"/>
          <w:sz w:val="24"/>
          <w:szCs w:val="24"/>
        </w:rPr>
        <w:t>sustava</w:t>
      </w:r>
      <w:proofErr w:type="spellEnd"/>
      <w:r w:rsidRPr="00812B0A">
        <w:rPr>
          <w:rFonts w:ascii="Aptos" w:hAnsi="Aptos"/>
          <w:sz w:val="24"/>
          <w:szCs w:val="24"/>
        </w:rPr>
        <w:t xml:space="preserve"> </w:t>
      </w:r>
      <w:proofErr w:type="spellStart"/>
      <w:r w:rsidRPr="00812B0A">
        <w:rPr>
          <w:rFonts w:ascii="Aptos" w:hAnsi="Aptos"/>
          <w:sz w:val="24"/>
          <w:szCs w:val="24"/>
        </w:rPr>
        <w:t>izlascima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zalascima</w:t>
      </w:r>
      <w:proofErr w:type="spellEnd"/>
      <w:r w:rsidRPr="00812B0A">
        <w:rPr>
          <w:rFonts w:ascii="Aptos" w:hAnsi="Aptos"/>
          <w:sz w:val="24"/>
          <w:szCs w:val="24"/>
        </w:rPr>
        <w:t xml:space="preserve"> </w:t>
      </w:r>
      <w:proofErr w:type="spellStart"/>
      <w:r w:rsidRPr="00812B0A">
        <w:rPr>
          <w:rFonts w:ascii="Aptos" w:hAnsi="Aptos"/>
          <w:sz w:val="24"/>
          <w:szCs w:val="24"/>
        </w:rPr>
        <w:t>sunca</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osnovu</w:t>
      </w:r>
      <w:proofErr w:type="spellEnd"/>
      <w:r w:rsidRPr="00812B0A">
        <w:rPr>
          <w:rFonts w:ascii="Aptos" w:hAnsi="Aptos"/>
          <w:sz w:val="24"/>
          <w:szCs w:val="24"/>
        </w:rPr>
        <w:t xml:space="preserve"> GPS </w:t>
      </w:r>
      <w:proofErr w:type="spellStart"/>
      <w:r w:rsidRPr="00812B0A">
        <w:rPr>
          <w:rFonts w:ascii="Aptos" w:hAnsi="Aptos"/>
          <w:sz w:val="24"/>
          <w:szCs w:val="24"/>
        </w:rPr>
        <w:t>lokacije</w:t>
      </w:r>
      <w:proofErr w:type="spellEnd"/>
      <w:r w:rsidRPr="00812B0A">
        <w:rPr>
          <w:rFonts w:ascii="Aptos" w:hAnsi="Aptos"/>
          <w:sz w:val="24"/>
          <w:szCs w:val="24"/>
        </w:rPr>
        <w:t xml:space="preserve"> </w:t>
      </w:r>
      <w:proofErr w:type="spellStart"/>
      <w:r w:rsidRPr="00812B0A">
        <w:rPr>
          <w:rFonts w:ascii="Aptos" w:hAnsi="Aptos"/>
          <w:sz w:val="24"/>
          <w:szCs w:val="24"/>
        </w:rPr>
        <w:t>svjetiljke</w:t>
      </w:r>
      <w:proofErr w:type="spellEnd"/>
    </w:p>
    <w:p w14:paraId="0900C3C1" w14:textId="1AB6064C" w:rsidR="001212DD" w:rsidRPr="00812B0A" w:rsidRDefault="001212DD" w:rsidP="00272D7B">
      <w:pPr>
        <w:pStyle w:val="Odlomakpopisa"/>
        <w:numPr>
          <w:ilvl w:val="1"/>
          <w:numId w:val="18"/>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očitavanja</w:t>
      </w:r>
      <w:proofErr w:type="spellEnd"/>
      <w:r w:rsidRPr="00812B0A">
        <w:rPr>
          <w:rFonts w:ascii="Aptos" w:hAnsi="Aptos"/>
          <w:sz w:val="24"/>
          <w:szCs w:val="24"/>
        </w:rPr>
        <w:t xml:space="preserve"> </w:t>
      </w:r>
      <w:proofErr w:type="spellStart"/>
      <w:r w:rsidRPr="00812B0A">
        <w:rPr>
          <w:rFonts w:ascii="Aptos" w:hAnsi="Aptos"/>
          <w:sz w:val="24"/>
          <w:szCs w:val="24"/>
        </w:rPr>
        <w:t>ostalih</w:t>
      </w:r>
      <w:proofErr w:type="spellEnd"/>
      <w:r w:rsidRPr="00812B0A">
        <w:rPr>
          <w:rFonts w:ascii="Aptos" w:hAnsi="Aptos"/>
          <w:sz w:val="24"/>
          <w:szCs w:val="24"/>
        </w:rPr>
        <w:t xml:space="preserve"> </w:t>
      </w:r>
      <w:proofErr w:type="spellStart"/>
      <w:r w:rsidRPr="00812B0A">
        <w:rPr>
          <w:rFonts w:ascii="Aptos" w:hAnsi="Aptos"/>
          <w:sz w:val="24"/>
          <w:szCs w:val="24"/>
        </w:rPr>
        <w:t>senzora</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svjetiljki</w:t>
      </w:r>
      <w:proofErr w:type="spellEnd"/>
      <w:r w:rsidRPr="00812B0A">
        <w:rPr>
          <w:rFonts w:ascii="Aptos" w:hAnsi="Aptos"/>
          <w:sz w:val="24"/>
          <w:szCs w:val="24"/>
        </w:rPr>
        <w:t xml:space="preserve"> (</w:t>
      </w:r>
      <w:proofErr w:type="spellStart"/>
      <w:r w:rsidRPr="00812B0A">
        <w:rPr>
          <w:rFonts w:ascii="Aptos" w:hAnsi="Aptos"/>
          <w:sz w:val="24"/>
          <w:szCs w:val="24"/>
        </w:rPr>
        <w:t>kvaliteta</w:t>
      </w:r>
      <w:proofErr w:type="spellEnd"/>
      <w:r w:rsidRPr="00812B0A">
        <w:rPr>
          <w:rFonts w:ascii="Aptos" w:hAnsi="Aptos"/>
          <w:sz w:val="24"/>
          <w:szCs w:val="24"/>
        </w:rPr>
        <w:t xml:space="preserve"> </w:t>
      </w:r>
      <w:proofErr w:type="spellStart"/>
      <w:r w:rsidRPr="00812B0A">
        <w:rPr>
          <w:rFonts w:ascii="Aptos" w:hAnsi="Aptos"/>
          <w:sz w:val="24"/>
          <w:szCs w:val="24"/>
        </w:rPr>
        <w:t>zraka</w:t>
      </w:r>
      <w:proofErr w:type="spellEnd"/>
      <w:r w:rsidRPr="00812B0A">
        <w:rPr>
          <w:rFonts w:ascii="Aptos" w:hAnsi="Aptos"/>
          <w:sz w:val="24"/>
          <w:szCs w:val="24"/>
        </w:rPr>
        <w:t xml:space="preserve">, </w:t>
      </w:r>
      <w:proofErr w:type="spellStart"/>
      <w:r w:rsidRPr="00812B0A">
        <w:rPr>
          <w:rFonts w:ascii="Aptos" w:hAnsi="Aptos"/>
          <w:sz w:val="24"/>
          <w:szCs w:val="24"/>
        </w:rPr>
        <w:t>meteo</w:t>
      </w:r>
      <w:proofErr w:type="spellEnd"/>
      <w:r w:rsidRPr="00812B0A">
        <w:rPr>
          <w:rFonts w:ascii="Aptos" w:hAnsi="Aptos"/>
          <w:sz w:val="24"/>
          <w:szCs w:val="24"/>
        </w:rPr>
        <w:t xml:space="preserve"> </w:t>
      </w:r>
      <w:proofErr w:type="spellStart"/>
      <w:r w:rsidRPr="00812B0A">
        <w:rPr>
          <w:rFonts w:ascii="Aptos" w:hAnsi="Aptos"/>
          <w:sz w:val="24"/>
          <w:szCs w:val="24"/>
        </w:rPr>
        <w:t>podaci</w:t>
      </w:r>
      <w:proofErr w:type="spellEnd"/>
      <w:r w:rsidRPr="00812B0A">
        <w:rPr>
          <w:rFonts w:ascii="Aptos" w:hAnsi="Aptos"/>
          <w:sz w:val="24"/>
          <w:szCs w:val="24"/>
        </w:rPr>
        <w:t>, ...)</w:t>
      </w:r>
    </w:p>
    <w:p w14:paraId="7D628A24" w14:textId="2B0ABC66" w:rsidR="001212DD" w:rsidRPr="00812B0A" w:rsidRDefault="001212DD" w:rsidP="00272D7B">
      <w:pPr>
        <w:pStyle w:val="Odlomakpopisa"/>
        <w:numPr>
          <w:ilvl w:val="1"/>
          <w:numId w:val="18"/>
        </w:numPr>
        <w:ind w:left="1134"/>
        <w:rPr>
          <w:rFonts w:ascii="Aptos" w:hAnsi="Aptos"/>
          <w:sz w:val="24"/>
          <w:szCs w:val="24"/>
        </w:rPr>
      </w:pPr>
      <w:proofErr w:type="spellStart"/>
      <w:r w:rsidRPr="00812B0A">
        <w:rPr>
          <w:rFonts w:ascii="Aptos" w:hAnsi="Aptos"/>
          <w:sz w:val="24"/>
          <w:szCs w:val="24"/>
        </w:rPr>
        <w:t>izrada</w:t>
      </w:r>
      <w:proofErr w:type="spellEnd"/>
      <w:r w:rsidRPr="00812B0A">
        <w:rPr>
          <w:rFonts w:ascii="Aptos" w:hAnsi="Aptos"/>
          <w:sz w:val="24"/>
          <w:szCs w:val="24"/>
        </w:rPr>
        <w:t xml:space="preserve"> </w:t>
      </w:r>
      <w:proofErr w:type="spellStart"/>
      <w:r w:rsidRPr="00812B0A">
        <w:rPr>
          <w:rFonts w:ascii="Aptos" w:hAnsi="Aptos"/>
          <w:sz w:val="24"/>
          <w:szCs w:val="24"/>
        </w:rPr>
        <w:t>profila</w:t>
      </w:r>
      <w:proofErr w:type="spellEnd"/>
      <w:r w:rsidRPr="00812B0A">
        <w:rPr>
          <w:rFonts w:ascii="Aptos" w:hAnsi="Aptos"/>
          <w:sz w:val="24"/>
          <w:szCs w:val="24"/>
        </w:rPr>
        <w:t xml:space="preserve"> rada za </w:t>
      </w:r>
      <w:proofErr w:type="spellStart"/>
      <w:r w:rsidRPr="00812B0A">
        <w:rPr>
          <w:rFonts w:ascii="Aptos" w:hAnsi="Aptos"/>
          <w:sz w:val="24"/>
          <w:szCs w:val="24"/>
        </w:rPr>
        <w:t>upravljanje</w:t>
      </w:r>
      <w:proofErr w:type="spellEnd"/>
      <w:r w:rsidRPr="00812B0A">
        <w:rPr>
          <w:rFonts w:ascii="Aptos" w:hAnsi="Aptos"/>
          <w:sz w:val="24"/>
          <w:szCs w:val="24"/>
        </w:rPr>
        <w:t xml:space="preserve"> </w:t>
      </w:r>
      <w:proofErr w:type="spellStart"/>
      <w:r w:rsidRPr="00812B0A">
        <w:rPr>
          <w:rFonts w:ascii="Aptos" w:hAnsi="Aptos"/>
          <w:sz w:val="24"/>
          <w:szCs w:val="24"/>
        </w:rPr>
        <w:t>rasvjetom</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razini</w:t>
      </w:r>
      <w:proofErr w:type="spellEnd"/>
      <w:r w:rsidRPr="00812B0A">
        <w:rPr>
          <w:rFonts w:ascii="Aptos" w:hAnsi="Aptos"/>
          <w:sz w:val="24"/>
          <w:szCs w:val="24"/>
        </w:rPr>
        <w:t xml:space="preserve"> OJR-a</w:t>
      </w:r>
    </w:p>
    <w:p w14:paraId="2ABDDD15" w14:textId="77777777" w:rsidR="003C1A03" w:rsidRPr="00812B0A" w:rsidRDefault="001212DD" w:rsidP="00272D7B">
      <w:pPr>
        <w:pStyle w:val="Odlomakpopisa"/>
        <w:numPr>
          <w:ilvl w:val="1"/>
          <w:numId w:val="18"/>
        </w:numPr>
        <w:ind w:left="1134"/>
        <w:rPr>
          <w:rFonts w:ascii="Aptos" w:hAnsi="Aptos"/>
          <w:sz w:val="24"/>
          <w:szCs w:val="24"/>
        </w:rPr>
      </w:pPr>
      <w:proofErr w:type="spellStart"/>
      <w:r w:rsidRPr="00812B0A">
        <w:rPr>
          <w:rFonts w:ascii="Aptos" w:hAnsi="Aptos"/>
          <w:sz w:val="24"/>
          <w:szCs w:val="24"/>
        </w:rPr>
        <w:t>prikupljanje</w:t>
      </w:r>
      <w:proofErr w:type="spellEnd"/>
      <w:r w:rsidRPr="00812B0A">
        <w:rPr>
          <w:rFonts w:ascii="Aptos" w:hAnsi="Aptos"/>
          <w:sz w:val="24"/>
          <w:szCs w:val="24"/>
        </w:rPr>
        <w:t xml:space="preserve"> </w:t>
      </w:r>
      <w:proofErr w:type="spellStart"/>
      <w:r w:rsidRPr="00812B0A">
        <w:rPr>
          <w:rFonts w:ascii="Aptos" w:hAnsi="Aptos"/>
          <w:sz w:val="24"/>
          <w:szCs w:val="24"/>
        </w:rPr>
        <w:t>energetskih</w:t>
      </w:r>
      <w:proofErr w:type="spellEnd"/>
      <w:r w:rsidRPr="00812B0A">
        <w:rPr>
          <w:rFonts w:ascii="Aptos" w:hAnsi="Aptos"/>
          <w:sz w:val="24"/>
          <w:szCs w:val="24"/>
        </w:rPr>
        <w:t xml:space="preserve"> </w:t>
      </w:r>
      <w:proofErr w:type="spellStart"/>
      <w:r w:rsidRPr="00812B0A">
        <w:rPr>
          <w:rFonts w:ascii="Aptos" w:hAnsi="Aptos"/>
          <w:sz w:val="24"/>
          <w:szCs w:val="24"/>
        </w:rPr>
        <w:t>parametara</w:t>
      </w:r>
      <w:proofErr w:type="spellEnd"/>
      <w:r w:rsidRPr="00812B0A">
        <w:rPr>
          <w:rFonts w:ascii="Aptos" w:hAnsi="Aptos"/>
          <w:sz w:val="24"/>
          <w:szCs w:val="24"/>
        </w:rPr>
        <w:t xml:space="preserve"> </w:t>
      </w:r>
      <w:proofErr w:type="spellStart"/>
      <w:r w:rsidRPr="00812B0A">
        <w:rPr>
          <w:rFonts w:ascii="Aptos" w:hAnsi="Aptos"/>
          <w:sz w:val="24"/>
          <w:szCs w:val="24"/>
        </w:rPr>
        <w:t>potrošnje</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razini</w:t>
      </w:r>
      <w:proofErr w:type="spellEnd"/>
      <w:r w:rsidRPr="00812B0A">
        <w:rPr>
          <w:rFonts w:ascii="Aptos" w:hAnsi="Aptos"/>
          <w:sz w:val="24"/>
          <w:szCs w:val="24"/>
        </w:rPr>
        <w:t xml:space="preserve"> OJR-a: </w:t>
      </w:r>
    </w:p>
    <w:p w14:paraId="483C8B07" w14:textId="77777777" w:rsidR="003C1A03" w:rsidRPr="00812B0A" w:rsidRDefault="001212DD" w:rsidP="00272D7B">
      <w:pPr>
        <w:pStyle w:val="Odlomakpopisa"/>
        <w:numPr>
          <w:ilvl w:val="2"/>
          <w:numId w:val="18"/>
        </w:numPr>
        <w:rPr>
          <w:rFonts w:ascii="Aptos" w:hAnsi="Aptos"/>
          <w:sz w:val="24"/>
          <w:szCs w:val="24"/>
        </w:rPr>
      </w:pPr>
      <w:proofErr w:type="spellStart"/>
      <w:r w:rsidRPr="00812B0A">
        <w:rPr>
          <w:rFonts w:ascii="Aptos" w:hAnsi="Aptos"/>
          <w:sz w:val="24"/>
          <w:szCs w:val="24"/>
        </w:rPr>
        <w:t>Djelatna</w:t>
      </w:r>
      <w:proofErr w:type="spellEnd"/>
      <w:r w:rsidRPr="00812B0A">
        <w:rPr>
          <w:rFonts w:ascii="Aptos" w:hAnsi="Aptos"/>
          <w:sz w:val="24"/>
          <w:szCs w:val="24"/>
        </w:rPr>
        <w:t xml:space="preserve"> </w:t>
      </w:r>
      <w:proofErr w:type="spellStart"/>
      <w:r w:rsidRPr="00812B0A">
        <w:rPr>
          <w:rFonts w:ascii="Aptos" w:hAnsi="Aptos"/>
          <w:sz w:val="24"/>
          <w:szCs w:val="24"/>
        </w:rPr>
        <w:t>energija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snaga</w:t>
      </w:r>
      <w:proofErr w:type="spellEnd"/>
      <w:r w:rsidRPr="00812B0A">
        <w:rPr>
          <w:rFonts w:ascii="Aptos" w:hAnsi="Aptos"/>
          <w:sz w:val="24"/>
          <w:szCs w:val="24"/>
        </w:rPr>
        <w:t xml:space="preserve">, </w:t>
      </w:r>
    </w:p>
    <w:p w14:paraId="1C8B8843" w14:textId="77777777" w:rsidR="003C1A03" w:rsidRPr="00812B0A" w:rsidRDefault="001212DD" w:rsidP="00272D7B">
      <w:pPr>
        <w:pStyle w:val="Odlomakpopisa"/>
        <w:numPr>
          <w:ilvl w:val="2"/>
          <w:numId w:val="18"/>
        </w:numPr>
        <w:rPr>
          <w:rFonts w:ascii="Aptos" w:hAnsi="Aptos"/>
          <w:sz w:val="24"/>
          <w:szCs w:val="24"/>
        </w:rPr>
      </w:pPr>
      <w:proofErr w:type="spellStart"/>
      <w:r w:rsidRPr="00812B0A">
        <w:rPr>
          <w:rFonts w:ascii="Aptos" w:hAnsi="Aptos"/>
          <w:sz w:val="24"/>
          <w:szCs w:val="24"/>
        </w:rPr>
        <w:t>jalova</w:t>
      </w:r>
      <w:proofErr w:type="spellEnd"/>
      <w:r w:rsidRPr="00812B0A">
        <w:rPr>
          <w:rFonts w:ascii="Aptos" w:hAnsi="Aptos"/>
          <w:sz w:val="24"/>
          <w:szCs w:val="24"/>
        </w:rPr>
        <w:t xml:space="preserve"> </w:t>
      </w:r>
      <w:proofErr w:type="spellStart"/>
      <w:r w:rsidRPr="00812B0A">
        <w:rPr>
          <w:rFonts w:ascii="Aptos" w:hAnsi="Aptos"/>
          <w:sz w:val="24"/>
          <w:szCs w:val="24"/>
        </w:rPr>
        <w:t>energija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snaga</w:t>
      </w:r>
      <w:proofErr w:type="spellEnd"/>
      <w:r w:rsidRPr="00812B0A">
        <w:rPr>
          <w:rFonts w:ascii="Aptos" w:hAnsi="Aptos"/>
          <w:sz w:val="24"/>
          <w:szCs w:val="24"/>
        </w:rPr>
        <w:t xml:space="preserve">, </w:t>
      </w:r>
    </w:p>
    <w:p w14:paraId="485A8EC6" w14:textId="55AE58A5" w:rsidR="001212DD" w:rsidRPr="00812B0A" w:rsidRDefault="001212DD" w:rsidP="00272D7B">
      <w:pPr>
        <w:pStyle w:val="Odlomakpopisa"/>
        <w:numPr>
          <w:ilvl w:val="2"/>
          <w:numId w:val="18"/>
        </w:numPr>
        <w:rPr>
          <w:rFonts w:ascii="Aptos" w:hAnsi="Aptos"/>
          <w:sz w:val="24"/>
          <w:szCs w:val="24"/>
        </w:rPr>
      </w:pPr>
      <w:proofErr w:type="spellStart"/>
      <w:r w:rsidRPr="00812B0A">
        <w:rPr>
          <w:rFonts w:ascii="Aptos" w:hAnsi="Aptos"/>
          <w:sz w:val="24"/>
          <w:szCs w:val="24"/>
        </w:rPr>
        <w:t>trenutna</w:t>
      </w:r>
      <w:proofErr w:type="spellEnd"/>
      <w:r w:rsidRPr="00812B0A">
        <w:rPr>
          <w:rFonts w:ascii="Aptos" w:hAnsi="Aptos"/>
          <w:sz w:val="24"/>
          <w:szCs w:val="24"/>
        </w:rPr>
        <w:t xml:space="preserve"> </w:t>
      </w:r>
      <w:proofErr w:type="spellStart"/>
      <w:r w:rsidRPr="00812B0A">
        <w:rPr>
          <w:rFonts w:ascii="Aptos" w:hAnsi="Aptos"/>
          <w:sz w:val="24"/>
          <w:szCs w:val="24"/>
        </w:rPr>
        <w:t>vrijednost</w:t>
      </w:r>
      <w:proofErr w:type="spellEnd"/>
      <w:r w:rsidRPr="00812B0A">
        <w:rPr>
          <w:rFonts w:ascii="Aptos" w:hAnsi="Aptos"/>
          <w:sz w:val="24"/>
          <w:szCs w:val="24"/>
        </w:rPr>
        <w:t xml:space="preserve">: </w:t>
      </w:r>
      <w:proofErr w:type="spellStart"/>
      <w:r w:rsidRPr="00812B0A">
        <w:rPr>
          <w:rFonts w:ascii="Aptos" w:hAnsi="Aptos"/>
          <w:sz w:val="24"/>
          <w:szCs w:val="24"/>
        </w:rPr>
        <w:t>napona</w:t>
      </w:r>
      <w:proofErr w:type="spellEnd"/>
      <w:r w:rsidRPr="00812B0A">
        <w:rPr>
          <w:rFonts w:ascii="Aptos" w:hAnsi="Aptos"/>
          <w:sz w:val="24"/>
          <w:szCs w:val="24"/>
        </w:rPr>
        <w:t xml:space="preserve">, </w:t>
      </w:r>
      <w:proofErr w:type="spellStart"/>
      <w:r w:rsidRPr="00812B0A">
        <w:rPr>
          <w:rFonts w:ascii="Aptos" w:hAnsi="Aptos"/>
          <w:sz w:val="24"/>
          <w:szCs w:val="24"/>
        </w:rPr>
        <w:t>struje</w:t>
      </w:r>
      <w:proofErr w:type="spellEnd"/>
      <w:r w:rsidRPr="00812B0A">
        <w:rPr>
          <w:rFonts w:ascii="Aptos" w:hAnsi="Aptos"/>
          <w:sz w:val="24"/>
          <w:szCs w:val="24"/>
        </w:rPr>
        <w:t xml:space="preserve">, </w:t>
      </w:r>
      <w:proofErr w:type="spellStart"/>
      <w:r w:rsidRPr="00812B0A">
        <w:rPr>
          <w:rFonts w:ascii="Aptos" w:hAnsi="Aptos"/>
          <w:sz w:val="24"/>
          <w:szCs w:val="24"/>
        </w:rPr>
        <w:t>faktora</w:t>
      </w:r>
      <w:proofErr w:type="spellEnd"/>
      <w:r w:rsidRPr="00812B0A">
        <w:rPr>
          <w:rFonts w:ascii="Aptos" w:hAnsi="Aptos"/>
          <w:sz w:val="24"/>
          <w:szCs w:val="24"/>
        </w:rPr>
        <w:t xml:space="preserve"> </w:t>
      </w:r>
      <w:proofErr w:type="spellStart"/>
      <w:r w:rsidRPr="00812B0A">
        <w:rPr>
          <w:rFonts w:ascii="Aptos" w:hAnsi="Aptos"/>
          <w:sz w:val="24"/>
          <w:szCs w:val="24"/>
        </w:rPr>
        <w:t>snage</w:t>
      </w:r>
      <w:proofErr w:type="spellEnd"/>
      <w:r w:rsidRPr="00812B0A">
        <w:rPr>
          <w:rFonts w:ascii="Aptos" w:hAnsi="Aptos"/>
          <w:sz w:val="24"/>
          <w:szCs w:val="24"/>
        </w:rPr>
        <w:t>.</w:t>
      </w:r>
    </w:p>
    <w:p w14:paraId="76AEE3C7" w14:textId="6C21CB0F" w:rsidR="00015660" w:rsidRPr="00E10B4C" w:rsidRDefault="001212DD" w:rsidP="00E10B4C">
      <w:pPr>
        <w:pStyle w:val="Odlomakpopisa"/>
        <w:numPr>
          <w:ilvl w:val="0"/>
          <w:numId w:val="17"/>
        </w:numPr>
        <w:ind w:left="1134"/>
        <w:rPr>
          <w:rFonts w:ascii="Aptos" w:hAnsi="Aptos"/>
          <w:sz w:val="24"/>
          <w:szCs w:val="24"/>
        </w:rPr>
      </w:pPr>
      <w:proofErr w:type="spellStart"/>
      <w:r w:rsidRPr="00812B0A">
        <w:rPr>
          <w:rFonts w:ascii="Aptos" w:hAnsi="Aptos"/>
          <w:sz w:val="24"/>
          <w:szCs w:val="24"/>
        </w:rPr>
        <w:lastRenderedPageBreak/>
        <w:t>upravljanje</w:t>
      </w:r>
      <w:proofErr w:type="spellEnd"/>
      <w:r w:rsidRPr="00812B0A">
        <w:rPr>
          <w:rFonts w:ascii="Aptos" w:hAnsi="Aptos"/>
          <w:sz w:val="24"/>
          <w:szCs w:val="24"/>
        </w:rPr>
        <w:t xml:space="preserve"> </w:t>
      </w:r>
      <w:proofErr w:type="spellStart"/>
      <w:r w:rsidRPr="00812B0A">
        <w:rPr>
          <w:rFonts w:ascii="Aptos" w:hAnsi="Aptos"/>
          <w:sz w:val="24"/>
          <w:szCs w:val="24"/>
        </w:rPr>
        <w:t>paljenjem</w:t>
      </w:r>
      <w:proofErr w:type="spellEnd"/>
      <w:r w:rsidRPr="00812B0A">
        <w:rPr>
          <w:rFonts w:ascii="Aptos" w:hAnsi="Aptos"/>
          <w:sz w:val="24"/>
          <w:szCs w:val="24"/>
        </w:rPr>
        <w:t>/</w:t>
      </w:r>
      <w:proofErr w:type="spellStart"/>
      <w:r w:rsidRPr="00812B0A">
        <w:rPr>
          <w:rFonts w:ascii="Aptos" w:hAnsi="Aptos"/>
          <w:sz w:val="24"/>
          <w:szCs w:val="24"/>
        </w:rPr>
        <w:t>gašenjem</w:t>
      </w:r>
      <w:proofErr w:type="spellEnd"/>
      <w:r w:rsidRPr="00812B0A">
        <w:rPr>
          <w:rFonts w:ascii="Aptos" w:hAnsi="Aptos"/>
          <w:sz w:val="24"/>
          <w:szCs w:val="24"/>
        </w:rPr>
        <w:t xml:space="preserve"> </w:t>
      </w:r>
      <w:proofErr w:type="spellStart"/>
      <w:r w:rsidRPr="00812B0A">
        <w:rPr>
          <w:rFonts w:ascii="Aptos" w:hAnsi="Aptos"/>
          <w:sz w:val="24"/>
          <w:szCs w:val="24"/>
        </w:rPr>
        <w:t>rasvjete</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razini</w:t>
      </w:r>
      <w:proofErr w:type="spellEnd"/>
      <w:r w:rsidRPr="00812B0A">
        <w:rPr>
          <w:rFonts w:ascii="Aptos" w:hAnsi="Aptos"/>
          <w:sz w:val="24"/>
          <w:szCs w:val="24"/>
        </w:rPr>
        <w:t xml:space="preserve"> </w:t>
      </w:r>
      <w:proofErr w:type="spellStart"/>
      <w:r w:rsidRPr="00812B0A">
        <w:rPr>
          <w:rFonts w:ascii="Aptos" w:hAnsi="Aptos"/>
          <w:sz w:val="24"/>
          <w:szCs w:val="24"/>
        </w:rPr>
        <w:t>OJRa</w:t>
      </w:r>
      <w:proofErr w:type="spellEnd"/>
      <w:r w:rsidRPr="00812B0A">
        <w:rPr>
          <w:rFonts w:ascii="Aptos" w:hAnsi="Aptos"/>
          <w:sz w:val="24"/>
          <w:szCs w:val="24"/>
        </w:rPr>
        <w:t xml:space="preserve">  </w:t>
      </w:r>
    </w:p>
    <w:p w14:paraId="67C10B1E" w14:textId="4A19DB4B" w:rsidR="00A53175" w:rsidRPr="00812B0A" w:rsidRDefault="00A53175" w:rsidP="00EE3D19">
      <w:pPr>
        <w:pStyle w:val="Naslov2"/>
        <w:rPr>
          <w:rFonts w:ascii="Aptos" w:hAnsi="Aptos"/>
        </w:rPr>
      </w:pPr>
      <w:bookmarkStart w:id="12" w:name="_Toc202275390"/>
      <w:r w:rsidRPr="00812B0A">
        <w:rPr>
          <w:rFonts w:ascii="Aptos" w:hAnsi="Aptos"/>
        </w:rPr>
        <w:t>Upravljačko nadzorni uređaj</w:t>
      </w:r>
      <w:bookmarkEnd w:id="12"/>
      <w:r w:rsidRPr="00812B0A">
        <w:rPr>
          <w:rFonts w:ascii="Aptos" w:hAnsi="Aptos"/>
        </w:rPr>
        <w:t xml:space="preserve"> </w:t>
      </w:r>
    </w:p>
    <w:p w14:paraId="60297808" w14:textId="183468A9" w:rsidR="000643E3" w:rsidRPr="00812B0A" w:rsidRDefault="000867B5" w:rsidP="005E3B73">
      <w:pPr>
        <w:jc w:val="both"/>
        <w:rPr>
          <w:rFonts w:ascii="Aptos" w:hAnsi="Aptos"/>
        </w:rPr>
      </w:pPr>
      <w:r w:rsidRPr="00812B0A">
        <w:rPr>
          <w:rFonts w:ascii="Aptos" w:hAnsi="Aptos"/>
        </w:rPr>
        <w:t xml:space="preserve">Pametni sustav za upravljanje i nadzor rada </w:t>
      </w:r>
      <w:r w:rsidR="007A3627" w:rsidRPr="00812B0A">
        <w:rPr>
          <w:rFonts w:ascii="Aptos" w:hAnsi="Aptos"/>
        </w:rPr>
        <w:t xml:space="preserve">javne rasvjete. Sustavom bi se omogućilo praćenje potrošnje javne rasvjete </w:t>
      </w:r>
      <w:r w:rsidR="00F125DE" w:rsidRPr="00812B0A">
        <w:rPr>
          <w:rFonts w:ascii="Aptos" w:hAnsi="Aptos"/>
        </w:rPr>
        <w:t xml:space="preserve">i upravljanjem </w:t>
      </w:r>
      <w:r w:rsidR="0021390A" w:rsidRPr="00812B0A">
        <w:rPr>
          <w:rFonts w:ascii="Aptos" w:hAnsi="Aptos"/>
        </w:rPr>
        <w:t xml:space="preserve">paljenjem gašenjem rasvjete sukladno astronomskom satu </w:t>
      </w:r>
      <w:r w:rsidR="00F0777F" w:rsidRPr="00812B0A">
        <w:rPr>
          <w:rFonts w:ascii="Aptos" w:hAnsi="Aptos"/>
        </w:rPr>
        <w:t>uz opciju regulacije pomaka točke upravljanja u odnosu na tablicu zalaska i iz</w:t>
      </w:r>
      <w:r w:rsidR="000643E3" w:rsidRPr="00812B0A">
        <w:rPr>
          <w:rFonts w:ascii="Aptos" w:hAnsi="Aptos"/>
        </w:rPr>
        <w:t xml:space="preserve">laska sunca. Sustav se sastoji iz dva dijela: digitalni modul za mjerenje </w:t>
      </w:r>
      <w:r w:rsidR="00E237CF" w:rsidRPr="00812B0A">
        <w:rPr>
          <w:rFonts w:ascii="Aptos" w:hAnsi="Aptos"/>
        </w:rPr>
        <w:t>parametara NN mreže i Bežični komunikacijski modul s izlaznim modulima za upravljanje rasvjetom.</w:t>
      </w:r>
    </w:p>
    <w:p w14:paraId="2A7569C4" w14:textId="4ACFE955" w:rsidR="005E5ADA" w:rsidRPr="00812B0A" w:rsidRDefault="005E5ADA" w:rsidP="00E237CF">
      <w:pPr>
        <w:spacing w:before="240"/>
        <w:ind w:left="567"/>
        <w:rPr>
          <w:rFonts w:ascii="Aptos" w:hAnsi="Aptos"/>
          <w:i/>
          <w:iCs/>
        </w:rPr>
      </w:pPr>
      <w:r w:rsidRPr="00812B0A">
        <w:rPr>
          <w:rFonts w:ascii="Aptos" w:hAnsi="Aptos"/>
          <w:i/>
          <w:iCs/>
        </w:rPr>
        <w:t>Digitalni modul za mjerenje parametara električne NN mreže s minimalnim karakteristikama</w:t>
      </w:r>
      <w:r w:rsidR="00B832B7" w:rsidRPr="00812B0A">
        <w:rPr>
          <w:rFonts w:ascii="Aptos" w:hAnsi="Aptos"/>
          <w:i/>
          <w:iCs/>
        </w:rPr>
        <w:t>:</w:t>
      </w:r>
    </w:p>
    <w:p w14:paraId="75675247" w14:textId="77777777" w:rsidR="005E5ADA" w:rsidRPr="00812B0A" w:rsidRDefault="005E5ADA" w:rsidP="00272D7B">
      <w:pPr>
        <w:pStyle w:val="Odlomakpopisa"/>
        <w:numPr>
          <w:ilvl w:val="0"/>
          <w:numId w:val="17"/>
        </w:numPr>
        <w:spacing w:after="0"/>
        <w:ind w:left="1134"/>
        <w:rPr>
          <w:rFonts w:ascii="Aptos" w:hAnsi="Aptos"/>
          <w:sz w:val="24"/>
          <w:szCs w:val="24"/>
        </w:rPr>
      </w:pPr>
      <w:proofErr w:type="spellStart"/>
      <w:r w:rsidRPr="00812B0A">
        <w:rPr>
          <w:rFonts w:ascii="Aptos" w:hAnsi="Aptos"/>
          <w:sz w:val="24"/>
          <w:szCs w:val="24"/>
        </w:rPr>
        <w:t>Mjerenje</w:t>
      </w:r>
      <w:proofErr w:type="spellEnd"/>
      <w:r w:rsidRPr="00812B0A">
        <w:rPr>
          <w:rFonts w:ascii="Aptos" w:hAnsi="Aptos"/>
          <w:sz w:val="24"/>
          <w:szCs w:val="24"/>
        </w:rPr>
        <w:t xml:space="preserve"> </w:t>
      </w:r>
      <w:proofErr w:type="spellStart"/>
      <w:r w:rsidRPr="00812B0A">
        <w:rPr>
          <w:rFonts w:ascii="Aptos" w:hAnsi="Aptos"/>
          <w:sz w:val="24"/>
          <w:szCs w:val="24"/>
        </w:rPr>
        <w:t>energetskih</w:t>
      </w:r>
      <w:proofErr w:type="spellEnd"/>
      <w:r w:rsidRPr="00812B0A">
        <w:rPr>
          <w:rFonts w:ascii="Aptos" w:hAnsi="Aptos"/>
          <w:sz w:val="24"/>
          <w:szCs w:val="24"/>
        </w:rPr>
        <w:t xml:space="preserve"> </w:t>
      </w:r>
      <w:proofErr w:type="spellStart"/>
      <w:r w:rsidRPr="00812B0A">
        <w:rPr>
          <w:rFonts w:ascii="Aptos" w:hAnsi="Aptos"/>
          <w:sz w:val="24"/>
          <w:szCs w:val="24"/>
        </w:rPr>
        <w:t>pokazatelja</w:t>
      </w:r>
      <w:proofErr w:type="spellEnd"/>
      <w:r w:rsidRPr="00812B0A">
        <w:rPr>
          <w:rFonts w:ascii="Aptos" w:hAnsi="Aptos"/>
          <w:sz w:val="24"/>
          <w:szCs w:val="24"/>
        </w:rPr>
        <w:t>:</w:t>
      </w:r>
    </w:p>
    <w:p w14:paraId="17CC51FA" w14:textId="7DCD64C5" w:rsidR="005E5ADA" w:rsidRPr="00812B0A" w:rsidRDefault="005E5ADA" w:rsidP="00272D7B">
      <w:pPr>
        <w:pStyle w:val="Odlomakpopisa"/>
        <w:numPr>
          <w:ilvl w:val="0"/>
          <w:numId w:val="19"/>
        </w:numPr>
        <w:rPr>
          <w:rFonts w:ascii="Aptos" w:hAnsi="Aptos"/>
          <w:sz w:val="24"/>
          <w:szCs w:val="24"/>
        </w:rPr>
      </w:pPr>
      <w:proofErr w:type="spellStart"/>
      <w:r w:rsidRPr="00812B0A">
        <w:rPr>
          <w:rFonts w:ascii="Aptos" w:hAnsi="Aptos"/>
          <w:sz w:val="24"/>
          <w:szCs w:val="24"/>
        </w:rPr>
        <w:t>Ukupna</w:t>
      </w:r>
      <w:proofErr w:type="spellEnd"/>
      <w:r w:rsidRPr="00812B0A">
        <w:rPr>
          <w:rFonts w:ascii="Aptos" w:hAnsi="Aptos"/>
          <w:sz w:val="24"/>
          <w:szCs w:val="24"/>
        </w:rPr>
        <w:t xml:space="preserve"> </w:t>
      </w:r>
      <w:proofErr w:type="spellStart"/>
      <w:r w:rsidRPr="00812B0A">
        <w:rPr>
          <w:rFonts w:ascii="Aptos" w:hAnsi="Aptos"/>
          <w:sz w:val="24"/>
          <w:szCs w:val="24"/>
        </w:rPr>
        <w:t>potrošnja</w:t>
      </w:r>
      <w:proofErr w:type="spellEnd"/>
      <w:r w:rsidRPr="00812B0A">
        <w:rPr>
          <w:rFonts w:ascii="Aptos" w:hAnsi="Aptos"/>
          <w:sz w:val="24"/>
          <w:szCs w:val="24"/>
        </w:rPr>
        <w:t xml:space="preserve"> </w:t>
      </w:r>
      <w:proofErr w:type="spellStart"/>
      <w:r w:rsidRPr="00812B0A">
        <w:rPr>
          <w:rFonts w:ascii="Aptos" w:hAnsi="Aptos"/>
          <w:sz w:val="24"/>
          <w:szCs w:val="24"/>
        </w:rPr>
        <w:t>aktivne</w:t>
      </w:r>
      <w:proofErr w:type="spellEnd"/>
      <w:r w:rsidRPr="00812B0A">
        <w:rPr>
          <w:rFonts w:ascii="Aptos" w:hAnsi="Aptos"/>
          <w:sz w:val="24"/>
          <w:szCs w:val="24"/>
        </w:rPr>
        <w:t xml:space="preserve"> </w:t>
      </w:r>
      <w:proofErr w:type="spellStart"/>
      <w:r w:rsidRPr="00812B0A">
        <w:rPr>
          <w:rFonts w:ascii="Aptos" w:hAnsi="Aptos"/>
          <w:sz w:val="24"/>
          <w:szCs w:val="24"/>
        </w:rPr>
        <w:t>energije</w:t>
      </w:r>
      <w:proofErr w:type="spellEnd"/>
      <w:r w:rsidRPr="00812B0A">
        <w:rPr>
          <w:rFonts w:ascii="Aptos" w:hAnsi="Aptos"/>
          <w:sz w:val="24"/>
          <w:szCs w:val="24"/>
        </w:rPr>
        <w:t xml:space="preserve"> (kWh)</w:t>
      </w:r>
    </w:p>
    <w:p w14:paraId="147191C1" w14:textId="4B9FD892" w:rsidR="005E5ADA" w:rsidRPr="00812B0A" w:rsidRDefault="005E5ADA" w:rsidP="00272D7B">
      <w:pPr>
        <w:pStyle w:val="Odlomakpopisa"/>
        <w:numPr>
          <w:ilvl w:val="0"/>
          <w:numId w:val="19"/>
        </w:numPr>
        <w:rPr>
          <w:rFonts w:ascii="Aptos" w:hAnsi="Aptos"/>
          <w:sz w:val="24"/>
          <w:szCs w:val="24"/>
        </w:rPr>
      </w:pPr>
      <w:proofErr w:type="spellStart"/>
      <w:r w:rsidRPr="00812B0A">
        <w:rPr>
          <w:rFonts w:ascii="Aptos" w:hAnsi="Aptos"/>
          <w:sz w:val="24"/>
          <w:szCs w:val="24"/>
        </w:rPr>
        <w:t>Ukupna</w:t>
      </w:r>
      <w:proofErr w:type="spellEnd"/>
      <w:r w:rsidRPr="00812B0A">
        <w:rPr>
          <w:rFonts w:ascii="Aptos" w:hAnsi="Aptos"/>
          <w:sz w:val="24"/>
          <w:szCs w:val="24"/>
        </w:rPr>
        <w:t xml:space="preserve"> </w:t>
      </w:r>
      <w:proofErr w:type="spellStart"/>
      <w:r w:rsidRPr="00812B0A">
        <w:rPr>
          <w:rFonts w:ascii="Aptos" w:hAnsi="Aptos"/>
          <w:sz w:val="24"/>
          <w:szCs w:val="24"/>
        </w:rPr>
        <w:t>potrošnja</w:t>
      </w:r>
      <w:proofErr w:type="spellEnd"/>
      <w:r w:rsidRPr="00812B0A">
        <w:rPr>
          <w:rFonts w:ascii="Aptos" w:hAnsi="Aptos"/>
          <w:sz w:val="24"/>
          <w:szCs w:val="24"/>
        </w:rPr>
        <w:t xml:space="preserve"> </w:t>
      </w:r>
      <w:proofErr w:type="spellStart"/>
      <w:r w:rsidRPr="00812B0A">
        <w:rPr>
          <w:rFonts w:ascii="Aptos" w:hAnsi="Aptos"/>
          <w:sz w:val="24"/>
          <w:szCs w:val="24"/>
        </w:rPr>
        <w:t>reaktivne</w:t>
      </w:r>
      <w:proofErr w:type="spellEnd"/>
      <w:r w:rsidRPr="00812B0A">
        <w:rPr>
          <w:rFonts w:ascii="Aptos" w:hAnsi="Aptos"/>
          <w:sz w:val="24"/>
          <w:szCs w:val="24"/>
        </w:rPr>
        <w:t xml:space="preserve"> </w:t>
      </w:r>
      <w:proofErr w:type="spellStart"/>
      <w:r w:rsidRPr="00812B0A">
        <w:rPr>
          <w:rFonts w:ascii="Aptos" w:hAnsi="Aptos"/>
          <w:sz w:val="24"/>
          <w:szCs w:val="24"/>
        </w:rPr>
        <w:t>energije</w:t>
      </w:r>
      <w:proofErr w:type="spellEnd"/>
      <w:r w:rsidRPr="00812B0A">
        <w:rPr>
          <w:rFonts w:ascii="Aptos" w:hAnsi="Aptos"/>
          <w:sz w:val="24"/>
          <w:szCs w:val="24"/>
        </w:rPr>
        <w:t xml:space="preserve"> (</w:t>
      </w:r>
      <w:proofErr w:type="spellStart"/>
      <w:r w:rsidRPr="00812B0A">
        <w:rPr>
          <w:rFonts w:ascii="Aptos" w:hAnsi="Aptos"/>
          <w:sz w:val="24"/>
          <w:szCs w:val="24"/>
        </w:rPr>
        <w:t>kVArh</w:t>
      </w:r>
      <w:proofErr w:type="spellEnd"/>
      <w:r w:rsidRPr="00812B0A">
        <w:rPr>
          <w:rFonts w:ascii="Aptos" w:hAnsi="Aptos"/>
          <w:sz w:val="24"/>
          <w:szCs w:val="24"/>
        </w:rPr>
        <w:t>)</w:t>
      </w:r>
    </w:p>
    <w:p w14:paraId="63F159D9" w14:textId="4E442E62" w:rsidR="005E5ADA" w:rsidRPr="00812B0A" w:rsidRDefault="005E5ADA" w:rsidP="00272D7B">
      <w:pPr>
        <w:pStyle w:val="Odlomakpopisa"/>
        <w:numPr>
          <w:ilvl w:val="0"/>
          <w:numId w:val="19"/>
        </w:numPr>
        <w:rPr>
          <w:rFonts w:ascii="Aptos" w:hAnsi="Aptos"/>
          <w:sz w:val="24"/>
          <w:szCs w:val="24"/>
        </w:rPr>
      </w:pPr>
      <w:proofErr w:type="spellStart"/>
      <w:r w:rsidRPr="00812B0A">
        <w:rPr>
          <w:rFonts w:ascii="Aptos" w:hAnsi="Aptos"/>
          <w:sz w:val="24"/>
          <w:szCs w:val="24"/>
        </w:rPr>
        <w:t>Ukupna</w:t>
      </w:r>
      <w:proofErr w:type="spellEnd"/>
      <w:r w:rsidRPr="00812B0A">
        <w:rPr>
          <w:rFonts w:ascii="Aptos" w:hAnsi="Aptos"/>
          <w:sz w:val="24"/>
          <w:szCs w:val="24"/>
        </w:rPr>
        <w:t xml:space="preserve"> </w:t>
      </w:r>
      <w:proofErr w:type="spellStart"/>
      <w:r w:rsidRPr="00812B0A">
        <w:rPr>
          <w:rFonts w:ascii="Aptos" w:hAnsi="Aptos"/>
          <w:sz w:val="24"/>
          <w:szCs w:val="24"/>
        </w:rPr>
        <w:t>aktivna</w:t>
      </w:r>
      <w:proofErr w:type="spellEnd"/>
      <w:r w:rsidRPr="00812B0A">
        <w:rPr>
          <w:rFonts w:ascii="Aptos" w:hAnsi="Aptos"/>
          <w:sz w:val="24"/>
          <w:szCs w:val="24"/>
        </w:rPr>
        <w:t xml:space="preserve"> </w:t>
      </w:r>
      <w:proofErr w:type="spellStart"/>
      <w:r w:rsidRPr="00812B0A">
        <w:rPr>
          <w:rFonts w:ascii="Aptos" w:hAnsi="Aptos"/>
          <w:sz w:val="24"/>
          <w:szCs w:val="24"/>
        </w:rPr>
        <w:t>snaga</w:t>
      </w:r>
      <w:proofErr w:type="spellEnd"/>
      <w:r w:rsidRPr="00812B0A">
        <w:rPr>
          <w:rFonts w:ascii="Aptos" w:hAnsi="Aptos"/>
          <w:sz w:val="24"/>
          <w:szCs w:val="24"/>
        </w:rPr>
        <w:t xml:space="preserve"> </w:t>
      </w:r>
      <w:proofErr w:type="spellStart"/>
      <w:r w:rsidRPr="00812B0A">
        <w:rPr>
          <w:rFonts w:ascii="Aptos" w:hAnsi="Aptos"/>
          <w:sz w:val="24"/>
          <w:szCs w:val="24"/>
        </w:rPr>
        <w:t>priključenih</w:t>
      </w:r>
      <w:proofErr w:type="spellEnd"/>
      <w:r w:rsidRPr="00812B0A">
        <w:rPr>
          <w:rFonts w:ascii="Aptos" w:hAnsi="Aptos"/>
          <w:sz w:val="24"/>
          <w:szCs w:val="24"/>
        </w:rPr>
        <w:t xml:space="preserve"> </w:t>
      </w:r>
      <w:proofErr w:type="spellStart"/>
      <w:r w:rsidRPr="00812B0A">
        <w:rPr>
          <w:rFonts w:ascii="Aptos" w:hAnsi="Aptos"/>
          <w:sz w:val="24"/>
          <w:szCs w:val="24"/>
        </w:rPr>
        <w:t>trošila</w:t>
      </w:r>
      <w:proofErr w:type="spellEnd"/>
      <w:r w:rsidRPr="00812B0A">
        <w:rPr>
          <w:rFonts w:ascii="Aptos" w:hAnsi="Aptos"/>
          <w:sz w:val="24"/>
          <w:szCs w:val="24"/>
        </w:rPr>
        <w:t xml:space="preserve"> (kW)</w:t>
      </w:r>
    </w:p>
    <w:p w14:paraId="3D10D7A3" w14:textId="152FB7EE" w:rsidR="005E5ADA" w:rsidRPr="00812B0A" w:rsidRDefault="005E5ADA" w:rsidP="00272D7B">
      <w:pPr>
        <w:pStyle w:val="Odlomakpopisa"/>
        <w:numPr>
          <w:ilvl w:val="0"/>
          <w:numId w:val="19"/>
        </w:numPr>
        <w:rPr>
          <w:rFonts w:ascii="Aptos" w:hAnsi="Aptos"/>
          <w:sz w:val="24"/>
          <w:szCs w:val="24"/>
        </w:rPr>
      </w:pPr>
      <w:proofErr w:type="spellStart"/>
      <w:r w:rsidRPr="00812B0A">
        <w:rPr>
          <w:rFonts w:ascii="Aptos" w:hAnsi="Aptos"/>
          <w:sz w:val="24"/>
          <w:szCs w:val="24"/>
        </w:rPr>
        <w:t>Ukupna</w:t>
      </w:r>
      <w:proofErr w:type="spellEnd"/>
      <w:r w:rsidRPr="00812B0A">
        <w:rPr>
          <w:rFonts w:ascii="Aptos" w:hAnsi="Aptos"/>
          <w:sz w:val="24"/>
          <w:szCs w:val="24"/>
        </w:rPr>
        <w:t xml:space="preserve"> </w:t>
      </w:r>
      <w:proofErr w:type="spellStart"/>
      <w:r w:rsidRPr="00812B0A">
        <w:rPr>
          <w:rFonts w:ascii="Aptos" w:hAnsi="Aptos"/>
          <w:sz w:val="24"/>
          <w:szCs w:val="24"/>
        </w:rPr>
        <w:t>reaktivna</w:t>
      </w:r>
      <w:proofErr w:type="spellEnd"/>
      <w:r w:rsidRPr="00812B0A">
        <w:rPr>
          <w:rFonts w:ascii="Aptos" w:hAnsi="Aptos"/>
          <w:sz w:val="24"/>
          <w:szCs w:val="24"/>
        </w:rPr>
        <w:t xml:space="preserve"> </w:t>
      </w:r>
      <w:proofErr w:type="spellStart"/>
      <w:r w:rsidRPr="00812B0A">
        <w:rPr>
          <w:rFonts w:ascii="Aptos" w:hAnsi="Aptos"/>
          <w:sz w:val="24"/>
          <w:szCs w:val="24"/>
        </w:rPr>
        <w:t>snaga</w:t>
      </w:r>
      <w:proofErr w:type="spellEnd"/>
      <w:r w:rsidRPr="00812B0A">
        <w:rPr>
          <w:rFonts w:ascii="Aptos" w:hAnsi="Aptos"/>
          <w:sz w:val="24"/>
          <w:szCs w:val="24"/>
        </w:rPr>
        <w:t xml:space="preserve"> </w:t>
      </w:r>
      <w:proofErr w:type="spellStart"/>
      <w:r w:rsidRPr="00812B0A">
        <w:rPr>
          <w:rFonts w:ascii="Aptos" w:hAnsi="Aptos"/>
          <w:sz w:val="24"/>
          <w:szCs w:val="24"/>
        </w:rPr>
        <w:t>priključenih</w:t>
      </w:r>
      <w:proofErr w:type="spellEnd"/>
      <w:r w:rsidRPr="00812B0A">
        <w:rPr>
          <w:rFonts w:ascii="Aptos" w:hAnsi="Aptos"/>
          <w:sz w:val="24"/>
          <w:szCs w:val="24"/>
        </w:rPr>
        <w:t xml:space="preserve"> </w:t>
      </w:r>
      <w:proofErr w:type="spellStart"/>
      <w:r w:rsidRPr="00812B0A">
        <w:rPr>
          <w:rFonts w:ascii="Aptos" w:hAnsi="Aptos"/>
          <w:sz w:val="24"/>
          <w:szCs w:val="24"/>
        </w:rPr>
        <w:t>trošila</w:t>
      </w:r>
      <w:proofErr w:type="spellEnd"/>
      <w:r w:rsidRPr="00812B0A">
        <w:rPr>
          <w:rFonts w:ascii="Aptos" w:hAnsi="Aptos"/>
          <w:sz w:val="24"/>
          <w:szCs w:val="24"/>
        </w:rPr>
        <w:t xml:space="preserve"> (</w:t>
      </w:r>
      <w:proofErr w:type="spellStart"/>
      <w:r w:rsidRPr="00812B0A">
        <w:rPr>
          <w:rFonts w:ascii="Aptos" w:hAnsi="Aptos"/>
          <w:sz w:val="24"/>
          <w:szCs w:val="24"/>
        </w:rPr>
        <w:t>kVAr</w:t>
      </w:r>
      <w:proofErr w:type="spellEnd"/>
      <w:r w:rsidRPr="00812B0A">
        <w:rPr>
          <w:rFonts w:ascii="Aptos" w:hAnsi="Aptos"/>
          <w:sz w:val="24"/>
          <w:szCs w:val="24"/>
        </w:rPr>
        <w:t>)</w:t>
      </w:r>
    </w:p>
    <w:p w14:paraId="4A2D6114" w14:textId="254ECB19" w:rsidR="005E5ADA" w:rsidRPr="00812B0A" w:rsidRDefault="005E5ADA" w:rsidP="00272D7B">
      <w:pPr>
        <w:pStyle w:val="Odlomakpopisa"/>
        <w:numPr>
          <w:ilvl w:val="0"/>
          <w:numId w:val="19"/>
        </w:numPr>
        <w:rPr>
          <w:rFonts w:ascii="Aptos" w:hAnsi="Aptos"/>
          <w:sz w:val="24"/>
          <w:szCs w:val="24"/>
        </w:rPr>
      </w:pPr>
      <w:proofErr w:type="spellStart"/>
      <w:r w:rsidRPr="00812B0A">
        <w:rPr>
          <w:rFonts w:ascii="Aptos" w:hAnsi="Aptos"/>
          <w:sz w:val="24"/>
          <w:szCs w:val="24"/>
        </w:rPr>
        <w:t>Ukupni</w:t>
      </w:r>
      <w:proofErr w:type="spellEnd"/>
      <w:r w:rsidRPr="00812B0A">
        <w:rPr>
          <w:rFonts w:ascii="Aptos" w:hAnsi="Aptos"/>
          <w:sz w:val="24"/>
          <w:szCs w:val="24"/>
        </w:rPr>
        <w:t xml:space="preserve"> </w:t>
      </w:r>
      <w:proofErr w:type="spellStart"/>
      <w:r w:rsidRPr="00812B0A">
        <w:rPr>
          <w:rFonts w:ascii="Aptos" w:hAnsi="Aptos"/>
          <w:sz w:val="24"/>
          <w:szCs w:val="24"/>
        </w:rPr>
        <w:t>faktor</w:t>
      </w:r>
      <w:proofErr w:type="spellEnd"/>
      <w:r w:rsidRPr="00812B0A">
        <w:rPr>
          <w:rFonts w:ascii="Aptos" w:hAnsi="Aptos"/>
          <w:sz w:val="24"/>
          <w:szCs w:val="24"/>
        </w:rPr>
        <w:t xml:space="preserve"> </w:t>
      </w:r>
      <w:proofErr w:type="spellStart"/>
      <w:r w:rsidRPr="00812B0A">
        <w:rPr>
          <w:rFonts w:ascii="Aptos" w:hAnsi="Aptos"/>
          <w:sz w:val="24"/>
          <w:szCs w:val="24"/>
        </w:rPr>
        <w:t>snage</w:t>
      </w:r>
      <w:proofErr w:type="spellEnd"/>
      <w:r w:rsidRPr="00812B0A">
        <w:rPr>
          <w:rFonts w:ascii="Aptos" w:hAnsi="Aptos"/>
          <w:sz w:val="24"/>
          <w:szCs w:val="24"/>
        </w:rPr>
        <w:t xml:space="preserve"> </w:t>
      </w:r>
      <w:proofErr w:type="spellStart"/>
      <w:r w:rsidRPr="00812B0A">
        <w:rPr>
          <w:rFonts w:ascii="Aptos" w:hAnsi="Aptos"/>
          <w:sz w:val="24"/>
          <w:szCs w:val="24"/>
        </w:rPr>
        <w:t>priključenih</w:t>
      </w:r>
      <w:proofErr w:type="spellEnd"/>
      <w:r w:rsidRPr="00812B0A">
        <w:rPr>
          <w:rFonts w:ascii="Aptos" w:hAnsi="Aptos"/>
          <w:sz w:val="24"/>
          <w:szCs w:val="24"/>
        </w:rPr>
        <w:t xml:space="preserve"> </w:t>
      </w:r>
      <w:proofErr w:type="spellStart"/>
      <w:r w:rsidRPr="00812B0A">
        <w:rPr>
          <w:rFonts w:ascii="Aptos" w:hAnsi="Aptos"/>
          <w:sz w:val="24"/>
          <w:szCs w:val="24"/>
        </w:rPr>
        <w:t>trošila</w:t>
      </w:r>
      <w:proofErr w:type="spellEnd"/>
      <w:r w:rsidRPr="00812B0A">
        <w:rPr>
          <w:rFonts w:ascii="Aptos" w:hAnsi="Aptos"/>
          <w:sz w:val="24"/>
          <w:szCs w:val="24"/>
        </w:rPr>
        <w:t xml:space="preserve"> (cos fi)</w:t>
      </w:r>
    </w:p>
    <w:p w14:paraId="49F22670" w14:textId="5AD235D4" w:rsidR="005E5ADA" w:rsidRPr="00812B0A" w:rsidRDefault="005E5ADA" w:rsidP="00272D7B">
      <w:pPr>
        <w:pStyle w:val="Odlomakpopisa"/>
        <w:numPr>
          <w:ilvl w:val="0"/>
          <w:numId w:val="19"/>
        </w:numPr>
        <w:rPr>
          <w:rFonts w:ascii="Aptos" w:hAnsi="Aptos"/>
          <w:sz w:val="24"/>
          <w:szCs w:val="24"/>
        </w:rPr>
      </w:pPr>
      <w:proofErr w:type="spellStart"/>
      <w:r w:rsidRPr="00812B0A">
        <w:rPr>
          <w:rFonts w:ascii="Aptos" w:hAnsi="Aptos"/>
          <w:sz w:val="24"/>
          <w:szCs w:val="24"/>
        </w:rPr>
        <w:t>Aktivna</w:t>
      </w:r>
      <w:proofErr w:type="spellEnd"/>
      <w:r w:rsidRPr="00812B0A">
        <w:rPr>
          <w:rFonts w:ascii="Aptos" w:hAnsi="Aptos"/>
          <w:sz w:val="24"/>
          <w:szCs w:val="24"/>
        </w:rPr>
        <w:t xml:space="preserve"> </w:t>
      </w:r>
      <w:proofErr w:type="spellStart"/>
      <w:r w:rsidRPr="00812B0A">
        <w:rPr>
          <w:rFonts w:ascii="Aptos" w:hAnsi="Aptos"/>
          <w:sz w:val="24"/>
          <w:szCs w:val="24"/>
        </w:rPr>
        <w:t>snaga</w:t>
      </w:r>
      <w:proofErr w:type="spellEnd"/>
      <w:r w:rsidRPr="00812B0A">
        <w:rPr>
          <w:rFonts w:ascii="Aptos" w:hAnsi="Aptos"/>
          <w:sz w:val="24"/>
          <w:szCs w:val="24"/>
        </w:rPr>
        <w:t xml:space="preserve"> po </w:t>
      </w:r>
      <w:proofErr w:type="spellStart"/>
      <w:r w:rsidRPr="00812B0A">
        <w:rPr>
          <w:rFonts w:ascii="Aptos" w:hAnsi="Aptos"/>
          <w:sz w:val="24"/>
          <w:szCs w:val="24"/>
        </w:rPr>
        <w:t>fazama</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ukupno</w:t>
      </w:r>
      <w:proofErr w:type="spellEnd"/>
      <w:r w:rsidRPr="00812B0A">
        <w:rPr>
          <w:rFonts w:ascii="Aptos" w:hAnsi="Aptos"/>
          <w:sz w:val="24"/>
          <w:szCs w:val="24"/>
        </w:rPr>
        <w:t xml:space="preserve"> (kW)</w:t>
      </w:r>
    </w:p>
    <w:p w14:paraId="69B97F49" w14:textId="4D67E540" w:rsidR="005E5ADA" w:rsidRPr="00812B0A" w:rsidRDefault="005E5ADA" w:rsidP="00272D7B">
      <w:pPr>
        <w:pStyle w:val="Odlomakpopisa"/>
        <w:numPr>
          <w:ilvl w:val="0"/>
          <w:numId w:val="19"/>
        </w:numPr>
        <w:rPr>
          <w:rFonts w:ascii="Aptos" w:hAnsi="Aptos"/>
          <w:sz w:val="24"/>
          <w:szCs w:val="24"/>
        </w:rPr>
      </w:pPr>
      <w:proofErr w:type="spellStart"/>
      <w:r w:rsidRPr="00812B0A">
        <w:rPr>
          <w:rFonts w:ascii="Aptos" w:hAnsi="Aptos"/>
          <w:sz w:val="24"/>
          <w:szCs w:val="24"/>
        </w:rPr>
        <w:t>Rektivna</w:t>
      </w:r>
      <w:proofErr w:type="spellEnd"/>
      <w:r w:rsidRPr="00812B0A">
        <w:rPr>
          <w:rFonts w:ascii="Aptos" w:hAnsi="Aptos"/>
          <w:sz w:val="24"/>
          <w:szCs w:val="24"/>
        </w:rPr>
        <w:t xml:space="preserve"> </w:t>
      </w:r>
      <w:proofErr w:type="spellStart"/>
      <w:r w:rsidRPr="00812B0A">
        <w:rPr>
          <w:rFonts w:ascii="Aptos" w:hAnsi="Aptos"/>
          <w:sz w:val="24"/>
          <w:szCs w:val="24"/>
        </w:rPr>
        <w:t>snaga</w:t>
      </w:r>
      <w:proofErr w:type="spellEnd"/>
      <w:r w:rsidRPr="00812B0A">
        <w:rPr>
          <w:rFonts w:ascii="Aptos" w:hAnsi="Aptos"/>
          <w:sz w:val="24"/>
          <w:szCs w:val="24"/>
        </w:rPr>
        <w:t xml:space="preserve"> po </w:t>
      </w:r>
      <w:proofErr w:type="spellStart"/>
      <w:r w:rsidRPr="00812B0A">
        <w:rPr>
          <w:rFonts w:ascii="Aptos" w:hAnsi="Aptos"/>
          <w:sz w:val="24"/>
          <w:szCs w:val="24"/>
        </w:rPr>
        <w:t>fazama</w:t>
      </w:r>
      <w:proofErr w:type="spellEnd"/>
      <w:r w:rsidRPr="00812B0A">
        <w:rPr>
          <w:rFonts w:ascii="Aptos" w:hAnsi="Aptos"/>
          <w:sz w:val="24"/>
          <w:szCs w:val="24"/>
        </w:rPr>
        <w:t xml:space="preserve"> (</w:t>
      </w:r>
      <w:proofErr w:type="spellStart"/>
      <w:r w:rsidRPr="00812B0A">
        <w:rPr>
          <w:rFonts w:ascii="Aptos" w:hAnsi="Aptos"/>
          <w:sz w:val="24"/>
          <w:szCs w:val="24"/>
        </w:rPr>
        <w:t>kVArh</w:t>
      </w:r>
      <w:proofErr w:type="spellEnd"/>
      <w:r w:rsidRPr="00812B0A">
        <w:rPr>
          <w:rFonts w:ascii="Aptos" w:hAnsi="Aptos"/>
          <w:sz w:val="24"/>
          <w:szCs w:val="24"/>
        </w:rPr>
        <w:t>)</w:t>
      </w:r>
    </w:p>
    <w:p w14:paraId="0C55033E" w14:textId="25D29CEC" w:rsidR="005E5ADA" w:rsidRPr="00812B0A" w:rsidRDefault="005E5ADA" w:rsidP="00272D7B">
      <w:pPr>
        <w:pStyle w:val="Odlomakpopisa"/>
        <w:numPr>
          <w:ilvl w:val="0"/>
          <w:numId w:val="19"/>
        </w:numPr>
        <w:rPr>
          <w:rFonts w:ascii="Aptos" w:hAnsi="Aptos"/>
          <w:sz w:val="24"/>
          <w:szCs w:val="24"/>
        </w:rPr>
      </w:pPr>
      <w:r w:rsidRPr="00812B0A">
        <w:rPr>
          <w:rFonts w:ascii="Aptos" w:hAnsi="Aptos"/>
          <w:sz w:val="24"/>
          <w:szCs w:val="24"/>
        </w:rPr>
        <w:t xml:space="preserve">Faktor </w:t>
      </w:r>
      <w:proofErr w:type="spellStart"/>
      <w:r w:rsidRPr="00812B0A">
        <w:rPr>
          <w:rFonts w:ascii="Aptos" w:hAnsi="Aptos"/>
          <w:sz w:val="24"/>
          <w:szCs w:val="24"/>
        </w:rPr>
        <w:t>snage</w:t>
      </w:r>
      <w:proofErr w:type="spellEnd"/>
      <w:r w:rsidRPr="00812B0A">
        <w:rPr>
          <w:rFonts w:ascii="Aptos" w:hAnsi="Aptos"/>
          <w:sz w:val="24"/>
          <w:szCs w:val="24"/>
        </w:rPr>
        <w:t xml:space="preserve"> po </w:t>
      </w:r>
      <w:proofErr w:type="spellStart"/>
      <w:r w:rsidRPr="00812B0A">
        <w:rPr>
          <w:rFonts w:ascii="Aptos" w:hAnsi="Aptos"/>
          <w:sz w:val="24"/>
          <w:szCs w:val="24"/>
        </w:rPr>
        <w:t>fazama</w:t>
      </w:r>
      <w:proofErr w:type="spellEnd"/>
      <w:r w:rsidRPr="00812B0A">
        <w:rPr>
          <w:rFonts w:ascii="Aptos" w:hAnsi="Aptos"/>
          <w:sz w:val="24"/>
          <w:szCs w:val="24"/>
        </w:rPr>
        <w:t xml:space="preserve"> (cos fi)</w:t>
      </w:r>
    </w:p>
    <w:p w14:paraId="346A0E55" w14:textId="1BDAC6F4" w:rsidR="005E5ADA" w:rsidRPr="00812B0A" w:rsidRDefault="005E5ADA" w:rsidP="00272D7B">
      <w:pPr>
        <w:pStyle w:val="Odlomakpopisa"/>
        <w:numPr>
          <w:ilvl w:val="0"/>
          <w:numId w:val="19"/>
        </w:numPr>
        <w:rPr>
          <w:rFonts w:ascii="Aptos" w:hAnsi="Aptos"/>
          <w:sz w:val="24"/>
          <w:szCs w:val="24"/>
        </w:rPr>
      </w:pPr>
      <w:r w:rsidRPr="00812B0A">
        <w:rPr>
          <w:rFonts w:ascii="Aptos" w:hAnsi="Aptos"/>
          <w:sz w:val="24"/>
          <w:szCs w:val="24"/>
        </w:rPr>
        <w:t xml:space="preserve">Napon po </w:t>
      </w:r>
      <w:proofErr w:type="spellStart"/>
      <w:r w:rsidRPr="00812B0A">
        <w:rPr>
          <w:rFonts w:ascii="Aptos" w:hAnsi="Aptos"/>
          <w:sz w:val="24"/>
          <w:szCs w:val="24"/>
        </w:rPr>
        <w:t>fazama</w:t>
      </w:r>
      <w:proofErr w:type="spellEnd"/>
      <w:r w:rsidRPr="00812B0A">
        <w:rPr>
          <w:rFonts w:ascii="Aptos" w:hAnsi="Aptos"/>
          <w:sz w:val="24"/>
          <w:szCs w:val="24"/>
        </w:rPr>
        <w:t xml:space="preserve"> (V)</w:t>
      </w:r>
    </w:p>
    <w:p w14:paraId="63B49E2E" w14:textId="330F417A" w:rsidR="005E5ADA" w:rsidRPr="00812B0A" w:rsidRDefault="005E5ADA" w:rsidP="00272D7B">
      <w:pPr>
        <w:pStyle w:val="Odlomakpopisa"/>
        <w:numPr>
          <w:ilvl w:val="0"/>
          <w:numId w:val="19"/>
        </w:numPr>
        <w:rPr>
          <w:rFonts w:ascii="Aptos" w:hAnsi="Aptos"/>
          <w:sz w:val="24"/>
          <w:szCs w:val="24"/>
        </w:rPr>
      </w:pPr>
      <w:proofErr w:type="spellStart"/>
      <w:r w:rsidRPr="00812B0A">
        <w:rPr>
          <w:rFonts w:ascii="Aptos" w:hAnsi="Aptos"/>
          <w:sz w:val="24"/>
          <w:szCs w:val="24"/>
        </w:rPr>
        <w:t>Struja</w:t>
      </w:r>
      <w:proofErr w:type="spellEnd"/>
      <w:r w:rsidRPr="00812B0A">
        <w:rPr>
          <w:rFonts w:ascii="Aptos" w:hAnsi="Aptos"/>
          <w:sz w:val="24"/>
          <w:szCs w:val="24"/>
        </w:rPr>
        <w:t xml:space="preserve"> po </w:t>
      </w:r>
      <w:proofErr w:type="spellStart"/>
      <w:r w:rsidRPr="00812B0A">
        <w:rPr>
          <w:rFonts w:ascii="Aptos" w:hAnsi="Aptos"/>
          <w:sz w:val="24"/>
          <w:szCs w:val="24"/>
        </w:rPr>
        <w:t>fazama</w:t>
      </w:r>
      <w:proofErr w:type="spellEnd"/>
      <w:r w:rsidRPr="00812B0A">
        <w:rPr>
          <w:rFonts w:ascii="Aptos" w:hAnsi="Aptos"/>
          <w:sz w:val="24"/>
          <w:szCs w:val="24"/>
        </w:rPr>
        <w:t xml:space="preserve"> (A)</w:t>
      </w:r>
    </w:p>
    <w:p w14:paraId="661FC28D" w14:textId="77777777" w:rsidR="005E5ADA" w:rsidRPr="00812B0A" w:rsidRDefault="005E5ADA" w:rsidP="00272D7B">
      <w:pPr>
        <w:pStyle w:val="Odlomakpopisa"/>
        <w:numPr>
          <w:ilvl w:val="0"/>
          <w:numId w:val="17"/>
        </w:numPr>
        <w:ind w:left="1134"/>
        <w:rPr>
          <w:rFonts w:ascii="Aptos" w:hAnsi="Aptos"/>
          <w:sz w:val="24"/>
          <w:szCs w:val="24"/>
        </w:rPr>
      </w:pPr>
      <w:proofErr w:type="spellStart"/>
      <w:r w:rsidRPr="00812B0A">
        <w:rPr>
          <w:rFonts w:ascii="Aptos" w:hAnsi="Aptos"/>
          <w:sz w:val="24"/>
          <w:szCs w:val="24"/>
        </w:rPr>
        <w:t>Maksimalna</w:t>
      </w:r>
      <w:proofErr w:type="spellEnd"/>
      <w:r w:rsidRPr="00812B0A">
        <w:rPr>
          <w:rFonts w:ascii="Aptos" w:hAnsi="Aptos"/>
          <w:sz w:val="24"/>
          <w:szCs w:val="24"/>
        </w:rPr>
        <w:t xml:space="preserve"> </w:t>
      </w:r>
      <w:proofErr w:type="spellStart"/>
      <w:r w:rsidRPr="00812B0A">
        <w:rPr>
          <w:rFonts w:ascii="Aptos" w:hAnsi="Aptos"/>
          <w:sz w:val="24"/>
          <w:szCs w:val="24"/>
        </w:rPr>
        <w:t>struja</w:t>
      </w:r>
      <w:proofErr w:type="spellEnd"/>
      <w:r w:rsidRPr="00812B0A">
        <w:rPr>
          <w:rFonts w:ascii="Aptos" w:hAnsi="Aptos"/>
          <w:sz w:val="24"/>
          <w:szCs w:val="24"/>
        </w:rPr>
        <w:t xml:space="preserve"> </w:t>
      </w:r>
      <w:proofErr w:type="spellStart"/>
      <w:r w:rsidRPr="00812B0A">
        <w:rPr>
          <w:rFonts w:ascii="Aptos" w:hAnsi="Aptos"/>
          <w:sz w:val="24"/>
          <w:szCs w:val="24"/>
        </w:rPr>
        <w:t>opterećenja</w:t>
      </w:r>
      <w:proofErr w:type="spellEnd"/>
      <w:r w:rsidRPr="00812B0A">
        <w:rPr>
          <w:rFonts w:ascii="Aptos" w:hAnsi="Aptos"/>
          <w:sz w:val="24"/>
          <w:szCs w:val="24"/>
        </w:rPr>
        <w:t>: 80A</w:t>
      </w:r>
    </w:p>
    <w:p w14:paraId="6B7793DB" w14:textId="77777777" w:rsidR="005E5ADA" w:rsidRPr="00812B0A" w:rsidRDefault="005E5ADA" w:rsidP="00272D7B">
      <w:pPr>
        <w:pStyle w:val="Odlomakpopisa"/>
        <w:numPr>
          <w:ilvl w:val="0"/>
          <w:numId w:val="17"/>
        </w:numPr>
        <w:ind w:left="1134"/>
        <w:rPr>
          <w:rFonts w:ascii="Aptos" w:hAnsi="Aptos"/>
          <w:sz w:val="24"/>
          <w:szCs w:val="24"/>
        </w:rPr>
      </w:pPr>
      <w:proofErr w:type="spellStart"/>
      <w:r w:rsidRPr="00812B0A">
        <w:rPr>
          <w:rFonts w:ascii="Aptos" w:hAnsi="Aptos"/>
          <w:sz w:val="24"/>
          <w:szCs w:val="24"/>
        </w:rPr>
        <w:t>Nazivni</w:t>
      </w:r>
      <w:proofErr w:type="spellEnd"/>
      <w:r w:rsidRPr="00812B0A">
        <w:rPr>
          <w:rFonts w:ascii="Aptos" w:hAnsi="Aptos"/>
          <w:sz w:val="24"/>
          <w:szCs w:val="24"/>
        </w:rPr>
        <w:t xml:space="preserve"> </w:t>
      </w:r>
      <w:proofErr w:type="spellStart"/>
      <w:r w:rsidRPr="00812B0A">
        <w:rPr>
          <w:rFonts w:ascii="Aptos" w:hAnsi="Aptos"/>
          <w:sz w:val="24"/>
          <w:szCs w:val="24"/>
        </w:rPr>
        <w:t>napon</w:t>
      </w:r>
      <w:proofErr w:type="spellEnd"/>
      <w:r w:rsidRPr="00812B0A">
        <w:rPr>
          <w:rFonts w:ascii="Aptos" w:hAnsi="Aptos"/>
          <w:sz w:val="24"/>
          <w:szCs w:val="24"/>
        </w:rPr>
        <w:t>: 3x230/400 VAC</w:t>
      </w:r>
    </w:p>
    <w:p w14:paraId="65702354" w14:textId="77777777" w:rsidR="005E5ADA" w:rsidRPr="00812B0A" w:rsidRDefault="005E5ADA" w:rsidP="00272D7B">
      <w:pPr>
        <w:pStyle w:val="Odlomakpopisa"/>
        <w:numPr>
          <w:ilvl w:val="0"/>
          <w:numId w:val="17"/>
        </w:numPr>
        <w:ind w:left="1134"/>
        <w:rPr>
          <w:rFonts w:ascii="Aptos" w:hAnsi="Aptos"/>
          <w:sz w:val="24"/>
          <w:szCs w:val="24"/>
        </w:rPr>
      </w:pPr>
      <w:proofErr w:type="spellStart"/>
      <w:r w:rsidRPr="00812B0A">
        <w:rPr>
          <w:rFonts w:ascii="Aptos" w:hAnsi="Aptos"/>
          <w:sz w:val="24"/>
          <w:szCs w:val="24"/>
        </w:rPr>
        <w:t>Priključak</w:t>
      </w:r>
      <w:proofErr w:type="spellEnd"/>
      <w:r w:rsidRPr="00812B0A">
        <w:rPr>
          <w:rFonts w:ascii="Aptos" w:hAnsi="Aptos"/>
          <w:sz w:val="24"/>
          <w:szCs w:val="24"/>
        </w:rPr>
        <w:t xml:space="preserve"> za RS485 Modbus </w:t>
      </w:r>
      <w:proofErr w:type="spellStart"/>
      <w:r w:rsidRPr="00812B0A">
        <w:rPr>
          <w:rFonts w:ascii="Aptos" w:hAnsi="Aptos"/>
          <w:sz w:val="24"/>
          <w:szCs w:val="24"/>
        </w:rPr>
        <w:t>komunikaciju</w:t>
      </w:r>
      <w:proofErr w:type="spellEnd"/>
    </w:p>
    <w:p w14:paraId="1A084794" w14:textId="77777777" w:rsidR="005E5ADA" w:rsidRPr="00812B0A" w:rsidRDefault="005E5ADA" w:rsidP="00272D7B">
      <w:pPr>
        <w:pStyle w:val="Odlomakpopisa"/>
        <w:numPr>
          <w:ilvl w:val="0"/>
          <w:numId w:val="17"/>
        </w:numPr>
        <w:ind w:left="1134"/>
        <w:rPr>
          <w:rFonts w:ascii="Aptos" w:hAnsi="Aptos"/>
          <w:sz w:val="24"/>
          <w:szCs w:val="24"/>
        </w:rPr>
      </w:pPr>
      <w:proofErr w:type="spellStart"/>
      <w:r w:rsidRPr="00812B0A">
        <w:rPr>
          <w:rFonts w:ascii="Aptos" w:hAnsi="Aptos"/>
          <w:sz w:val="24"/>
          <w:szCs w:val="24"/>
        </w:rPr>
        <w:t>Radna</w:t>
      </w:r>
      <w:proofErr w:type="spellEnd"/>
      <w:r w:rsidRPr="00812B0A">
        <w:rPr>
          <w:rFonts w:ascii="Aptos" w:hAnsi="Aptos"/>
          <w:sz w:val="24"/>
          <w:szCs w:val="24"/>
        </w:rPr>
        <w:t xml:space="preserve"> </w:t>
      </w:r>
      <w:proofErr w:type="spellStart"/>
      <w:r w:rsidRPr="00812B0A">
        <w:rPr>
          <w:rFonts w:ascii="Aptos" w:hAnsi="Aptos"/>
          <w:sz w:val="24"/>
          <w:szCs w:val="24"/>
        </w:rPr>
        <w:t>temperatura</w:t>
      </w:r>
      <w:proofErr w:type="spellEnd"/>
      <w:r w:rsidRPr="00812B0A">
        <w:rPr>
          <w:rFonts w:ascii="Aptos" w:hAnsi="Aptos"/>
          <w:sz w:val="24"/>
          <w:szCs w:val="24"/>
        </w:rPr>
        <w:t>: od -35° do +55°</w:t>
      </w:r>
    </w:p>
    <w:p w14:paraId="29747F4F" w14:textId="6DA90F6A" w:rsidR="005E5ADA" w:rsidRPr="00812B0A" w:rsidRDefault="00B832B7" w:rsidP="00272D7B">
      <w:pPr>
        <w:pStyle w:val="Odlomakpopisa"/>
        <w:numPr>
          <w:ilvl w:val="0"/>
          <w:numId w:val="17"/>
        </w:numPr>
        <w:ind w:left="1134"/>
        <w:rPr>
          <w:rFonts w:ascii="Aptos" w:hAnsi="Aptos"/>
          <w:sz w:val="24"/>
          <w:szCs w:val="24"/>
        </w:rPr>
      </w:pPr>
      <w:proofErr w:type="spellStart"/>
      <w:r w:rsidRPr="00812B0A">
        <w:rPr>
          <w:rFonts w:ascii="Aptos" w:hAnsi="Aptos"/>
          <w:sz w:val="24"/>
          <w:szCs w:val="24"/>
        </w:rPr>
        <w:t>Su</w:t>
      </w:r>
      <w:r w:rsidR="005E5ADA" w:rsidRPr="00812B0A">
        <w:rPr>
          <w:rFonts w:ascii="Aptos" w:hAnsi="Aptos"/>
          <w:sz w:val="24"/>
          <w:szCs w:val="24"/>
        </w:rPr>
        <w:t>kladnosti</w:t>
      </w:r>
      <w:proofErr w:type="spellEnd"/>
      <w:r w:rsidR="005E5ADA" w:rsidRPr="00812B0A">
        <w:rPr>
          <w:rFonts w:ascii="Aptos" w:hAnsi="Aptos"/>
          <w:sz w:val="24"/>
          <w:szCs w:val="24"/>
        </w:rPr>
        <w:t xml:space="preserve"> </w:t>
      </w:r>
      <w:proofErr w:type="spellStart"/>
      <w:r w:rsidR="005E5ADA" w:rsidRPr="00812B0A">
        <w:rPr>
          <w:rFonts w:ascii="Aptos" w:hAnsi="Aptos"/>
          <w:sz w:val="24"/>
          <w:szCs w:val="24"/>
        </w:rPr>
        <w:t>prema</w:t>
      </w:r>
      <w:proofErr w:type="spellEnd"/>
      <w:r w:rsidR="005E5ADA" w:rsidRPr="00812B0A">
        <w:rPr>
          <w:rFonts w:ascii="Aptos" w:hAnsi="Aptos"/>
          <w:sz w:val="24"/>
          <w:szCs w:val="24"/>
        </w:rPr>
        <w:t xml:space="preserve"> </w:t>
      </w:r>
      <w:proofErr w:type="spellStart"/>
      <w:r w:rsidR="005E5ADA" w:rsidRPr="00812B0A">
        <w:rPr>
          <w:rFonts w:ascii="Aptos" w:hAnsi="Aptos"/>
          <w:sz w:val="24"/>
          <w:szCs w:val="24"/>
        </w:rPr>
        <w:t>zahtjevima</w:t>
      </w:r>
      <w:proofErr w:type="spellEnd"/>
      <w:r w:rsidR="005E5ADA" w:rsidRPr="00812B0A">
        <w:rPr>
          <w:rFonts w:ascii="Aptos" w:hAnsi="Aptos"/>
          <w:sz w:val="24"/>
          <w:szCs w:val="24"/>
        </w:rPr>
        <w:t xml:space="preserve"> MID </w:t>
      </w:r>
      <w:proofErr w:type="spellStart"/>
      <w:r w:rsidR="005E5ADA" w:rsidRPr="00812B0A">
        <w:rPr>
          <w:rFonts w:ascii="Aptos" w:hAnsi="Aptos"/>
          <w:sz w:val="24"/>
          <w:szCs w:val="24"/>
        </w:rPr>
        <w:t>direktive</w:t>
      </w:r>
      <w:proofErr w:type="spellEnd"/>
      <w:r w:rsidR="005E5ADA" w:rsidRPr="00812B0A">
        <w:rPr>
          <w:rFonts w:ascii="Aptos" w:hAnsi="Aptos"/>
          <w:sz w:val="24"/>
          <w:szCs w:val="24"/>
        </w:rPr>
        <w:t xml:space="preserve"> </w:t>
      </w:r>
    </w:p>
    <w:p w14:paraId="7544CF90" w14:textId="77777777" w:rsidR="005E5ADA" w:rsidRPr="00812B0A" w:rsidRDefault="005E5ADA" w:rsidP="00272D7B">
      <w:pPr>
        <w:pStyle w:val="Odlomakpopisa"/>
        <w:numPr>
          <w:ilvl w:val="0"/>
          <w:numId w:val="17"/>
        </w:numPr>
        <w:ind w:left="1134"/>
        <w:rPr>
          <w:rFonts w:ascii="Aptos" w:hAnsi="Aptos"/>
          <w:sz w:val="24"/>
          <w:szCs w:val="24"/>
        </w:rPr>
      </w:pPr>
      <w:proofErr w:type="spellStart"/>
      <w:r w:rsidRPr="00812B0A">
        <w:rPr>
          <w:rFonts w:ascii="Aptos" w:hAnsi="Aptos"/>
          <w:sz w:val="24"/>
          <w:szCs w:val="24"/>
        </w:rPr>
        <w:t>Vizualno</w:t>
      </w:r>
      <w:proofErr w:type="spellEnd"/>
      <w:r w:rsidRPr="00812B0A">
        <w:rPr>
          <w:rFonts w:ascii="Aptos" w:hAnsi="Aptos"/>
          <w:sz w:val="24"/>
          <w:szCs w:val="24"/>
        </w:rPr>
        <w:t xml:space="preserve"> </w:t>
      </w:r>
      <w:proofErr w:type="spellStart"/>
      <w:r w:rsidRPr="00812B0A">
        <w:rPr>
          <w:rFonts w:ascii="Aptos" w:hAnsi="Aptos"/>
          <w:sz w:val="24"/>
          <w:szCs w:val="24"/>
        </w:rPr>
        <w:t>očitanje</w:t>
      </w:r>
      <w:proofErr w:type="spellEnd"/>
      <w:r w:rsidRPr="00812B0A">
        <w:rPr>
          <w:rFonts w:ascii="Aptos" w:hAnsi="Aptos"/>
          <w:sz w:val="24"/>
          <w:szCs w:val="24"/>
        </w:rPr>
        <w:t xml:space="preserve"> </w:t>
      </w:r>
      <w:proofErr w:type="spellStart"/>
      <w:r w:rsidRPr="00812B0A">
        <w:rPr>
          <w:rFonts w:ascii="Aptos" w:hAnsi="Aptos"/>
          <w:sz w:val="24"/>
          <w:szCs w:val="24"/>
        </w:rPr>
        <w:t>energetskih</w:t>
      </w:r>
      <w:proofErr w:type="spellEnd"/>
      <w:r w:rsidRPr="00812B0A">
        <w:rPr>
          <w:rFonts w:ascii="Aptos" w:hAnsi="Aptos"/>
          <w:sz w:val="24"/>
          <w:szCs w:val="24"/>
        </w:rPr>
        <w:t xml:space="preserve"> </w:t>
      </w:r>
      <w:proofErr w:type="spellStart"/>
      <w:r w:rsidRPr="00812B0A">
        <w:rPr>
          <w:rFonts w:ascii="Aptos" w:hAnsi="Aptos"/>
          <w:sz w:val="24"/>
          <w:szCs w:val="24"/>
        </w:rPr>
        <w:t>pokazatelja</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lokaciji</w:t>
      </w:r>
      <w:proofErr w:type="spellEnd"/>
      <w:r w:rsidRPr="00812B0A">
        <w:rPr>
          <w:rFonts w:ascii="Aptos" w:hAnsi="Aptos"/>
          <w:sz w:val="24"/>
          <w:szCs w:val="24"/>
        </w:rPr>
        <w:t xml:space="preserve"> </w:t>
      </w:r>
      <w:proofErr w:type="spellStart"/>
      <w:r w:rsidRPr="00812B0A">
        <w:rPr>
          <w:rFonts w:ascii="Aptos" w:hAnsi="Aptos"/>
          <w:sz w:val="24"/>
          <w:szCs w:val="24"/>
        </w:rPr>
        <w:t>mjernog</w:t>
      </w:r>
      <w:proofErr w:type="spellEnd"/>
      <w:r w:rsidRPr="00812B0A">
        <w:rPr>
          <w:rFonts w:ascii="Aptos" w:hAnsi="Aptos"/>
          <w:sz w:val="24"/>
          <w:szCs w:val="24"/>
        </w:rPr>
        <w:t xml:space="preserve"> </w:t>
      </w:r>
      <w:proofErr w:type="spellStart"/>
      <w:r w:rsidRPr="00812B0A">
        <w:rPr>
          <w:rFonts w:ascii="Aptos" w:hAnsi="Aptos"/>
          <w:sz w:val="24"/>
          <w:szCs w:val="24"/>
        </w:rPr>
        <w:t>mjesta</w:t>
      </w:r>
      <w:proofErr w:type="spellEnd"/>
    </w:p>
    <w:p w14:paraId="6BDBCDA8" w14:textId="77777777" w:rsidR="005E5ADA" w:rsidRPr="00812B0A" w:rsidRDefault="005E5ADA" w:rsidP="00272D7B">
      <w:pPr>
        <w:pStyle w:val="Odlomakpopisa"/>
        <w:numPr>
          <w:ilvl w:val="0"/>
          <w:numId w:val="17"/>
        </w:numPr>
        <w:ind w:left="1134"/>
        <w:rPr>
          <w:rFonts w:ascii="Aptos" w:hAnsi="Aptos"/>
          <w:sz w:val="24"/>
          <w:szCs w:val="24"/>
        </w:rPr>
      </w:pPr>
      <w:proofErr w:type="spellStart"/>
      <w:r w:rsidRPr="00812B0A">
        <w:rPr>
          <w:rFonts w:ascii="Aptos" w:hAnsi="Aptos"/>
          <w:sz w:val="24"/>
          <w:szCs w:val="24"/>
        </w:rPr>
        <w:t>Maksimalna</w:t>
      </w:r>
      <w:proofErr w:type="spellEnd"/>
      <w:r w:rsidRPr="00812B0A">
        <w:rPr>
          <w:rFonts w:ascii="Aptos" w:hAnsi="Aptos"/>
          <w:sz w:val="24"/>
          <w:szCs w:val="24"/>
        </w:rPr>
        <w:t xml:space="preserve"> </w:t>
      </w:r>
      <w:proofErr w:type="spellStart"/>
      <w:r w:rsidRPr="00812B0A">
        <w:rPr>
          <w:rFonts w:ascii="Aptos" w:hAnsi="Aptos"/>
          <w:sz w:val="24"/>
          <w:szCs w:val="24"/>
        </w:rPr>
        <w:t>dimenzija</w:t>
      </w:r>
      <w:proofErr w:type="spellEnd"/>
      <w:r w:rsidRPr="00812B0A">
        <w:rPr>
          <w:rFonts w:ascii="Aptos" w:hAnsi="Aptos"/>
          <w:sz w:val="24"/>
          <w:szCs w:val="24"/>
        </w:rPr>
        <w:t xml:space="preserve"> </w:t>
      </w:r>
      <w:proofErr w:type="spellStart"/>
      <w:r w:rsidRPr="00812B0A">
        <w:rPr>
          <w:rFonts w:ascii="Aptos" w:hAnsi="Aptos"/>
          <w:sz w:val="24"/>
          <w:szCs w:val="24"/>
        </w:rPr>
        <w:t>modula</w:t>
      </w:r>
      <w:proofErr w:type="spellEnd"/>
      <w:r w:rsidRPr="00812B0A">
        <w:rPr>
          <w:rFonts w:ascii="Aptos" w:hAnsi="Aptos"/>
          <w:sz w:val="24"/>
          <w:szCs w:val="24"/>
        </w:rPr>
        <w:t xml:space="preserve"> (</w:t>
      </w:r>
      <w:proofErr w:type="spellStart"/>
      <w:r w:rsidRPr="00812B0A">
        <w:rPr>
          <w:rFonts w:ascii="Aptos" w:hAnsi="Aptos"/>
          <w:sz w:val="24"/>
          <w:szCs w:val="24"/>
        </w:rPr>
        <w:t>ŠxVxD</w:t>
      </w:r>
      <w:proofErr w:type="spellEnd"/>
      <w:r w:rsidRPr="00812B0A">
        <w:rPr>
          <w:rFonts w:ascii="Aptos" w:hAnsi="Aptos"/>
          <w:sz w:val="24"/>
          <w:szCs w:val="24"/>
        </w:rPr>
        <w:t>) 75x100x95mm</w:t>
      </w:r>
    </w:p>
    <w:p w14:paraId="27F30CEB" w14:textId="03A81E01" w:rsidR="005E5ADA" w:rsidRPr="00812B0A" w:rsidRDefault="005E5ADA" w:rsidP="00272D7B">
      <w:pPr>
        <w:pStyle w:val="Odlomakpopisa"/>
        <w:numPr>
          <w:ilvl w:val="0"/>
          <w:numId w:val="17"/>
        </w:numPr>
        <w:ind w:left="1134"/>
        <w:rPr>
          <w:rFonts w:ascii="Aptos" w:hAnsi="Aptos"/>
          <w:sz w:val="24"/>
          <w:szCs w:val="24"/>
        </w:rPr>
      </w:pPr>
      <w:proofErr w:type="spellStart"/>
      <w:r w:rsidRPr="00812B0A">
        <w:rPr>
          <w:rFonts w:ascii="Aptos" w:hAnsi="Aptos"/>
          <w:sz w:val="24"/>
          <w:szCs w:val="24"/>
        </w:rPr>
        <w:t>Montaža</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DIN </w:t>
      </w:r>
      <w:proofErr w:type="spellStart"/>
      <w:r w:rsidRPr="00812B0A">
        <w:rPr>
          <w:rFonts w:ascii="Aptos" w:hAnsi="Aptos"/>
          <w:sz w:val="24"/>
          <w:szCs w:val="24"/>
        </w:rPr>
        <w:t>šinu</w:t>
      </w:r>
      <w:proofErr w:type="spellEnd"/>
    </w:p>
    <w:p w14:paraId="6BCF6FC4" w14:textId="77777777" w:rsidR="00DC4013" w:rsidRPr="00812B0A" w:rsidRDefault="00DC4013" w:rsidP="00DC4013">
      <w:pPr>
        <w:ind w:left="567"/>
        <w:rPr>
          <w:rFonts w:ascii="Aptos" w:hAnsi="Aptos"/>
          <w:i/>
          <w:iCs/>
        </w:rPr>
      </w:pPr>
      <w:r w:rsidRPr="00812B0A">
        <w:rPr>
          <w:rFonts w:ascii="Aptos" w:hAnsi="Aptos"/>
          <w:i/>
          <w:iCs/>
        </w:rPr>
        <w:t>Bežični komunikacijski modul s minimalnim karakteristikama:</w:t>
      </w:r>
    </w:p>
    <w:p w14:paraId="0FFF9A82" w14:textId="77777777" w:rsidR="00DC4013" w:rsidRPr="00812B0A" w:rsidRDefault="00DC4013" w:rsidP="00272D7B">
      <w:pPr>
        <w:pStyle w:val="Odlomakpopisa"/>
        <w:numPr>
          <w:ilvl w:val="0"/>
          <w:numId w:val="20"/>
        </w:numPr>
        <w:ind w:left="1134"/>
        <w:rPr>
          <w:rFonts w:ascii="Aptos" w:hAnsi="Aptos"/>
          <w:sz w:val="24"/>
          <w:szCs w:val="24"/>
        </w:rPr>
      </w:pPr>
      <w:r w:rsidRPr="00812B0A">
        <w:rPr>
          <w:rFonts w:ascii="Aptos" w:hAnsi="Aptos"/>
          <w:sz w:val="24"/>
          <w:szCs w:val="24"/>
        </w:rPr>
        <w:t xml:space="preserve">LoRa </w:t>
      </w:r>
      <w:proofErr w:type="spellStart"/>
      <w:r w:rsidRPr="00812B0A">
        <w:rPr>
          <w:rFonts w:ascii="Aptos" w:hAnsi="Aptos"/>
          <w:sz w:val="24"/>
          <w:szCs w:val="24"/>
        </w:rPr>
        <w:t>tehnologija</w:t>
      </w:r>
      <w:proofErr w:type="spellEnd"/>
      <w:r w:rsidRPr="00812B0A">
        <w:rPr>
          <w:rFonts w:ascii="Aptos" w:hAnsi="Aptos"/>
          <w:sz w:val="24"/>
          <w:szCs w:val="24"/>
        </w:rPr>
        <w:t xml:space="preserve"> </w:t>
      </w:r>
      <w:proofErr w:type="spellStart"/>
      <w:r w:rsidRPr="00812B0A">
        <w:rPr>
          <w:rFonts w:ascii="Aptos" w:hAnsi="Aptos"/>
          <w:sz w:val="24"/>
          <w:szCs w:val="24"/>
        </w:rPr>
        <w:t>bežičnog</w:t>
      </w:r>
      <w:proofErr w:type="spellEnd"/>
      <w:r w:rsidRPr="00812B0A">
        <w:rPr>
          <w:rFonts w:ascii="Aptos" w:hAnsi="Aptos"/>
          <w:sz w:val="24"/>
          <w:szCs w:val="24"/>
        </w:rPr>
        <w:t xml:space="preserve"> </w:t>
      </w:r>
      <w:proofErr w:type="spellStart"/>
      <w:r w:rsidRPr="00812B0A">
        <w:rPr>
          <w:rFonts w:ascii="Aptos" w:hAnsi="Aptos"/>
          <w:sz w:val="24"/>
          <w:szCs w:val="24"/>
        </w:rPr>
        <w:t>prijenosa</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p>
    <w:p w14:paraId="5BD71AB5" w14:textId="77777777" w:rsidR="00DC4013"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t>Podržan</w:t>
      </w:r>
      <w:proofErr w:type="spellEnd"/>
      <w:r w:rsidRPr="00812B0A">
        <w:rPr>
          <w:rFonts w:ascii="Aptos" w:hAnsi="Aptos"/>
          <w:sz w:val="24"/>
          <w:szCs w:val="24"/>
        </w:rPr>
        <w:t xml:space="preserve"> </w:t>
      </w:r>
      <w:proofErr w:type="spellStart"/>
      <w:r w:rsidRPr="00812B0A">
        <w:rPr>
          <w:rFonts w:ascii="Aptos" w:hAnsi="Aptos"/>
          <w:sz w:val="24"/>
          <w:szCs w:val="24"/>
        </w:rPr>
        <w:t>aplikacijski</w:t>
      </w:r>
      <w:proofErr w:type="spellEnd"/>
      <w:r w:rsidRPr="00812B0A">
        <w:rPr>
          <w:rFonts w:ascii="Aptos" w:hAnsi="Aptos"/>
          <w:sz w:val="24"/>
          <w:szCs w:val="24"/>
        </w:rPr>
        <w:t xml:space="preserve"> </w:t>
      </w:r>
      <w:proofErr w:type="spellStart"/>
      <w:r w:rsidRPr="00812B0A">
        <w:rPr>
          <w:rFonts w:ascii="Aptos" w:hAnsi="Aptos"/>
          <w:sz w:val="24"/>
          <w:szCs w:val="24"/>
        </w:rPr>
        <w:t>protokol</w:t>
      </w:r>
      <w:proofErr w:type="spellEnd"/>
      <w:r w:rsidRPr="00812B0A">
        <w:rPr>
          <w:rFonts w:ascii="Aptos" w:hAnsi="Aptos"/>
          <w:sz w:val="24"/>
          <w:szCs w:val="24"/>
        </w:rPr>
        <w:t xml:space="preserve"> MQTT</w:t>
      </w:r>
    </w:p>
    <w:p w14:paraId="66287568" w14:textId="77777777" w:rsidR="00DC4013"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t>Podržan</w:t>
      </w:r>
      <w:proofErr w:type="spellEnd"/>
      <w:r w:rsidRPr="00812B0A">
        <w:rPr>
          <w:rFonts w:ascii="Aptos" w:hAnsi="Aptos"/>
          <w:sz w:val="24"/>
          <w:szCs w:val="24"/>
        </w:rPr>
        <w:t xml:space="preserve"> RS485 Modbus </w:t>
      </w:r>
      <w:proofErr w:type="spellStart"/>
      <w:r w:rsidRPr="00812B0A">
        <w:rPr>
          <w:rFonts w:ascii="Aptos" w:hAnsi="Aptos"/>
          <w:sz w:val="24"/>
          <w:szCs w:val="24"/>
        </w:rPr>
        <w:t>komunikacijski</w:t>
      </w:r>
      <w:proofErr w:type="spellEnd"/>
      <w:r w:rsidRPr="00812B0A">
        <w:rPr>
          <w:rFonts w:ascii="Aptos" w:hAnsi="Aptos"/>
          <w:sz w:val="24"/>
          <w:szCs w:val="24"/>
        </w:rPr>
        <w:t xml:space="preserve"> </w:t>
      </w:r>
      <w:proofErr w:type="spellStart"/>
      <w:r w:rsidRPr="00812B0A">
        <w:rPr>
          <w:rFonts w:ascii="Aptos" w:hAnsi="Aptos"/>
          <w:sz w:val="24"/>
          <w:szCs w:val="24"/>
        </w:rPr>
        <w:t>protokol</w:t>
      </w:r>
      <w:proofErr w:type="spellEnd"/>
    </w:p>
    <w:p w14:paraId="392D06F3" w14:textId="1858F7EB" w:rsidR="00DC4013" w:rsidRPr="00812B0A" w:rsidRDefault="00DC4013" w:rsidP="00272D7B">
      <w:pPr>
        <w:pStyle w:val="Odlomakpopisa"/>
        <w:numPr>
          <w:ilvl w:val="0"/>
          <w:numId w:val="20"/>
        </w:numPr>
        <w:ind w:left="1134"/>
        <w:rPr>
          <w:rFonts w:ascii="Aptos" w:hAnsi="Aptos"/>
          <w:sz w:val="24"/>
          <w:szCs w:val="24"/>
        </w:rPr>
      </w:pPr>
      <w:r w:rsidRPr="00812B0A">
        <w:rPr>
          <w:rFonts w:ascii="Aptos" w:hAnsi="Aptos"/>
          <w:sz w:val="24"/>
          <w:szCs w:val="24"/>
        </w:rPr>
        <w:t xml:space="preserve">Interna </w:t>
      </w:r>
      <w:proofErr w:type="spellStart"/>
      <w:r w:rsidRPr="00812B0A">
        <w:rPr>
          <w:rFonts w:ascii="Aptos" w:hAnsi="Aptos"/>
          <w:sz w:val="24"/>
          <w:szCs w:val="24"/>
        </w:rPr>
        <w:t>memorija</w:t>
      </w:r>
      <w:proofErr w:type="spellEnd"/>
      <w:r w:rsidRPr="00812B0A">
        <w:rPr>
          <w:rFonts w:ascii="Aptos" w:hAnsi="Aptos"/>
          <w:sz w:val="24"/>
          <w:szCs w:val="24"/>
        </w:rPr>
        <w:t xml:space="preserve"> za </w:t>
      </w:r>
      <w:proofErr w:type="spellStart"/>
      <w:r w:rsidRPr="00812B0A">
        <w:rPr>
          <w:rFonts w:ascii="Aptos" w:hAnsi="Aptos"/>
          <w:sz w:val="24"/>
          <w:szCs w:val="24"/>
        </w:rPr>
        <w:t>pohranu</w:t>
      </w:r>
      <w:proofErr w:type="spellEnd"/>
      <w:r w:rsidRPr="00812B0A">
        <w:rPr>
          <w:rFonts w:ascii="Aptos" w:hAnsi="Aptos"/>
          <w:sz w:val="24"/>
          <w:szCs w:val="24"/>
        </w:rPr>
        <w:t xml:space="preserve"> </w:t>
      </w:r>
      <w:proofErr w:type="spellStart"/>
      <w:r w:rsidRPr="00812B0A">
        <w:rPr>
          <w:rFonts w:ascii="Aptos" w:hAnsi="Aptos"/>
          <w:sz w:val="24"/>
          <w:szCs w:val="24"/>
        </w:rPr>
        <w:t>izmjerenih</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r w:rsidRPr="00812B0A">
        <w:rPr>
          <w:rFonts w:ascii="Aptos" w:hAnsi="Aptos"/>
          <w:sz w:val="24"/>
          <w:szCs w:val="24"/>
        </w:rPr>
        <w:t xml:space="preserve"> s </w:t>
      </w:r>
      <w:proofErr w:type="spellStart"/>
      <w:r w:rsidRPr="00812B0A">
        <w:rPr>
          <w:rFonts w:ascii="Aptos" w:hAnsi="Aptos"/>
          <w:sz w:val="24"/>
          <w:szCs w:val="24"/>
        </w:rPr>
        <w:t>min</w:t>
      </w:r>
      <w:r w:rsidR="002B084A" w:rsidRPr="00812B0A">
        <w:rPr>
          <w:rFonts w:ascii="Aptos" w:hAnsi="Aptos"/>
          <w:sz w:val="24"/>
          <w:szCs w:val="24"/>
        </w:rPr>
        <w:t>imalno</w:t>
      </w:r>
      <w:proofErr w:type="spellEnd"/>
      <w:r w:rsidRPr="00812B0A">
        <w:rPr>
          <w:rFonts w:ascii="Aptos" w:hAnsi="Aptos"/>
          <w:sz w:val="24"/>
          <w:szCs w:val="24"/>
        </w:rPr>
        <w:t xml:space="preserve"> 500 </w:t>
      </w:r>
      <w:proofErr w:type="spellStart"/>
      <w:r w:rsidRPr="00812B0A">
        <w:rPr>
          <w:rFonts w:ascii="Aptos" w:hAnsi="Aptos"/>
          <w:sz w:val="24"/>
          <w:szCs w:val="24"/>
        </w:rPr>
        <w:t>zapisa</w:t>
      </w:r>
      <w:proofErr w:type="spellEnd"/>
    </w:p>
    <w:p w14:paraId="0F706EE6" w14:textId="4C5FEE3B" w:rsidR="00DC4013"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t>Podesiv</w:t>
      </w:r>
      <w:proofErr w:type="spellEnd"/>
      <w:r w:rsidRPr="00812B0A">
        <w:rPr>
          <w:rFonts w:ascii="Aptos" w:hAnsi="Aptos"/>
          <w:sz w:val="24"/>
          <w:szCs w:val="24"/>
        </w:rPr>
        <w:t xml:space="preserve"> interval </w:t>
      </w:r>
      <w:proofErr w:type="spellStart"/>
      <w:r w:rsidRPr="00812B0A">
        <w:rPr>
          <w:rFonts w:ascii="Aptos" w:hAnsi="Aptos"/>
          <w:sz w:val="24"/>
          <w:szCs w:val="24"/>
        </w:rPr>
        <w:t>slanja</w:t>
      </w:r>
      <w:proofErr w:type="spellEnd"/>
      <w:r w:rsidRPr="00812B0A">
        <w:rPr>
          <w:rFonts w:ascii="Aptos" w:hAnsi="Aptos"/>
          <w:sz w:val="24"/>
          <w:szCs w:val="24"/>
        </w:rPr>
        <w:t xml:space="preserve"> </w:t>
      </w:r>
      <w:proofErr w:type="spellStart"/>
      <w:r w:rsidRPr="00812B0A">
        <w:rPr>
          <w:rFonts w:ascii="Aptos" w:hAnsi="Aptos"/>
          <w:sz w:val="24"/>
          <w:szCs w:val="24"/>
        </w:rPr>
        <w:t>izmjernih</w:t>
      </w:r>
      <w:proofErr w:type="spellEnd"/>
      <w:r w:rsidRPr="00812B0A">
        <w:rPr>
          <w:rFonts w:ascii="Aptos" w:hAnsi="Aptos"/>
          <w:sz w:val="24"/>
          <w:szCs w:val="24"/>
        </w:rPr>
        <w:t xml:space="preserve"> </w:t>
      </w:r>
      <w:proofErr w:type="spellStart"/>
      <w:r w:rsidRPr="00812B0A">
        <w:rPr>
          <w:rFonts w:ascii="Aptos" w:hAnsi="Aptos"/>
          <w:sz w:val="24"/>
          <w:szCs w:val="24"/>
        </w:rPr>
        <w:t>podataka</w:t>
      </w:r>
      <w:proofErr w:type="spellEnd"/>
      <w:r w:rsidRPr="00812B0A">
        <w:rPr>
          <w:rFonts w:ascii="Aptos" w:hAnsi="Aptos"/>
          <w:sz w:val="24"/>
          <w:szCs w:val="24"/>
        </w:rPr>
        <w:t xml:space="preserve"> </w:t>
      </w:r>
      <w:proofErr w:type="spellStart"/>
      <w:r w:rsidRPr="00812B0A">
        <w:rPr>
          <w:rFonts w:ascii="Aptos" w:hAnsi="Aptos"/>
          <w:sz w:val="24"/>
          <w:szCs w:val="24"/>
        </w:rPr>
        <w:t>prema</w:t>
      </w:r>
      <w:proofErr w:type="spellEnd"/>
      <w:r w:rsidRPr="00812B0A">
        <w:rPr>
          <w:rFonts w:ascii="Aptos" w:hAnsi="Aptos"/>
          <w:sz w:val="24"/>
          <w:szCs w:val="24"/>
        </w:rPr>
        <w:t xml:space="preserve"> </w:t>
      </w:r>
      <w:proofErr w:type="spellStart"/>
      <w:r w:rsidRPr="00812B0A">
        <w:rPr>
          <w:rFonts w:ascii="Aptos" w:hAnsi="Aptos"/>
          <w:sz w:val="24"/>
          <w:szCs w:val="24"/>
        </w:rPr>
        <w:t>serveru</w:t>
      </w:r>
      <w:proofErr w:type="spellEnd"/>
      <w:r w:rsidRPr="00812B0A">
        <w:rPr>
          <w:rFonts w:ascii="Aptos" w:hAnsi="Aptos"/>
          <w:sz w:val="24"/>
          <w:szCs w:val="24"/>
        </w:rPr>
        <w:t xml:space="preserve"> od </w:t>
      </w:r>
      <w:r w:rsidR="002B084A" w:rsidRPr="00812B0A">
        <w:rPr>
          <w:rFonts w:ascii="Aptos" w:hAnsi="Aptos"/>
          <w:sz w:val="24"/>
          <w:szCs w:val="24"/>
        </w:rPr>
        <w:t>1 min</w:t>
      </w:r>
      <w:r w:rsidRPr="00812B0A">
        <w:rPr>
          <w:rFonts w:ascii="Aptos" w:hAnsi="Aptos"/>
          <w:sz w:val="24"/>
          <w:szCs w:val="24"/>
        </w:rPr>
        <w:t xml:space="preserve"> do </w:t>
      </w:r>
      <w:r w:rsidR="002B084A" w:rsidRPr="00812B0A">
        <w:rPr>
          <w:rFonts w:ascii="Aptos" w:hAnsi="Aptos"/>
          <w:sz w:val="24"/>
          <w:szCs w:val="24"/>
        </w:rPr>
        <w:t xml:space="preserve">24 </w:t>
      </w:r>
      <w:proofErr w:type="spellStart"/>
      <w:r w:rsidR="002B084A" w:rsidRPr="00812B0A">
        <w:rPr>
          <w:rFonts w:ascii="Aptos" w:hAnsi="Aptos"/>
          <w:sz w:val="24"/>
          <w:szCs w:val="24"/>
        </w:rPr>
        <w:t>sata</w:t>
      </w:r>
      <w:proofErr w:type="spellEnd"/>
    </w:p>
    <w:p w14:paraId="675B2021" w14:textId="77777777" w:rsidR="00DC4013"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t>Daljinsko</w:t>
      </w:r>
      <w:proofErr w:type="spellEnd"/>
      <w:r w:rsidRPr="00812B0A">
        <w:rPr>
          <w:rFonts w:ascii="Aptos" w:hAnsi="Aptos"/>
          <w:sz w:val="24"/>
          <w:szCs w:val="24"/>
        </w:rPr>
        <w:t xml:space="preserve"> </w:t>
      </w:r>
      <w:proofErr w:type="spellStart"/>
      <w:r w:rsidRPr="00812B0A">
        <w:rPr>
          <w:rFonts w:ascii="Aptos" w:hAnsi="Aptos"/>
          <w:sz w:val="24"/>
          <w:szCs w:val="24"/>
        </w:rPr>
        <w:t>upravljanje</w:t>
      </w:r>
      <w:proofErr w:type="spellEnd"/>
      <w:r w:rsidRPr="00812B0A">
        <w:rPr>
          <w:rFonts w:ascii="Aptos" w:hAnsi="Aptos"/>
          <w:sz w:val="24"/>
          <w:szCs w:val="24"/>
        </w:rPr>
        <w:t xml:space="preserve"> </w:t>
      </w:r>
      <w:proofErr w:type="spellStart"/>
      <w:r w:rsidRPr="00812B0A">
        <w:rPr>
          <w:rFonts w:ascii="Aptos" w:hAnsi="Aptos"/>
          <w:sz w:val="24"/>
          <w:szCs w:val="24"/>
        </w:rPr>
        <w:t>uključivanjem</w:t>
      </w:r>
      <w:proofErr w:type="spellEnd"/>
      <w:r w:rsidRPr="00812B0A">
        <w:rPr>
          <w:rFonts w:ascii="Aptos" w:hAnsi="Aptos"/>
          <w:sz w:val="24"/>
          <w:szCs w:val="24"/>
        </w:rPr>
        <w:t xml:space="preserve">/ </w:t>
      </w:r>
      <w:proofErr w:type="spellStart"/>
      <w:r w:rsidRPr="00812B0A">
        <w:rPr>
          <w:rFonts w:ascii="Aptos" w:hAnsi="Aptos"/>
          <w:sz w:val="24"/>
          <w:szCs w:val="24"/>
        </w:rPr>
        <w:t>isključivanjem</w:t>
      </w:r>
      <w:proofErr w:type="spellEnd"/>
      <w:r w:rsidRPr="00812B0A">
        <w:rPr>
          <w:rFonts w:ascii="Aptos" w:hAnsi="Aptos"/>
          <w:sz w:val="24"/>
          <w:szCs w:val="24"/>
        </w:rPr>
        <w:t xml:space="preserve"> </w:t>
      </w:r>
      <w:proofErr w:type="spellStart"/>
      <w:r w:rsidRPr="00812B0A">
        <w:rPr>
          <w:rFonts w:ascii="Aptos" w:hAnsi="Aptos"/>
          <w:sz w:val="24"/>
          <w:szCs w:val="24"/>
        </w:rPr>
        <w:t>sustava</w:t>
      </w:r>
      <w:proofErr w:type="spellEnd"/>
      <w:r w:rsidRPr="00812B0A">
        <w:rPr>
          <w:rFonts w:ascii="Aptos" w:hAnsi="Aptos"/>
          <w:sz w:val="24"/>
          <w:szCs w:val="24"/>
        </w:rPr>
        <w:t xml:space="preserve"> </w:t>
      </w:r>
      <w:proofErr w:type="spellStart"/>
      <w:r w:rsidRPr="00812B0A">
        <w:rPr>
          <w:rFonts w:ascii="Aptos" w:hAnsi="Aptos"/>
          <w:sz w:val="24"/>
          <w:szCs w:val="24"/>
        </w:rPr>
        <w:t>rasvjete</w:t>
      </w:r>
      <w:proofErr w:type="spellEnd"/>
    </w:p>
    <w:p w14:paraId="65DE120E" w14:textId="77777777" w:rsidR="00893D3D"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t>Minimalno</w:t>
      </w:r>
      <w:proofErr w:type="spellEnd"/>
      <w:r w:rsidRPr="00812B0A">
        <w:rPr>
          <w:rFonts w:ascii="Aptos" w:hAnsi="Aptos"/>
          <w:sz w:val="24"/>
          <w:szCs w:val="24"/>
        </w:rPr>
        <w:t xml:space="preserve"> </w:t>
      </w:r>
      <w:proofErr w:type="spellStart"/>
      <w:r w:rsidRPr="00812B0A">
        <w:rPr>
          <w:rFonts w:ascii="Aptos" w:hAnsi="Aptos"/>
          <w:sz w:val="24"/>
          <w:szCs w:val="24"/>
        </w:rPr>
        <w:t>jedan</w:t>
      </w:r>
      <w:proofErr w:type="spellEnd"/>
      <w:r w:rsidRPr="00812B0A">
        <w:rPr>
          <w:rFonts w:ascii="Aptos" w:hAnsi="Aptos"/>
          <w:sz w:val="24"/>
          <w:szCs w:val="24"/>
        </w:rPr>
        <w:t xml:space="preserve"> </w:t>
      </w:r>
      <w:proofErr w:type="spellStart"/>
      <w:r w:rsidRPr="00812B0A">
        <w:rPr>
          <w:rFonts w:ascii="Aptos" w:hAnsi="Aptos"/>
          <w:sz w:val="24"/>
          <w:szCs w:val="24"/>
        </w:rPr>
        <w:t>naponski</w:t>
      </w:r>
      <w:proofErr w:type="spellEnd"/>
      <w:r w:rsidRPr="00812B0A">
        <w:rPr>
          <w:rFonts w:ascii="Aptos" w:hAnsi="Aptos"/>
          <w:sz w:val="24"/>
          <w:szCs w:val="24"/>
        </w:rPr>
        <w:t xml:space="preserve"> </w:t>
      </w:r>
      <w:proofErr w:type="spellStart"/>
      <w:r w:rsidRPr="00812B0A">
        <w:rPr>
          <w:rFonts w:ascii="Aptos" w:hAnsi="Aptos"/>
          <w:sz w:val="24"/>
          <w:szCs w:val="24"/>
        </w:rPr>
        <w:t>izlaz</w:t>
      </w:r>
      <w:proofErr w:type="spellEnd"/>
      <w:r w:rsidRPr="00812B0A">
        <w:rPr>
          <w:rFonts w:ascii="Aptos" w:hAnsi="Aptos"/>
          <w:sz w:val="24"/>
          <w:szCs w:val="24"/>
        </w:rPr>
        <w:t xml:space="preserve"> za </w:t>
      </w:r>
      <w:proofErr w:type="spellStart"/>
      <w:r w:rsidRPr="00812B0A">
        <w:rPr>
          <w:rFonts w:ascii="Aptos" w:hAnsi="Aptos"/>
          <w:sz w:val="24"/>
          <w:szCs w:val="24"/>
        </w:rPr>
        <w:t>upravljanje</w:t>
      </w:r>
      <w:proofErr w:type="spellEnd"/>
      <w:r w:rsidRPr="00812B0A">
        <w:rPr>
          <w:rFonts w:ascii="Aptos" w:hAnsi="Aptos"/>
          <w:sz w:val="24"/>
          <w:szCs w:val="24"/>
        </w:rPr>
        <w:t xml:space="preserve"> </w:t>
      </w:r>
      <w:proofErr w:type="spellStart"/>
      <w:r w:rsidRPr="00812B0A">
        <w:rPr>
          <w:rFonts w:ascii="Aptos" w:hAnsi="Aptos"/>
          <w:sz w:val="24"/>
          <w:szCs w:val="24"/>
        </w:rPr>
        <w:t>sklopnikom</w:t>
      </w:r>
      <w:proofErr w:type="spellEnd"/>
      <w:r w:rsidRPr="00812B0A">
        <w:rPr>
          <w:rFonts w:ascii="Aptos" w:hAnsi="Aptos"/>
          <w:sz w:val="24"/>
          <w:szCs w:val="24"/>
        </w:rPr>
        <w:t xml:space="preserve"> OJR</w:t>
      </w:r>
    </w:p>
    <w:p w14:paraId="0663C86D" w14:textId="77777777" w:rsidR="00893D3D"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t>Funkcija</w:t>
      </w:r>
      <w:proofErr w:type="spellEnd"/>
      <w:r w:rsidRPr="00812B0A">
        <w:rPr>
          <w:rFonts w:ascii="Aptos" w:hAnsi="Aptos"/>
          <w:sz w:val="24"/>
          <w:szCs w:val="24"/>
        </w:rPr>
        <w:t xml:space="preserve"> Astro </w:t>
      </w:r>
      <w:proofErr w:type="spellStart"/>
      <w:r w:rsidRPr="00812B0A">
        <w:rPr>
          <w:rFonts w:ascii="Aptos" w:hAnsi="Aptos"/>
          <w:sz w:val="24"/>
          <w:szCs w:val="24"/>
        </w:rPr>
        <w:t>sata</w:t>
      </w:r>
      <w:proofErr w:type="spellEnd"/>
      <w:r w:rsidRPr="00812B0A">
        <w:rPr>
          <w:rFonts w:ascii="Aptos" w:hAnsi="Aptos"/>
          <w:sz w:val="24"/>
          <w:szCs w:val="24"/>
        </w:rPr>
        <w:t xml:space="preserve"> za </w:t>
      </w:r>
      <w:proofErr w:type="spellStart"/>
      <w:r w:rsidRPr="00812B0A">
        <w:rPr>
          <w:rFonts w:ascii="Aptos" w:hAnsi="Aptos"/>
          <w:sz w:val="24"/>
          <w:szCs w:val="24"/>
        </w:rPr>
        <w:t>potrebe</w:t>
      </w:r>
      <w:proofErr w:type="spellEnd"/>
      <w:r w:rsidRPr="00812B0A">
        <w:rPr>
          <w:rFonts w:ascii="Aptos" w:hAnsi="Aptos"/>
          <w:sz w:val="24"/>
          <w:szCs w:val="24"/>
        </w:rPr>
        <w:t xml:space="preserve"> </w:t>
      </w:r>
      <w:proofErr w:type="spellStart"/>
      <w:r w:rsidRPr="00812B0A">
        <w:rPr>
          <w:rFonts w:ascii="Aptos" w:hAnsi="Aptos"/>
          <w:sz w:val="24"/>
          <w:szCs w:val="24"/>
        </w:rPr>
        <w:t>upravljanja</w:t>
      </w:r>
      <w:proofErr w:type="spellEnd"/>
      <w:r w:rsidRPr="00812B0A">
        <w:rPr>
          <w:rFonts w:ascii="Aptos" w:hAnsi="Aptos"/>
          <w:sz w:val="24"/>
          <w:szCs w:val="24"/>
        </w:rPr>
        <w:t xml:space="preserve"> </w:t>
      </w:r>
      <w:proofErr w:type="spellStart"/>
      <w:r w:rsidRPr="00812B0A">
        <w:rPr>
          <w:rFonts w:ascii="Aptos" w:hAnsi="Aptos"/>
          <w:sz w:val="24"/>
          <w:szCs w:val="24"/>
        </w:rPr>
        <w:t>radom</w:t>
      </w:r>
      <w:proofErr w:type="spellEnd"/>
      <w:r w:rsidRPr="00812B0A">
        <w:rPr>
          <w:rFonts w:ascii="Aptos" w:hAnsi="Aptos"/>
          <w:sz w:val="24"/>
          <w:szCs w:val="24"/>
        </w:rPr>
        <w:t xml:space="preserve"> </w:t>
      </w:r>
      <w:proofErr w:type="spellStart"/>
      <w:r w:rsidRPr="00812B0A">
        <w:rPr>
          <w:rFonts w:ascii="Aptos" w:hAnsi="Aptos"/>
          <w:sz w:val="24"/>
          <w:szCs w:val="24"/>
        </w:rPr>
        <w:t>rasvjete</w:t>
      </w:r>
      <w:proofErr w:type="spellEnd"/>
      <w:r w:rsidRPr="00812B0A">
        <w:rPr>
          <w:rFonts w:ascii="Aptos" w:hAnsi="Aptos"/>
          <w:sz w:val="24"/>
          <w:szCs w:val="24"/>
        </w:rPr>
        <w:t xml:space="preserve"> (</w:t>
      </w:r>
      <w:proofErr w:type="spellStart"/>
      <w:r w:rsidRPr="00812B0A">
        <w:rPr>
          <w:rFonts w:ascii="Aptos" w:hAnsi="Aptos"/>
          <w:sz w:val="24"/>
          <w:szCs w:val="24"/>
        </w:rPr>
        <w:t>paljenje</w:t>
      </w:r>
      <w:proofErr w:type="spellEnd"/>
      <w:r w:rsidRPr="00812B0A">
        <w:rPr>
          <w:rFonts w:ascii="Aptos" w:hAnsi="Aptos"/>
          <w:sz w:val="24"/>
          <w:szCs w:val="24"/>
        </w:rPr>
        <w:t xml:space="preserve">, </w:t>
      </w:r>
      <w:proofErr w:type="spellStart"/>
      <w:r w:rsidRPr="00812B0A">
        <w:rPr>
          <w:rFonts w:ascii="Aptos" w:hAnsi="Aptos"/>
          <w:sz w:val="24"/>
          <w:szCs w:val="24"/>
        </w:rPr>
        <w:t>gašenje</w:t>
      </w:r>
      <w:proofErr w:type="spellEnd"/>
      <w:r w:rsidRPr="00812B0A">
        <w:rPr>
          <w:rFonts w:ascii="Aptos" w:hAnsi="Aptos"/>
          <w:sz w:val="24"/>
          <w:szCs w:val="24"/>
        </w:rPr>
        <w:t>)</w:t>
      </w:r>
    </w:p>
    <w:p w14:paraId="11D34E96" w14:textId="77777777" w:rsidR="00893D3D"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t>Godišnji</w:t>
      </w:r>
      <w:proofErr w:type="spellEnd"/>
      <w:r w:rsidRPr="00812B0A">
        <w:rPr>
          <w:rFonts w:ascii="Aptos" w:hAnsi="Aptos"/>
          <w:sz w:val="24"/>
          <w:szCs w:val="24"/>
        </w:rPr>
        <w:t xml:space="preserve"> </w:t>
      </w:r>
      <w:proofErr w:type="spellStart"/>
      <w:r w:rsidRPr="00812B0A">
        <w:rPr>
          <w:rFonts w:ascii="Aptos" w:hAnsi="Aptos"/>
          <w:sz w:val="24"/>
          <w:szCs w:val="24"/>
        </w:rPr>
        <w:t>programa</w:t>
      </w:r>
      <w:proofErr w:type="spellEnd"/>
      <w:r w:rsidRPr="00812B0A">
        <w:rPr>
          <w:rFonts w:ascii="Aptos" w:hAnsi="Aptos"/>
          <w:sz w:val="24"/>
          <w:szCs w:val="24"/>
        </w:rPr>
        <w:t xml:space="preserve"> rada </w:t>
      </w:r>
      <w:proofErr w:type="spellStart"/>
      <w:r w:rsidRPr="00812B0A">
        <w:rPr>
          <w:rFonts w:ascii="Aptos" w:hAnsi="Aptos"/>
          <w:sz w:val="24"/>
          <w:szCs w:val="24"/>
        </w:rPr>
        <w:t>sukladno</w:t>
      </w:r>
      <w:proofErr w:type="spellEnd"/>
      <w:r w:rsidRPr="00812B0A">
        <w:rPr>
          <w:rFonts w:ascii="Aptos" w:hAnsi="Aptos"/>
          <w:sz w:val="24"/>
          <w:szCs w:val="24"/>
        </w:rPr>
        <w:t xml:space="preserve"> </w:t>
      </w:r>
      <w:proofErr w:type="spellStart"/>
      <w:r w:rsidRPr="00812B0A">
        <w:rPr>
          <w:rFonts w:ascii="Aptos" w:hAnsi="Aptos"/>
          <w:sz w:val="24"/>
          <w:szCs w:val="24"/>
        </w:rPr>
        <w:t>izlasku</w:t>
      </w:r>
      <w:proofErr w:type="spellEnd"/>
      <w:r w:rsidRPr="00812B0A">
        <w:rPr>
          <w:rFonts w:ascii="Aptos" w:hAnsi="Aptos"/>
          <w:sz w:val="24"/>
          <w:szCs w:val="24"/>
        </w:rPr>
        <w:t>/</w:t>
      </w:r>
      <w:proofErr w:type="spellStart"/>
      <w:r w:rsidRPr="00812B0A">
        <w:rPr>
          <w:rFonts w:ascii="Aptos" w:hAnsi="Aptos"/>
          <w:sz w:val="24"/>
          <w:szCs w:val="24"/>
        </w:rPr>
        <w:t>zalasku</w:t>
      </w:r>
      <w:proofErr w:type="spellEnd"/>
      <w:r w:rsidRPr="00812B0A">
        <w:rPr>
          <w:rFonts w:ascii="Aptos" w:hAnsi="Aptos"/>
          <w:sz w:val="24"/>
          <w:szCs w:val="24"/>
        </w:rPr>
        <w:t xml:space="preserve"> </w:t>
      </w:r>
      <w:proofErr w:type="spellStart"/>
      <w:r w:rsidRPr="00812B0A">
        <w:rPr>
          <w:rFonts w:ascii="Aptos" w:hAnsi="Aptos"/>
          <w:sz w:val="24"/>
          <w:szCs w:val="24"/>
        </w:rPr>
        <w:t>sunca</w:t>
      </w:r>
      <w:proofErr w:type="spellEnd"/>
    </w:p>
    <w:p w14:paraId="656F6D77" w14:textId="1DF0F560" w:rsidR="00DC4013"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t>Mogućnost</w:t>
      </w:r>
      <w:proofErr w:type="spellEnd"/>
      <w:r w:rsidRPr="00812B0A">
        <w:rPr>
          <w:rFonts w:ascii="Aptos" w:hAnsi="Aptos"/>
          <w:sz w:val="24"/>
          <w:szCs w:val="24"/>
        </w:rPr>
        <w:t xml:space="preserve"> </w:t>
      </w:r>
      <w:proofErr w:type="spellStart"/>
      <w:r w:rsidRPr="00812B0A">
        <w:rPr>
          <w:rFonts w:ascii="Aptos" w:hAnsi="Aptos"/>
          <w:sz w:val="24"/>
          <w:szCs w:val="24"/>
        </w:rPr>
        <w:t>udaljenog</w:t>
      </w:r>
      <w:proofErr w:type="spellEnd"/>
      <w:r w:rsidRPr="00812B0A">
        <w:rPr>
          <w:rFonts w:ascii="Aptos" w:hAnsi="Aptos"/>
          <w:sz w:val="24"/>
          <w:szCs w:val="24"/>
        </w:rPr>
        <w:t xml:space="preserve"> </w:t>
      </w:r>
      <w:proofErr w:type="spellStart"/>
      <w:r w:rsidRPr="00812B0A">
        <w:rPr>
          <w:rFonts w:ascii="Aptos" w:hAnsi="Aptos"/>
          <w:sz w:val="24"/>
          <w:szCs w:val="24"/>
        </w:rPr>
        <w:t>podešavanja</w:t>
      </w:r>
      <w:proofErr w:type="spellEnd"/>
      <w:r w:rsidRPr="00812B0A">
        <w:rPr>
          <w:rFonts w:ascii="Aptos" w:hAnsi="Aptos"/>
          <w:sz w:val="24"/>
          <w:szCs w:val="24"/>
        </w:rPr>
        <w:t xml:space="preserve"> </w:t>
      </w:r>
      <w:proofErr w:type="spellStart"/>
      <w:r w:rsidRPr="00812B0A">
        <w:rPr>
          <w:rFonts w:ascii="Aptos" w:hAnsi="Aptos"/>
          <w:sz w:val="24"/>
          <w:szCs w:val="24"/>
        </w:rPr>
        <w:t>vremenskog</w:t>
      </w:r>
      <w:proofErr w:type="spellEnd"/>
      <w:r w:rsidRPr="00812B0A">
        <w:rPr>
          <w:rFonts w:ascii="Aptos" w:hAnsi="Aptos"/>
          <w:sz w:val="24"/>
          <w:szCs w:val="24"/>
        </w:rPr>
        <w:t xml:space="preserve"> </w:t>
      </w:r>
      <w:proofErr w:type="spellStart"/>
      <w:r w:rsidRPr="00812B0A">
        <w:rPr>
          <w:rFonts w:ascii="Aptos" w:hAnsi="Aptos"/>
          <w:sz w:val="24"/>
          <w:szCs w:val="24"/>
        </w:rPr>
        <w:t>pomaka</w:t>
      </w:r>
      <w:proofErr w:type="spellEnd"/>
      <w:r w:rsidRPr="00812B0A">
        <w:rPr>
          <w:rFonts w:ascii="Aptos" w:hAnsi="Aptos"/>
          <w:sz w:val="24"/>
          <w:szCs w:val="24"/>
        </w:rPr>
        <w:t xml:space="preserve"> (</w:t>
      </w:r>
      <w:proofErr w:type="spellStart"/>
      <w:r w:rsidRPr="00812B0A">
        <w:rPr>
          <w:rFonts w:ascii="Aptos" w:hAnsi="Aptos"/>
          <w:sz w:val="24"/>
          <w:szCs w:val="24"/>
        </w:rPr>
        <w:t>offseta</w:t>
      </w:r>
      <w:proofErr w:type="spellEnd"/>
      <w:r w:rsidRPr="00812B0A">
        <w:rPr>
          <w:rFonts w:ascii="Aptos" w:hAnsi="Aptos"/>
          <w:sz w:val="24"/>
          <w:szCs w:val="24"/>
        </w:rPr>
        <w:t xml:space="preserve">-a) </w:t>
      </w:r>
      <w:proofErr w:type="spellStart"/>
      <w:r w:rsidRPr="00812B0A">
        <w:rPr>
          <w:rFonts w:ascii="Aptos" w:hAnsi="Aptos"/>
          <w:sz w:val="24"/>
          <w:szCs w:val="24"/>
        </w:rPr>
        <w:t>paljenja</w:t>
      </w:r>
      <w:proofErr w:type="spellEnd"/>
      <w:r w:rsidRPr="00812B0A">
        <w:rPr>
          <w:rFonts w:ascii="Aptos" w:hAnsi="Aptos"/>
          <w:sz w:val="24"/>
          <w:szCs w:val="24"/>
        </w:rPr>
        <w:t>/</w:t>
      </w:r>
      <w:proofErr w:type="spellStart"/>
      <w:r w:rsidRPr="00812B0A">
        <w:rPr>
          <w:rFonts w:ascii="Aptos" w:hAnsi="Aptos"/>
          <w:sz w:val="24"/>
          <w:szCs w:val="24"/>
        </w:rPr>
        <w:t>gašenja</w:t>
      </w:r>
      <w:proofErr w:type="spellEnd"/>
      <w:r w:rsidRPr="00812B0A">
        <w:rPr>
          <w:rFonts w:ascii="Aptos" w:hAnsi="Aptos"/>
          <w:sz w:val="24"/>
          <w:szCs w:val="24"/>
        </w:rPr>
        <w:t xml:space="preserve"> u </w:t>
      </w:r>
      <w:proofErr w:type="spellStart"/>
      <w:r w:rsidRPr="00812B0A">
        <w:rPr>
          <w:rFonts w:ascii="Aptos" w:hAnsi="Aptos"/>
          <w:sz w:val="24"/>
          <w:szCs w:val="24"/>
        </w:rPr>
        <w:t>odnosu</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izlazak</w:t>
      </w:r>
      <w:proofErr w:type="spellEnd"/>
      <w:r w:rsidRPr="00812B0A">
        <w:rPr>
          <w:rFonts w:ascii="Aptos" w:hAnsi="Aptos"/>
          <w:sz w:val="24"/>
          <w:szCs w:val="24"/>
        </w:rPr>
        <w:t>/</w:t>
      </w:r>
      <w:proofErr w:type="spellStart"/>
      <w:r w:rsidRPr="00812B0A">
        <w:rPr>
          <w:rFonts w:ascii="Aptos" w:hAnsi="Aptos"/>
          <w:sz w:val="24"/>
          <w:szCs w:val="24"/>
        </w:rPr>
        <w:t>zalazak</w:t>
      </w:r>
      <w:proofErr w:type="spellEnd"/>
      <w:r w:rsidRPr="00812B0A">
        <w:rPr>
          <w:rFonts w:ascii="Aptos" w:hAnsi="Aptos"/>
          <w:sz w:val="24"/>
          <w:szCs w:val="24"/>
        </w:rPr>
        <w:t xml:space="preserve"> </w:t>
      </w:r>
      <w:proofErr w:type="spellStart"/>
      <w:r w:rsidRPr="00812B0A">
        <w:rPr>
          <w:rFonts w:ascii="Aptos" w:hAnsi="Aptos"/>
          <w:sz w:val="24"/>
          <w:szCs w:val="24"/>
        </w:rPr>
        <w:t>sunca</w:t>
      </w:r>
      <w:proofErr w:type="spellEnd"/>
    </w:p>
    <w:p w14:paraId="7EC75E52" w14:textId="77777777" w:rsidR="00DC4013"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t>Radna</w:t>
      </w:r>
      <w:proofErr w:type="spellEnd"/>
      <w:r w:rsidRPr="00812B0A">
        <w:rPr>
          <w:rFonts w:ascii="Aptos" w:hAnsi="Aptos"/>
          <w:sz w:val="24"/>
          <w:szCs w:val="24"/>
        </w:rPr>
        <w:t xml:space="preserve"> </w:t>
      </w:r>
      <w:proofErr w:type="spellStart"/>
      <w:r w:rsidRPr="00812B0A">
        <w:rPr>
          <w:rFonts w:ascii="Aptos" w:hAnsi="Aptos"/>
          <w:sz w:val="24"/>
          <w:szCs w:val="24"/>
        </w:rPr>
        <w:t>temperatura</w:t>
      </w:r>
      <w:proofErr w:type="spellEnd"/>
      <w:r w:rsidRPr="00812B0A">
        <w:rPr>
          <w:rFonts w:ascii="Aptos" w:hAnsi="Aptos"/>
          <w:sz w:val="24"/>
          <w:szCs w:val="24"/>
        </w:rPr>
        <w:t>: od -35° do +55°</w:t>
      </w:r>
    </w:p>
    <w:p w14:paraId="417A65CD" w14:textId="77777777" w:rsidR="00DC4013"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lastRenderedPageBreak/>
        <w:t>Napajanje</w:t>
      </w:r>
      <w:proofErr w:type="spellEnd"/>
      <w:r w:rsidRPr="00812B0A">
        <w:rPr>
          <w:rFonts w:ascii="Aptos" w:hAnsi="Aptos"/>
          <w:sz w:val="24"/>
          <w:szCs w:val="24"/>
        </w:rPr>
        <w:t>: 5 VDC, 2A</w:t>
      </w:r>
    </w:p>
    <w:p w14:paraId="0FA0469D" w14:textId="77777777" w:rsidR="00DC4013"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t>Vanjska</w:t>
      </w:r>
      <w:proofErr w:type="spellEnd"/>
      <w:r w:rsidRPr="00812B0A">
        <w:rPr>
          <w:rFonts w:ascii="Aptos" w:hAnsi="Aptos"/>
          <w:sz w:val="24"/>
          <w:szCs w:val="24"/>
        </w:rPr>
        <w:t xml:space="preserve"> </w:t>
      </w:r>
      <w:proofErr w:type="spellStart"/>
      <w:r w:rsidRPr="00812B0A">
        <w:rPr>
          <w:rFonts w:ascii="Aptos" w:hAnsi="Aptos"/>
          <w:sz w:val="24"/>
          <w:szCs w:val="24"/>
        </w:rPr>
        <w:t>antena</w:t>
      </w:r>
      <w:proofErr w:type="spellEnd"/>
      <w:r w:rsidRPr="00812B0A">
        <w:rPr>
          <w:rFonts w:ascii="Aptos" w:hAnsi="Aptos"/>
          <w:sz w:val="24"/>
          <w:szCs w:val="24"/>
        </w:rPr>
        <w:t xml:space="preserve"> s </w:t>
      </w:r>
      <w:proofErr w:type="spellStart"/>
      <w:r w:rsidRPr="00812B0A">
        <w:rPr>
          <w:rFonts w:ascii="Aptos" w:hAnsi="Aptos"/>
          <w:sz w:val="24"/>
          <w:szCs w:val="24"/>
        </w:rPr>
        <w:t>minimalnim</w:t>
      </w:r>
      <w:proofErr w:type="spellEnd"/>
      <w:r w:rsidRPr="00812B0A">
        <w:rPr>
          <w:rFonts w:ascii="Aptos" w:hAnsi="Aptos"/>
          <w:sz w:val="24"/>
          <w:szCs w:val="24"/>
        </w:rPr>
        <w:t xml:space="preserve"> </w:t>
      </w:r>
      <w:proofErr w:type="spellStart"/>
      <w:r w:rsidRPr="00812B0A">
        <w:rPr>
          <w:rFonts w:ascii="Aptos" w:hAnsi="Aptos"/>
          <w:sz w:val="24"/>
          <w:szCs w:val="24"/>
        </w:rPr>
        <w:t>pojačanjem</w:t>
      </w:r>
      <w:proofErr w:type="spellEnd"/>
      <w:r w:rsidRPr="00812B0A">
        <w:rPr>
          <w:rFonts w:ascii="Aptos" w:hAnsi="Aptos"/>
          <w:sz w:val="24"/>
          <w:szCs w:val="24"/>
        </w:rPr>
        <w:t xml:space="preserve"> od 6 </w:t>
      </w:r>
      <w:proofErr w:type="spellStart"/>
      <w:r w:rsidRPr="00812B0A">
        <w:rPr>
          <w:rFonts w:ascii="Aptos" w:hAnsi="Aptos"/>
          <w:sz w:val="24"/>
          <w:szCs w:val="24"/>
        </w:rPr>
        <w:t>dbi</w:t>
      </w:r>
      <w:proofErr w:type="spellEnd"/>
      <w:r w:rsidRPr="00812B0A">
        <w:rPr>
          <w:rFonts w:ascii="Aptos" w:hAnsi="Aptos"/>
          <w:sz w:val="24"/>
          <w:szCs w:val="24"/>
        </w:rPr>
        <w:t xml:space="preserve"> </w:t>
      </w:r>
      <w:proofErr w:type="spellStart"/>
      <w:r w:rsidRPr="00812B0A">
        <w:rPr>
          <w:rFonts w:ascii="Aptos" w:hAnsi="Aptos"/>
          <w:sz w:val="24"/>
          <w:szCs w:val="24"/>
        </w:rPr>
        <w:t>i</w:t>
      </w:r>
      <w:proofErr w:type="spellEnd"/>
      <w:r w:rsidRPr="00812B0A">
        <w:rPr>
          <w:rFonts w:ascii="Aptos" w:hAnsi="Aptos"/>
          <w:sz w:val="24"/>
          <w:szCs w:val="24"/>
        </w:rPr>
        <w:t xml:space="preserve"> </w:t>
      </w:r>
      <w:proofErr w:type="spellStart"/>
      <w:r w:rsidRPr="00812B0A">
        <w:rPr>
          <w:rFonts w:ascii="Aptos" w:hAnsi="Aptos"/>
          <w:sz w:val="24"/>
          <w:szCs w:val="24"/>
        </w:rPr>
        <w:t>montažom</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w:t>
      </w:r>
      <w:proofErr w:type="spellStart"/>
      <w:r w:rsidRPr="00812B0A">
        <w:rPr>
          <w:rFonts w:ascii="Aptos" w:hAnsi="Aptos"/>
          <w:sz w:val="24"/>
          <w:szCs w:val="24"/>
        </w:rPr>
        <w:t>metalnu</w:t>
      </w:r>
      <w:proofErr w:type="spellEnd"/>
      <w:r w:rsidRPr="00812B0A">
        <w:rPr>
          <w:rFonts w:ascii="Aptos" w:hAnsi="Aptos"/>
          <w:sz w:val="24"/>
          <w:szCs w:val="24"/>
        </w:rPr>
        <w:t xml:space="preserve"> </w:t>
      </w:r>
      <w:proofErr w:type="spellStart"/>
      <w:r w:rsidRPr="00812B0A">
        <w:rPr>
          <w:rFonts w:ascii="Aptos" w:hAnsi="Aptos"/>
          <w:sz w:val="24"/>
          <w:szCs w:val="24"/>
        </w:rPr>
        <w:t>podlogu</w:t>
      </w:r>
      <w:proofErr w:type="spellEnd"/>
    </w:p>
    <w:p w14:paraId="24F2D516" w14:textId="77777777" w:rsidR="00DC4013"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t>Maksimalna</w:t>
      </w:r>
      <w:proofErr w:type="spellEnd"/>
      <w:r w:rsidRPr="00812B0A">
        <w:rPr>
          <w:rFonts w:ascii="Aptos" w:hAnsi="Aptos"/>
          <w:sz w:val="24"/>
          <w:szCs w:val="24"/>
        </w:rPr>
        <w:t xml:space="preserve"> </w:t>
      </w:r>
      <w:proofErr w:type="spellStart"/>
      <w:r w:rsidRPr="00812B0A">
        <w:rPr>
          <w:rFonts w:ascii="Aptos" w:hAnsi="Aptos"/>
          <w:sz w:val="24"/>
          <w:szCs w:val="24"/>
        </w:rPr>
        <w:t>dimenzija</w:t>
      </w:r>
      <w:proofErr w:type="spellEnd"/>
      <w:r w:rsidRPr="00812B0A">
        <w:rPr>
          <w:rFonts w:ascii="Aptos" w:hAnsi="Aptos"/>
          <w:sz w:val="24"/>
          <w:szCs w:val="24"/>
        </w:rPr>
        <w:t xml:space="preserve"> </w:t>
      </w:r>
      <w:proofErr w:type="spellStart"/>
      <w:r w:rsidRPr="00812B0A">
        <w:rPr>
          <w:rFonts w:ascii="Aptos" w:hAnsi="Aptos"/>
          <w:sz w:val="24"/>
          <w:szCs w:val="24"/>
        </w:rPr>
        <w:t>modula</w:t>
      </w:r>
      <w:proofErr w:type="spellEnd"/>
      <w:r w:rsidRPr="00812B0A">
        <w:rPr>
          <w:rFonts w:ascii="Aptos" w:hAnsi="Aptos"/>
          <w:sz w:val="24"/>
          <w:szCs w:val="24"/>
        </w:rPr>
        <w:t xml:space="preserve"> (</w:t>
      </w:r>
      <w:proofErr w:type="spellStart"/>
      <w:r w:rsidRPr="00812B0A">
        <w:rPr>
          <w:rFonts w:ascii="Aptos" w:hAnsi="Aptos"/>
          <w:sz w:val="24"/>
          <w:szCs w:val="24"/>
        </w:rPr>
        <w:t>ŠxVxD</w:t>
      </w:r>
      <w:proofErr w:type="spellEnd"/>
      <w:r w:rsidRPr="00812B0A">
        <w:rPr>
          <w:rFonts w:ascii="Aptos" w:hAnsi="Aptos"/>
          <w:sz w:val="24"/>
          <w:szCs w:val="24"/>
        </w:rPr>
        <w:t>) 55x75x110mm</w:t>
      </w:r>
    </w:p>
    <w:p w14:paraId="01F3138E" w14:textId="34D5BB1F" w:rsidR="00DC4013" w:rsidRPr="00812B0A" w:rsidRDefault="00DC4013" w:rsidP="00272D7B">
      <w:pPr>
        <w:pStyle w:val="Odlomakpopisa"/>
        <w:numPr>
          <w:ilvl w:val="0"/>
          <w:numId w:val="20"/>
        </w:numPr>
        <w:ind w:left="1134"/>
        <w:rPr>
          <w:rFonts w:ascii="Aptos" w:hAnsi="Aptos"/>
          <w:sz w:val="24"/>
          <w:szCs w:val="24"/>
        </w:rPr>
      </w:pPr>
      <w:proofErr w:type="spellStart"/>
      <w:r w:rsidRPr="00812B0A">
        <w:rPr>
          <w:rFonts w:ascii="Aptos" w:hAnsi="Aptos"/>
          <w:sz w:val="24"/>
          <w:szCs w:val="24"/>
        </w:rPr>
        <w:t>Montaža</w:t>
      </w:r>
      <w:proofErr w:type="spellEnd"/>
      <w:r w:rsidRPr="00812B0A">
        <w:rPr>
          <w:rFonts w:ascii="Aptos" w:hAnsi="Aptos"/>
          <w:sz w:val="24"/>
          <w:szCs w:val="24"/>
        </w:rPr>
        <w:t xml:space="preserve"> </w:t>
      </w:r>
      <w:proofErr w:type="spellStart"/>
      <w:r w:rsidRPr="00812B0A">
        <w:rPr>
          <w:rFonts w:ascii="Aptos" w:hAnsi="Aptos"/>
          <w:sz w:val="24"/>
          <w:szCs w:val="24"/>
        </w:rPr>
        <w:t>na</w:t>
      </w:r>
      <w:proofErr w:type="spellEnd"/>
      <w:r w:rsidRPr="00812B0A">
        <w:rPr>
          <w:rFonts w:ascii="Aptos" w:hAnsi="Aptos"/>
          <w:sz w:val="24"/>
          <w:szCs w:val="24"/>
        </w:rPr>
        <w:t xml:space="preserve"> DIN </w:t>
      </w:r>
      <w:proofErr w:type="spellStart"/>
      <w:r w:rsidRPr="00812B0A">
        <w:rPr>
          <w:rFonts w:ascii="Aptos" w:hAnsi="Aptos"/>
          <w:sz w:val="24"/>
          <w:szCs w:val="24"/>
        </w:rPr>
        <w:t>šinu</w:t>
      </w:r>
      <w:proofErr w:type="spellEnd"/>
    </w:p>
    <w:p w14:paraId="18BA2DD3" w14:textId="36679023" w:rsidR="00332F3A" w:rsidRPr="00812B0A" w:rsidRDefault="003E2200" w:rsidP="003E2200">
      <w:pPr>
        <w:pStyle w:val="Naslov2"/>
        <w:rPr>
          <w:rFonts w:ascii="Aptos" w:hAnsi="Aptos"/>
        </w:rPr>
      </w:pPr>
      <w:bookmarkStart w:id="13" w:name="_Toc202275391"/>
      <w:r w:rsidRPr="00812B0A">
        <w:rPr>
          <w:rFonts w:ascii="Aptos" w:hAnsi="Aptos"/>
        </w:rPr>
        <w:t>Bežični komunikacijski modul za svjetiljku</w:t>
      </w:r>
      <w:bookmarkEnd w:id="13"/>
    </w:p>
    <w:p w14:paraId="32555126" w14:textId="55B47356" w:rsidR="003E2200" w:rsidRPr="00812B0A" w:rsidRDefault="006029AF" w:rsidP="005E3B73">
      <w:pPr>
        <w:jc w:val="both"/>
        <w:rPr>
          <w:rFonts w:ascii="Aptos" w:hAnsi="Aptos"/>
        </w:rPr>
      </w:pPr>
      <w:proofErr w:type="spellStart"/>
      <w:r w:rsidRPr="00812B0A">
        <w:rPr>
          <w:rFonts w:ascii="Aptos" w:hAnsi="Aptos"/>
        </w:rPr>
        <w:t>Zhaga</w:t>
      </w:r>
      <w:proofErr w:type="spellEnd"/>
      <w:r w:rsidRPr="00812B0A">
        <w:rPr>
          <w:rFonts w:ascii="Aptos" w:hAnsi="Aptos"/>
        </w:rPr>
        <w:t xml:space="preserve"> </w:t>
      </w:r>
      <w:proofErr w:type="spellStart"/>
      <w:r w:rsidRPr="00812B0A">
        <w:rPr>
          <w:rFonts w:ascii="Aptos" w:hAnsi="Aptos"/>
        </w:rPr>
        <w:t>Book</w:t>
      </w:r>
      <w:proofErr w:type="spellEnd"/>
      <w:r w:rsidRPr="00812B0A">
        <w:rPr>
          <w:rFonts w:ascii="Aptos" w:hAnsi="Aptos"/>
        </w:rPr>
        <w:t xml:space="preserve"> 18 </w:t>
      </w:r>
      <w:r w:rsidR="00B97F95" w:rsidRPr="00812B0A">
        <w:rPr>
          <w:rFonts w:ascii="Aptos" w:hAnsi="Aptos"/>
        </w:rPr>
        <w:t>bežični komunikacijski modul</w:t>
      </w:r>
      <w:r w:rsidRPr="00812B0A">
        <w:rPr>
          <w:rFonts w:ascii="Aptos" w:hAnsi="Aptos"/>
        </w:rPr>
        <w:t xml:space="preserve"> je napredni uređaj dizajniran za nadogradnju sustava vanjske rasvjete. Omogućuje jednostavno upravljanje i automatizaciju rasvjetnih instalacija, zahvaljujući kompatibilnosti sa standardom </w:t>
      </w:r>
      <w:proofErr w:type="spellStart"/>
      <w:r w:rsidRPr="00812B0A">
        <w:rPr>
          <w:rFonts w:ascii="Aptos" w:hAnsi="Aptos"/>
        </w:rPr>
        <w:t>Zhaga</w:t>
      </w:r>
      <w:proofErr w:type="spellEnd"/>
      <w:r w:rsidRPr="00812B0A">
        <w:rPr>
          <w:rFonts w:ascii="Aptos" w:hAnsi="Aptos"/>
        </w:rPr>
        <w:t xml:space="preserve"> </w:t>
      </w:r>
      <w:proofErr w:type="spellStart"/>
      <w:r w:rsidRPr="00812B0A">
        <w:rPr>
          <w:rFonts w:ascii="Aptos" w:hAnsi="Aptos"/>
        </w:rPr>
        <w:t>Book</w:t>
      </w:r>
      <w:proofErr w:type="spellEnd"/>
      <w:r w:rsidRPr="00812B0A">
        <w:rPr>
          <w:rFonts w:ascii="Aptos" w:hAnsi="Aptos"/>
        </w:rPr>
        <w:t xml:space="preserve"> 18. Ovaj kontroler podržava različite senzore i upravljačke module, omogućujući fleksibilne postavke za postizanje optimalne energetske učinkovitosti i poboljšane sigurnosti. S ovim pametnim upravljačem korisnici mogu bez napora prilagoditi svoje potrebe za rasvjetom, bilo da se radi o smanjenju potrošnje energije ili poboljšanju vizualnog iskustva u urbanim i stambenim područjima. To je savršeno rješenje za gradove, općine i privatne korisnike koji žele unaprijediti svoju tehnologiju vanjske rasvjete.</w:t>
      </w:r>
    </w:p>
    <w:p w14:paraId="41B60D9F" w14:textId="77777777" w:rsidR="006029AF" w:rsidRPr="00812B0A" w:rsidRDefault="006029AF" w:rsidP="003E2200">
      <w:pPr>
        <w:rPr>
          <w:rFonts w:ascii="Aptos" w:hAnsi="Aptos"/>
        </w:rPr>
      </w:pPr>
    </w:p>
    <w:p w14:paraId="453185AC" w14:textId="77777777" w:rsidR="00974D2A" w:rsidRPr="00812B0A" w:rsidRDefault="00974D2A" w:rsidP="00272D7B">
      <w:pPr>
        <w:numPr>
          <w:ilvl w:val="0"/>
          <w:numId w:val="22"/>
        </w:numPr>
        <w:rPr>
          <w:rFonts w:ascii="Aptos" w:hAnsi="Aptos"/>
        </w:rPr>
      </w:pPr>
      <w:proofErr w:type="spellStart"/>
      <w:r w:rsidRPr="00812B0A">
        <w:rPr>
          <w:rFonts w:ascii="Aptos" w:hAnsi="Aptos"/>
        </w:rPr>
        <w:t>LoRaWAN</w:t>
      </w:r>
      <w:proofErr w:type="spellEnd"/>
      <w:r w:rsidRPr="00812B0A">
        <w:rPr>
          <w:rFonts w:ascii="Aptos" w:hAnsi="Aptos"/>
        </w:rPr>
        <w:t xml:space="preserve"> komunikacija na </w:t>
      </w:r>
      <w:proofErr w:type="spellStart"/>
      <w:r w:rsidRPr="00812B0A">
        <w:rPr>
          <w:rFonts w:ascii="Aptos" w:hAnsi="Aptos"/>
        </w:rPr>
        <w:t>nelicencirajućem</w:t>
      </w:r>
      <w:proofErr w:type="spellEnd"/>
      <w:r w:rsidRPr="00812B0A">
        <w:rPr>
          <w:rFonts w:ascii="Aptos" w:hAnsi="Aptos"/>
        </w:rPr>
        <w:t xml:space="preserve"> frekvencijskom spektru 868 MHz</w:t>
      </w:r>
    </w:p>
    <w:p w14:paraId="17E1F2C0" w14:textId="5C26BF8A" w:rsidR="00974D2A" w:rsidRPr="00812B0A" w:rsidRDefault="00974D2A" w:rsidP="00272D7B">
      <w:pPr>
        <w:numPr>
          <w:ilvl w:val="0"/>
          <w:numId w:val="22"/>
        </w:numPr>
        <w:rPr>
          <w:rFonts w:ascii="Aptos" w:hAnsi="Aptos"/>
        </w:rPr>
      </w:pPr>
      <w:r w:rsidRPr="00812B0A">
        <w:rPr>
          <w:rFonts w:ascii="Aptos" w:hAnsi="Aptos"/>
        </w:rPr>
        <w:t>komunikacija kontrolera i drivera koristeći DALI</w:t>
      </w:r>
      <w:r w:rsidR="005E3B73" w:rsidRPr="00812B0A">
        <w:rPr>
          <w:rFonts w:ascii="Aptos" w:hAnsi="Aptos"/>
        </w:rPr>
        <w:t>2</w:t>
      </w:r>
      <w:r w:rsidRPr="00812B0A">
        <w:rPr>
          <w:rFonts w:ascii="Aptos" w:hAnsi="Aptos"/>
        </w:rPr>
        <w:t xml:space="preserve"> sučelje</w:t>
      </w:r>
    </w:p>
    <w:p w14:paraId="522A6C5E" w14:textId="77777777" w:rsidR="00974D2A" w:rsidRPr="00812B0A" w:rsidRDefault="00974D2A" w:rsidP="00272D7B">
      <w:pPr>
        <w:numPr>
          <w:ilvl w:val="0"/>
          <w:numId w:val="22"/>
        </w:numPr>
        <w:rPr>
          <w:rFonts w:ascii="Aptos" w:hAnsi="Aptos"/>
        </w:rPr>
      </w:pPr>
      <w:r w:rsidRPr="00812B0A">
        <w:rPr>
          <w:rFonts w:ascii="Aptos" w:hAnsi="Aptos"/>
        </w:rPr>
        <w:t>regulacija svakog rasvjetnog tijela individualno</w:t>
      </w:r>
    </w:p>
    <w:p w14:paraId="408C29F7" w14:textId="77777777" w:rsidR="00974D2A" w:rsidRPr="00812B0A" w:rsidRDefault="00974D2A" w:rsidP="00272D7B">
      <w:pPr>
        <w:numPr>
          <w:ilvl w:val="0"/>
          <w:numId w:val="22"/>
        </w:numPr>
        <w:rPr>
          <w:rFonts w:ascii="Aptos" w:hAnsi="Aptos"/>
        </w:rPr>
      </w:pPr>
      <w:r w:rsidRPr="00812B0A">
        <w:rPr>
          <w:rFonts w:ascii="Aptos" w:hAnsi="Aptos"/>
        </w:rPr>
        <w:t>kontrola intenziteta rasvjetnog tijela</w:t>
      </w:r>
    </w:p>
    <w:p w14:paraId="5C32BE13" w14:textId="77777777" w:rsidR="00974D2A" w:rsidRPr="00812B0A" w:rsidRDefault="00974D2A" w:rsidP="00272D7B">
      <w:pPr>
        <w:numPr>
          <w:ilvl w:val="0"/>
          <w:numId w:val="22"/>
        </w:numPr>
        <w:rPr>
          <w:rFonts w:ascii="Aptos" w:hAnsi="Aptos"/>
        </w:rPr>
      </w:pPr>
      <w:r w:rsidRPr="00812B0A">
        <w:rPr>
          <w:rFonts w:ascii="Aptos" w:hAnsi="Aptos"/>
        </w:rPr>
        <w:t>konfiguracija profila rada rasvjetnog tijela</w:t>
      </w:r>
    </w:p>
    <w:p w14:paraId="21B2B479" w14:textId="77777777" w:rsidR="00974D2A" w:rsidRPr="00812B0A" w:rsidRDefault="00974D2A" w:rsidP="00272D7B">
      <w:pPr>
        <w:numPr>
          <w:ilvl w:val="0"/>
          <w:numId w:val="22"/>
        </w:numPr>
        <w:rPr>
          <w:rFonts w:ascii="Aptos" w:hAnsi="Aptos"/>
        </w:rPr>
      </w:pPr>
      <w:r w:rsidRPr="00812B0A">
        <w:rPr>
          <w:rFonts w:ascii="Aptos" w:hAnsi="Aptos"/>
        </w:rPr>
        <w:t xml:space="preserve">podrška za </w:t>
      </w:r>
      <w:proofErr w:type="spellStart"/>
      <w:r w:rsidRPr="00812B0A">
        <w:rPr>
          <w:rFonts w:ascii="Aptos" w:hAnsi="Aptos"/>
        </w:rPr>
        <w:t>LoRaWAN</w:t>
      </w:r>
      <w:proofErr w:type="spellEnd"/>
      <w:r w:rsidRPr="00812B0A">
        <w:rPr>
          <w:rFonts w:ascii="Aptos" w:hAnsi="Aptos"/>
        </w:rPr>
        <w:t xml:space="preserve"> </w:t>
      </w:r>
      <w:proofErr w:type="spellStart"/>
      <w:r w:rsidRPr="00812B0A">
        <w:rPr>
          <w:rFonts w:ascii="Aptos" w:hAnsi="Aptos"/>
        </w:rPr>
        <w:t>multicast</w:t>
      </w:r>
      <w:proofErr w:type="spellEnd"/>
    </w:p>
    <w:p w14:paraId="5FC24A11" w14:textId="77777777" w:rsidR="00974D2A" w:rsidRPr="00812B0A" w:rsidRDefault="00974D2A" w:rsidP="00272D7B">
      <w:pPr>
        <w:numPr>
          <w:ilvl w:val="0"/>
          <w:numId w:val="22"/>
        </w:numPr>
        <w:rPr>
          <w:rFonts w:ascii="Aptos" w:hAnsi="Aptos"/>
        </w:rPr>
      </w:pPr>
      <w:r w:rsidRPr="00812B0A">
        <w:rPr>
          <w:rFonts w:ascii="Aptos" w:hAnsi="Aptos"/>
        </w:rPr>
        <w:t xml:space="preserve">jednostavna </w:t>
      </w:r>
      <w:proofErr w:type="spellStart"/>
      <w:r w:rsidRPr="00812B0A">
        <w:rPr>
          <w:rFonts w:ascii="Aptos" w:hAnsi="Aptos"/>
        </w:rPr>
        <w:t>push-and-twist</w:t>
      </w:r>
      <w:proofErr w:type="spellEnd"/>
      <w:r w:rsidRPr="00812B0A">
        <w:rPr>
          <w:rFonts w:ascii="Aptos" w:hAnsi="Aptos"/>
        </w:rPr>
        <w:t xml:space="preserve"> ugradnja uređaja sukladna sa </w:t>
      </w:r>
      <w:proofErr w:type="spellStart"/>
      <w:r w:rsidRPr="00812B0A">
        <w:rPr>
          <w:rFonts w:ascii="Aptos" w:hAnsi="Aptos"/>
        </w:rPr>
        <w:t>Zhaga</w:t>
      </w:r>
      <w:proofErr w:type="spellEnd"/>
      <w:r w:rsidRPr="00812B0A">
        <w:rPr>
          <w:rFonts w:ascii="Aptos" w:hAnsi="Aptos"/>
        </w:rPr>
        <w:t xml:space="preserve"> </w:t>
      </w:r>
      <w:proofErr w:type="spellStart"/>
      <w:r w:rsidRPr="00812B0A">
        <w:rPr>
          <w:rFonts w:ascii="Aptos" w:hAnsi="Aptos"/>
        </w:rPr>
        <w:t>Book</w:t>
      </w:r>
      <w:proofErr w:type="spellEnd"/>
      <w:r w:rsidRPr="00812B0A">
        <w:rPr>
          <w:rFonts w:ascii="Aptos" w:hAnsi="Aptos"/>
        </w:rPr>
        <w:t xml:space="preserve"> 18</w:t>
      </w:r>
    </w:p>
    <w:p w14:paraId="3BA04C49" w14:textId="77777777" w:rsidR="00974D2A" w:rsidRPr="00812B0A" w:rsidRDefault="00974D2A" w:rsidP="00272D7B">
      <w:pPr>
        <w:numPr>
          <w:ilvl w:val="0"/>
          <w:numId w:val="22"/>
        </w:numPr>
        <w:rPr>
          <w:rFonts w:ascii="Aptos" w:hAnsi="Aptos"/>
        </w:rPr>
      </w:pPr>
      <w:r w:rsidRPr="00812B0A">
        <w:rPr>
          <w:rFonts w:ascii="Aptos" w:hAnsi="Aptos"/>
        </w:rPr>
        <w:t>zaštita IP66</w:t>
      </w:r>
    </w:p>
    <w:p w14:paraId="0F9B6BC2" w14:textId="77777777" w:rsidR="00974D2A" w:rsidRPr="00812B0A" w:rsidRDefault="00974D2A" w:rsidP="00272D7B">
      <w:pPr>
        <w:numPr>
          <w:ilvl w:val="0"/>
          <w:numId w:val="22"/>
        </w:numPr>
        <w:rPr>
          <w:rFonts w:ascii="Aptos" w:hAnsi="Aptos"/>
        </w:rPr>
      </w:pPr>
      <w:r w:rsidRPr="00812B0A">
        <w:rPr>
          <w:rFonts w:ascii="Aptos" w:hAnsi="Aptos"/>
        </w:rPr>
        <w:t>rad u uvjetima -30 do +55 °C</w:t>
      </w:r>
    </w:p>
    <w:p w14:paraId="58819FC8" w14:textId="12BEB05F" w:rsidR="00974D2A" w:rsidRPr="00812B0A" w:rsidRDefault="00974D2A" w:rsidP="00272D7B">
      <w:pPr>
        <w:numPr>
          <w:ilvl w:val="0"/>
          <w:numId w:val="22"/>
        </w:numPr>
        <w:rPr>
          <w:rFonts w:ascii="Aptos" w:hAnsi="Aptos"/>
        </w:rPr>
      </w:pPr>
      <w:r w:rsidRPr="00812B0A">
        <w:rPr>
          <w:rFonts w:ascii="Aptos" w:hAnsi="Aptos"/>
        </w:rPr>
        <w:t xml:space="preserve">sa </w:t>
      </w:r>
      <w:r w:rsidR="00DF00FC" w:rsidRPr="00812B0A">
        <w:rPr>
          <w:rFonts w:ascii="Aptos" w:hAnsi="Aptos"/>
        </w:rPr>
        <w:t xml:space="preserve">samostalnim određivanjem </w:t>
      </w:r>
      <w:r w:rsidRPr="00812B0A">
        <w:rPr>
          <w:rFonts w:ascii="Aptos" w:hAnsi="Aptos"/>
        </w:rPr>
        <w:t>GPS</w:t>
      </w:r>
      <w:r w:rsidR="00DF00FC" w:rsidRPr="00812B0A">
        <w:rPr>
          <w:rFonts w:ascii="Aptos" w:hAnsi="Aptos"/>
        </w:rPr>
        <w:t xml:space="preserve"> lokacije</w:t>
      </w:r>
    </w:p>
    <w:p w14:paraId="36687452" w14:textId="77777777" w:rsidR="00B97F95" w:rsidRPr="00812B0A" w:rsidRDefault="00B97F95" w:rsidP="003E2200">
      <w:pPr>
        <w:rPr>
          <w:rFonts w:ascii="Aptos" w:hAnsi="Aptos"/>
        </w:rPr>
      </w:pPr>
    </w:p>
    <w:p w14:paraId="10EF733B" w14:textId="030631B3" w:rsidR="00905D35" w:rsidRPr="00812B0A" w:rsidRDefault="00905D35">
      <w:pPr>
        <w:rPr>
          <w:rFonts w:ascii="Aptos" w:hAnsi="Aptos"/>
        </w:rPr>
      </w:pPr>
      <w:r w:rsidRPr="00812B0A">
        <w:rPr>
          <w:rFonts w:ascii="Aptos" w:hAnsi="Aptos"/>
        </w:rPr>
        <w:br w:type="page"/>
      </w:r>
    </w:p>
    <w:p w14:paraId="063FA7C1" w14:textId="77777777" w:rsidR="001920D5" w:rsidRDefault="001920D5" w:rsidP="001920D5">
      <w:pPr>
        <w:pStyle w:val="Naslov2"/>
        <w:rPr>
          <w:rFonts w:ascii="Aptos" w:hAnsi="Aptos"/>
        </w:rPr>
      </w:pPr>
      <w:r>
        <w:rPr>
          <w:rFonts w:ascii="Aptos" w:hAnsi="Aptos"/>
        </w:rPr>
        <w:lastRenderedPageBreak/>
        <w:t>Osvjetljavanje</w:t>
      </w:r>
      <w:r w:rsidRPr="00EF4802">
        <w:rPr>
          <w:rFonts w:ascii="Aptos" w:hAnsi="Aptos"/>
        </w:rPr>
        <w:t xml:space="preserve"> pješačkih prijelaza</w:t>
      </w:r>
    </w:p>
    <w:p w14:paraId="53135C32" w14:textId="77777777" w:rsidR="001920D5" w:rsidRDefault="001920D5" w:rsidP="001920D5">
      <w:r w:rsidRPr="001371D9">
        <w:rPr>
          <w:noProof/>
        </w:rPr>
        <w:drawing>
          <wp:inline distT="0" distB="0" distL="0" distR="0" wp14:anchorId="49AE6E68" wp14:editId="43CE5CEE">
            <wp:extent cx="6120765" cy="3475990"/>
            <wp:effectExtent l="0" t="0" r="0" b="0"/>
            <wp:docPr id="16764989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98944" name=""/>
                    <pic:cNvPicPr/>
                  </pic:nvPicPr>
                  <pic:blipFill>
                    <a:blip r:embed="rId14"/>
                    <a:stretch>
                      <a:fillRect/>
                    </a:stretch>
                  </pic:blipFill>
                  <pic:spPr>
                    <a:xfrm>
                      <a:off x="0" y="0"/>
                      <a:ext cx="6120765" cy="3475990"/>
                    </a:xfrm>
                    <a:prstGeom prst="rect">
                      <a:avLst/>
                    </a:prstGeom>
                  </pic:spPr>
                </pic:pic>
              </a:graphicData>
            </a:graphic>
          </wp:inline>
        </w:drawing>
      </w:r>
    </w:p>
    <w:p w14:paraId="28C4D623" w14:textId="77777777" w:rsidR="001920D5" w:rsidRDefault="001920D5" w:rsidP="001920D5"/>
    <w:p w14:paraId="2257CCBE" w14:textId="77777777" w:rsidR="001920D5" w:rsidRPr="004026B4" w:rsidRDefault="001920D5" w:rsidP="001920D5">
      <w:pPr>
        <w:jc w:val="both"/>
        <w:rPr>
          <w:rFonts w:ascii="Aptos" w:hAnsi="Aptos"/>
        </w:rPr>
      </w:pPr>
      <w:r w:rsidRPr="004026B4">
        <w:rPr>
          <w:rFonts w:ascii="Aptos" w:hAnsi="Aptos"/>
        </w:rPr>
        <w:t>Osvjetljavanje pješačkih prijelaza ima ključnu ulogu u povećanju sigurnosti svih sudionika u prometu, osobito pješaka koji su najranjivija skupina. Cilj je omogućiti pravovremeno uočavanje pješaka od strane vozača, bez stvaranja zasljepljujućih učinaka, te osigurati ugodno i sigurno kretanje pješaka.</w:t>
      </w:r>
    </w:p>
    <w:p w14:paraId="1D564834" w14:textId="77777777" w:rsidR="001920D5" w:rsidRPr="004026B4" w:rsidRDefault="001920D5" w:rsidP="001920D5">
      <w:pPr>
        <w:jc w:val="both"/>
        <w:rPr>
          <w:rFonts w:ascii="Aptos" w:hAnsi="Aptos"/>
        </w:rPr>
      </w:pPr>
      <w:r w:rsidRPr="004026B4">
        <w:rPr>
          <w:rFonts w:ascii="Aptos" w:hAnsi="Aptos"/>
        </w:rPr>
        <w:t>Prema važećim normama i smjernicama (HRN EN 13201), prilikom projektiranja osvjetljenja potrebno je zadovoljiti zahtjeve za:</w:t>
      </w:r>
    </w:p>
    <w:p w14:paraId="121CA8B1" w14:textId="77777777" w:rsidR="001920D5" w:rsidRPr="004026B4" w:rsidRDefault="001920D5">
      <w:pPr>
        <w:numPr>
          <w:ilvl w:val="0"/>
          <w:numId w:val="24"/>
        </w:numPr>
        <w:jc w:val="both"/>
        <w:rPr>
          <w:rFonts w:ascii="Aptos" w:hAnsi="Aptos"/>
        </w:rPr>
      </w:pPr>
      <w:r w:rsidRPr="004026B4">
        <w:rPr>
          <w:rFonts w:ascii="Aptos" w:hAnsi="Aptos"/>
        </w:rPr>
        <w:t>horizontalnu rasvijetljenost (</w:t>
      </w:r>
      <w:proofErr w:type="spellStart"/>
      <w:r w:rsidRPr="004026B4">
        <w:rPr>
          <w:rFonts w:ascii="Aptos" w:hAnsi="Aptos"/>
        </w:rPr>
        <w:t>E_h</w:t>
      </w:r>
      <w:proofErr w:type="spellEnd"/>
      <w:r w:rsidRPr="004026B4">
        <w:rPr>
          <w:rFonts w:ascii="Aptos" w:hAnsi="Aptos"/>
        </w:rPr>
        <w:t>) – osigurava vidljivost kolničke površine i kontura prijelaza,</w:t>
      </w:r>
    </w:p>
    <w:p w14:paraId="708051CF" w14:textId="77777777" w:rsidR="001920D5" w:rsidRPr="004026B4" w:rsidRDefault="001920D5">
      <w:pPr>
        <w:numPr>
          <w:ilvl w:val="0"/>
          <w:numId w:val="24"/>
        </w:numPr>
        <w:jc w:val="both"/>
        <w:rPr>
          <w:rFonts w:ascii="Aptos" w:hAnsi="Aptos"/>
        </w:rPr>
      </w:pPr>
      <w:r w:rsidRPr="004026B4">
        <w:rPr>
          <w:rFonts w:ascii="Aptos" w:hAnsi="Aptos"/>
        </w:rPr>
        <w:t>vertikalnu rasvijetljenost (</w:t>
      </w:r>
      <w:proofErr w:type="spellStart"/>
      <w:r w:rsidRPr="004026B4">
        <w:rPr>
          <w:rFonts w:ascii="Aptos" w:hAnsi="Aptos"/>
        </w:rPr>
        <w:t>E_v</w:t>
      </w:r>
      <w:proofErr w:type="spellEnd"/>
      <w:r w:rsidRPr="004026B4">
        <w:rPr>
          <w:rFonts w:ascii="Aptos" w:hAnsi="Aptos"/>
        </w:rPr>
        <w:t>) – omogućuje jasno prepoznavanje pješaka, njihovih pokreta i silueta, osobito iz perspektive vozača.</w:t>
      </w:r>
    </w:p>
    <w:p w14:paraId="05CF654B" w14:textId="77777777" w:rsidR="001920D5" w:rsidRPr="004026B4" w:rsidRDefault="001920D5" w:rsidP="001920D5">
      <w:pPr>
        <w:jc w:val="both"/>
        <w:rPr>
          <w:rFonts w:ascii="Aptos" w:hAnsi="Aptos"/>
        </w:rPr>
      </w:pPr>
      <w:r w:rsidRPr="004026B4">
        <w:rPr>
          <w:rFonts w:ascii="Aptos" w:hAnsi="Aptos"/>
        </w:rPr>
        <w:t>Optimalno rješenje postiže se uporabom specijaliziranih svjetiljki ili reflektora usmjerenih pod odgovarajućim kutom, često postavljenih dijagonalno u odnosu na prijelaz. Na taj se način pješaci osvjetljavaju s prednje strane u smjeru dolaska vozila, što značajno povećava kontrast između pješaka i pozadine.</w:t>
      </w:r>
    </w:p>
    <w:p w14:paraId="006DA1BA" w14:textId="77777777" w:rsidR="001920D5" w:rsidRPr="00942769" w:rsidRDefault="001920D5" w:rsidP="001920D5">
      <w:pPr>
        <w:rPr>
          <w:rFonts w:ascii="Aptos" w:hAnsi="Aptos"/>
        </w:rPr>
      </w:pPr>
      <w:r w:rsidRPr="00942769">
        <w:rPr>
          <w:rFonts w:ascii="Aptos" w:hAnsi="Aptos"/>
        </w:rPr>
        <w:t>Dodatno, preporučuje se:</w:t>
      </w:r>
    </w:p>
    <w:p w14:paraId="08E207E2" w14:textId="77777777" w:rsidR="001920D5" w:rsidRPr="00942769" w:rsidRDefault="001920D5">
      <w:pPr>
        <w:numPr>
          <w:ilvl w:val="0"/>
          <w:numId w:val="25"/>
        </w:numPr>
        <w:rPr>
          <w:rFonts w:ascii="Aptos" w:hAnsi="Aptos"/>
        </w:rPr>
      </w:pPr>
      <w:r w:rsidRPr="00942769">
        <w:rPr>
          <w:rFonts w:ascii="Aptos" w:hAnsi="Aptos"/>
        </w:rPr>
        <w:t>povećana rasvijetljenost pješačkog prijelaza u odnosu na okolnu cestu (kontrast),</w:t>
      </w:r>
    </w:p>
    <w:p w14:paraId="62551C21" w14:textId="77777777" w:rsidR="001920D5" w:rsidRPr="00942769" w:rsidRDefault="001920D5">
      <w:pPr>
        <w:numPr>
          <w:ilvl w:val="0"/>
          <w:numId w:val="25"/>
        </w:numPr>
        <w:rPr>
          <w:rFonts w:ascii="Aptos" w:hAnsi="Aptos"/>
        </w:rPr>
      </w:pPr>
      <w:r w:rsidRPr="00942769">
        <w:rPr>
          <w:rFonts w:ascii="Aptos" w:hAnsi="Aptos"/>
        </w:rPr>
        <w:t>kontrola rasvjetne distribucije kako bi se izbjeglo zasljepljivanje vozača,</w:t>
      </w:r>
    </w:p>
    <w:p w14:paraId="7624F7B6" w14:textId="77777777" w:rsidR="001920D5" w:rsidRDefault="001920D5">
      <w:pPr>
        <w:numPr>
          <w:ilvl w:val="0"/>
          <w:numId w:val="25"/>
        </w:numPr>
        <w:rPr>
          <w:rFonts w:ascii="Aptos" w:hAnsi="Aptos"/>
        </w:rPr>
      </w:pPr>
      <w:r w:rsidRPr="00942769">
        <w:rPr>
          <w:rFonts w:ascii="Aptos" w:hAnsi="Aptos"/>
        </w:rPr>
        <w:t xml:space="preserve">korištenje LED svjetiljki s </w:t>
      </w:r>
      <w:r w:rsidRPr="000F5F2F">
        <w:rPr>
          <w:rFonts w:ascii="Aptos" w:hAnsi="Aptos"/>
        </w:rPr>
        <w:t>visokim indeksom uzvrata boje (3000K, CRI&gt;90)</w:t>
      </w:r>
      <w:r>
        <w:rPr>
          <w:rFonts w:ascii="Aptos" w:hAnsi="Aptos"/>
        </w:rPr>
        <w:t>,</w:t>
      </w:r>
    </w:p>
    <w:p w14:paraId="034001D9" w14:textId="77777777" w:rsidR="001920D5" w:rsidRPr="00942769" w:rsidRDefault="001920D5">
      <w:pPr>
        <w:numPr>
          <w:ilvl w:val="0"/>
          <w:numId w:val="25"/>
        </w:numPr>
        <w:rPr>
          <w:rFonts w:ascii="Aptos" w:hAnsi="Aptos"/>
        </w:rPr>
      </w:pPr>
      <w:r w:rsidRPr="00942769">
        <w:rPr>
          <w:rFonts w:ascii="Aptos" w:hAnsi="Aptos"/>
        </w:rPr>
        <w:t>mogućnost ugradnje adaptivnog upravljanja (senzori, detekcija pješaka).</w:t>
      </w:r>
    </w:p>
    <w:p w14:paraId="499397B5" w14:textId="77777777" w:rsidR="001920D5" w:rsidRPr="00942769" w:rsidRDefault="001920D5" w:rsidP="001920D5">
      <w:pPr>
        <w:rPr>
          <w:rFonts w:ascii="Aptos" w:hAnsi="Aptos"/>
        </w:rPr>
      </w:pPr>
      <w:r w:rsidRPr="00942769">
        <w:rPr>
          <w:rFonts w:ascii="Aptos" w:hAnsi="Aptos"/>
        </w:rPr>
        <w:t>Na ovaj način postiže se ravnoteža između tehničkih zahtjeva i funkcionalne sigurnosti, čime se značajno smanjuje rizik prometnih nesreća na pješačkim prijelazima.</w:t>
      </w:r>
    </w:p>
    <w:p w14:paraId="3E2FC53C" w14:textId="77777777" w:rsidR="001920D5" w:rsidRPr="004026B4" w:rsidRDefault="001920D5" w:rsidP="001920D5">
      <w:pPr>
        <w:rPr>
          <w:rFonts w:ascii="Aptos" w:hAnsi="Aptos"/>
        </w:rPr>
      </w:pPr>
    </w:p>
    <w:p w14:paraId="2978BD96" w14:textId="77777777" w:rsidR="00E93BAB" w:rsidRDefault="00E93BAB">
      <w:pPr>
        <w:rPr>
          <w:rFonts w:ascii="Aptos" w:hAnsi="Aptos"/>
        </w:rPr>
      </w:pPr>
    </w:p>
    <w:p w14:paraId="6A43FF7E" w14:textId="77777777" w:rsidR="00E93BAB" w:rsidRDefault="00E93BAB">
      <w:pPr>
        <w:rPr>
          <w:rFonts w:ascii="Aptos" w:hAnsi="Aptos"/>
        </w:rPr>
      </w:pPr>
    </w:p>
    <w:p w14:paraId="68B270D5" w14:textId="2335A95D" w:rsidR="00E93BAB" w:rsidRDefault="00E93BAB">
      <w:pPr>
        <w:rPr>
          <w:rFonts w:ascii="Aptos" w:hAnsi="Aptos"/>
        </w:rPr>
      </w:pPr>
      <w:r>
        <w:rPr>
          <w:rFonts w:ascii="Aptos" w:hAnsi="Aptos"/>
        </w:rPr>
        <w:br w:type="page"/>
      </w:r>
    </w:p>
    <w:p w14:paraId="5CAF11DA" w14:textId="77777777" w:rsidR="00E93BAB" w:rsidRPr="0047426E" w:rsidRDefault="00E93BAB">
      <w:pPr>
        <w:rPr>
          <w:rFonts w:ascii="Aptos" w:hAnsi="Aptos"/>
        </w:rPr>
      </w:pPr>
    </w:p>
    <w:p w14:paraId="02E89369" w14:textId="210C2ABC" w:rsidR="003E2200" w:rsidRPr="0047426E" w:rsidRDefault="003E2200" w:rsidP="003E2200">
      <w:pPr>
        <w:pStyle w:val="Naslov2"/>
        <w:rPr>
          <w:rFonts w:ascii="Aptos" w:hAnsi="Aptos"/>
        </w:rPr>
      </w:pPr>
      <w:bookmarkStart w:id="14" w:name="_Toc202275392"/>
      <w:r w:rsidRPr="0047426E">
        <w:rPr>
          <w:rFonts w:ascii="Aptos" w:hAnsi="Aptos"/>
        </w:rPr>
        <w:t xml:space="preserve">Ormar javne rasvjete </w:t>
      </w:r>
      <w:r w:rsidR="008A2A93" w:rsidRPr="0047426E">
        <w:rPr>
          <w:rFonts w:ascii="Aptos" w:hAnsi="Aptos"/>
        </w:rPr>
        <w:t>(</w:t>
      </w:r>
      <w:r w:rsidRPr="0047426E">
        <w:rPr>
          <w:rFonts w:ascii="Aptos" w:hAnsi="Aptos"/>
        </w:rPr>
        <w:t>OJR</w:t>
      </w:r>
      <w:r w:rsidR="008A2A93" w:rsidRPr="0047426E">
        <w:rPr>
          <w:rFonts w:ascii="Aptos" w:hAnsi="Aptos"/>
        </w:rPr>
        <w:t>) sa automatikom za upravljanje</w:t>
      </w:r>
      <w:bookmarkEnd w:id="14"/>
    </w:p>
    <w:p w14:paraId="1D908C5E" w14:textId="77777777" w:rsidR="00494D76" w:rsidRPr="0047426E" w:rsidRDefault="005D4611" w:rsidP="00494D76">
      <w:pPr>
        <w:spacing w:after="240"/>
        <w:rPr>
          <w:rFonts w:ascii="Aptos" w:hAnsi="Aptos"/>
        </w:rPr>
      </w:pPr>
      <w:r w:rsidRPr="0047426E">
        <w:rPr>
          <w:rFonts w:ascii="Aptos" w:hAnsi="Aptos"/>
        </w:rPr>
        <w:t>Ormar javne rasvjete namijenjen je za primjenu u distribucijskim mrežama, a služi za mjerenje potroška električne energije i upravljanje javne rasvjete.</w:t>
      </w:r>
    </w:p>
    <w:p w14:paraId="4D02E22E" w14:textId="77777777" w:rsidR="00C120F5" w:rsidRPr="0047426E" w:rsidRDefault="00494D76" w:rsidP="00494D76">
      <w:pPr>
        <w:spacing w:after="240"/>
        <w:rPr>
          <w:rFonts w:ascii="Aptos" w:hAnsi="Aptos"/>
        </w:rPr>
      </w:pPr>
      <w:r w:rsidRPr="0047426E">
        <w:rPr>
          <w:rFonts w:ascii="Aptos" w:hAnsi="Aptos"/>
        </w:rPr>
        <w:t>Kućište ormara zajedno sa temeljem izrađeno je od izolacijskog materijala, visokokvalitetnog prešanog poliestera ojačanog staklenim vlaknima sa otpornošću na mehaničke, toplinske i UV utjecaje. Odlikuje ga moderan dizajn modularne izvedbe, sa mogućnošću glatke ili anti-plakatne površine.</w:t>
      </w:r>
    </w:p>
    <w:p w14:paraId="2EDBE070" w14:textId="77777777" w:rsidR="004D1611" w:rsidRPr="0047426E" w:rsidRDefault="00C120F5" w:rsidP="00494D76">
      <w:pPr>
        <w:spacing w:after="240"/>
        <w:rPr>
          <w:rFonts w:ascii="Aptos" w:hAnsi="Aptos"/>
        </w:rPr>
      </w:pPr>
      <w:r w:rsidRPr="0047426E">
        <w:rPr>
          <w:rFonts w:ascii="Aptos" w:hAnsi="Aptos"/>
        </w:rPr>
        <w:t xml:space="preserve">Namijenjen je za vanjsku ugradnju, sa mogućnošću ugradnje u trasu kabela, u zid, na zid ili na slobodnu površinu, te ujedno postoji i mogućnost ugradnje kosog </w:t>
      </w:r>
      <w:proofErr w:type="spellStart"/>
      <w:r w:rsidRPr="0047426E">
        <w:rPr>
          <w:rFonts w:ascii="Aptos" w:hAnsi="Aptos"/>
        </w:rPr>
        <w:t>krovića</w:t>
      </w:r>
      <w:proofErr w:type="spellEnd"/>
      <w:r w:rsidRPr="0047426E">
        <w:rPr>
          <w:rFonts w:ascii="Aptos" w:hAnsi="Aptos"/>
        </w:rPr>
        <w:t xml:space="preserve"> od prešanog poliestera.</w:t>
      </w:r>
    </w:p>
    <w:p w14:paraId="27CF5C5F" w14:textId="77777777" w:rsidR="00061857" w:rsidRPr="0047426E" w:rsidRDefault="00061857" w:rsidP="00494D76">
      <w:pPr>
        <w:spacing w:after="240"/>
        <w:rPr>
          <w:rFonts w:ascii="Aptos" w:hAnsi="Aptos"/>
        </w:rPr>
      </w:pPr>
    </w:p>
    <w:p w14:paraId="0E6C7B62" w14:textId="03A1001F" w:rsidR="000D47DC" w:rsidRPr="0047426E" w:rsidRDefault="000D47DC" w:rsidP="000D47DC">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FC61F8">
        <w:rPr>
          <w:rFonts w:ascii="Aptos" w:hAnsi="Aptos"/>
          <w:noProof/>
        </w:rPr>
        <w:t>21</w:t>
      </w:r>
      <w:r w:rsidR="00BC46AB" w:rsidRPr="0047426E">
        <w:rPr>
          <w:rFonts w:ascii="Aptos" w:hAnsi="Aptos"/>
          <w:noProof/>
        </w:rPr>
        <w:fldChar w:fldCharType="end"/>
      </w:r>
      <w:r w:rsidRPr="0047426E">
        <w:rPr>
          <w:rFonts w:ascii="Aptos" w:hAnsi="Aptos"/>
        </w:rPr>
        <w:t>. Električne karakteristike OJR-a</w:t>
      </w:r>
    </w:p>
    <w:tbl>
      <w:tblPr>
        <w:tblW w:w="0" w:type="auto"/>
        <w:tblInd w:w="-5" w:type="dxa"/>
        <w:tblLook w:val="04A0" w:firstRow="1" w:lastRow="0" w:firstColumn="1" w:lastColumn="0" w:noHBand="0" w:noVBand="1"/>
      </w:tblPr>
      <w:tblGrid>
        <w:gridCol w:w="5123"/>
        <w:gridCol w:w="1203"/>
        <w:gridCol w:w="1203"/>
        <w:gridCol w:w="1203"/>
      </w:tblGrid>
      <w:tr w:rsidR="00061857" w:rsidRPr="0047426E" w14:paraId="58F85062" w14:textId="77777777" w:rsidTr="00061857">
        <w:trPr>
          <w:trHeight w:val="405"/>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9CE2FD" w14:textId="77777777" w:rsidR="00061857" w:rsidRPr="0047426E" w:rsidRDefault="00061857">
            <w:pPr>
              <w:rPr>
                <w:rFonts w:ascii="Aptos" w:hAnsi="Aptos" w:cs="Arial"/>
                <w:color w:val="3E4545"/>
                <w:lang w:eastAsia="hr-HR"/>
              </w:rPr>
            </w:pPr>
            <w:r w:rsidRPr="0047426E">
              <w:rPr>
                <w:rFonts w:ascii="Aptos" w:hAnsi="Aptos" w:cs="Arial"/>
                <w:color w:val="3E4545"/>
              </w:rPr>
              <w:t>Nazivni napon </w:t>
            </w:r>
            <w:r w:rsidRPr="0047426E">
              <w:rPr>
                <w:rFonts w:ascii="Aptos" w:hAnsi="Aptos" w:cs="Arial"/>
                <w:i/>
                <w:iCs/>
                <w:color w:val="3E4545"/>
              </w:rPr>
              <w:t>(</w:t>
            </w:r>
            <w:proofErr w:type="spellStart"/>
            <w:r w:rsidRPr="0047426E">
              <w:rPr>
                <w:rFonts w:ascii="Aptos" w:hAnsi="Aptos" w:cs="Arial"/>
                <w:i/>
                <w:iCs/>
                <w:color w:val="3E4545"/>
              </w:rPr>
              <w:t>U</w:t>
            </w:r>
            <w:r w:rsidRPr="0047426E">
              <w:rPr>
                <w:rFonts w:ascii="Aptos" w:hAnsi="Aptos" w:cs="Arial"/>
                <w:i/>
                <w:iCs/>
                <w:color w:val="3E4545"/>
                <w:vertAlign w:val="subscript"/>
              </w:rPr>
              <w:t>n</w:t>
            </w:r>
            <w:proofErr w:type="spellEnd"/>
            <w:r w:rsidRPr="0047426E">
              <w:rPr>
                <w:rFonts w:ascii="Aptos" w:hAnsi="Aptos" w:cs="Arial"/>
                <w:i/>
                <w:iCs/>
                <w:color w:val="3E4545"/>
              </w:rPr>
              <w:t>)</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3BBCE70A" w14:textId="77777777" w:rsidR="00061857" w:rsidRPr="0047426E" w:rsidRDefault="00061857">
            <w:pPr>
              <w:rPr>
                <w:rFonts w:ascii="Aptos" w:hAnsi="Aptos" w:cs="Arial"/>
                <w:color w:val="3E4545"/>
              </w:rPr>
            </w:pPr>
            <w:r w:rsidRPr="0047426E">
              <w:rPr>
                <w:rFonts w:ascii="Aptos" w:hAnsi="Aptos" w:cs="Arial"/>
                <w:color w:val="3E4545"/>
              </w:rPr>
              <w:t>3×230/400 V</w:t>
            </w:r>
          </w:p>
        </w:tc>
      </w:tr>
      <w:tr w:rsidR="00061857" w:rsidRPr="0047426E" w14:paraId="30A5EA34"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4930B311" w14:textId="77777777" w:rsidR="00061857" w:rsidRPr="0047426E" w:rsidRDefault="00061857">
            <w:pPr>
              <w:rPr>
                <w:rFonts w:ascii="Aptos" w:hAnsi="Aptos" w:cs="Arial"/>
                <w:color w:val="3E4545"/>
              </w:rPr>
            </w:pPr>
            <w:r w:rsidRPr="0047426E">
              <w:rPr>
                <w:rFonts w:ascii="Aptos" w:hAnsi="Aptos" w:cs="Arial"/>
                <w:color w:val="3E4545"/>
              </w:rPr>
              <w:t>Namjena za mrežni sustav</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6C52697E" w14:textId="77777777" w:rsidR="00061857" w:rsidRPr="0047426E" w:rsidRDefault="00061857">
            <w:pPr>
              <w:rPr>
                <w:rFonts w:ascii="Aptos" w:hAnsi="Aptos" w:cs="Arial"/>
                <w:color w:val="3E4545"/>
              </w:rPr>
            </w:pPr>
            <w:r w:rsidRPr="0047426E">
              <w:rPr>
                <w:rFonts w:ascii="Aptos" w:hAnsi="Aptos" w:cs="Arial"/>
                <w:color w:val="3E4545"/>
              </w:rPr>
              <w:t>TN, TN-C, TN-S, TT, IT</w:t>
            </w:r>
          </w:p>
        </w:tc>
      </w:tr>
      <w:tr w:rsidR="00061857" w:rsidRPr="0047426E" w14:paraId="72BACA82"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16A83A" w14:textId="77777777" w:rsidR="00061857" w:rsidRPr="0047426E" w:rsidRDefault="00061857">
            <w:pPr>
              <w:rPr>
                <w:rFonts w:ascii="Aptos" w:hAnsi="Aptos" w:cs="Arial"/>
                <w:color w:val="3E4545"/>
              </w:rPr>
            </w:pPr>
            <w:proofErr w:type="spellStart"/>
            <w:r w:rsidRPr="0047426E">
              <w:rPr>
                <w:rFonts w:ascii="Aptos" w:hAnsi="Aptos" w:cs="Arial"/>
                <w:color w:val="3E4545"/>
              </w:rPr>
              <w:t>Nominal</w:t>
            </w:r>
            <w:proofErr w:type="spellEnd"/>
            <w:r w:rsidRPr="0047426E">
              <w:rPr>
                <w:rFonts w:ascii="Aptos" w:hAnsi="Aptos" w:cs="Arial"/>
                <w:color w:val="3E4545"/>
              </w:rPr>
              <w:t xml:space="preserve"> </w:t>
            </w:r>
            <w:proofErr w:type="spellStart"/>
            <w:r w:rsidRPr="0047426E">
              <w:rPr>
                <w:rFonts w:ascii="Aptos" w:hAnsi="Aptos" w:cs="Arial"/>
                <w:color w:val="3E4545"/>
              </w:rPr>
              <w:t>insulation</w:t>
            </w:r>
            <w:proofErr w:type="spellEnd"/>
            <w:r w:rsidRPr="0047426E">
              <w:rPr>
                <w:rFonts w:ascii="Aptos" w:hAnsi="Aptos" w:cs="Arial"/>
                <w:color w:val="3E4545"/>
              </w:rPr>
              <w:t xml:space="preserve"> </w:t>
            </w:r>
            <w:proofErr w:type="spellStart"/>
            <w:r w:rsidRPr="0047426E">
              <w:rPr>
                <w:rFonts w:ascii="Aptos" w:hAnsi="Aptos" w:cs="Arial"/>
                <w:color w:val="3E4545"/>
              </w:rPr>
              <w:t>voltage</w:t>
            </w:r>
            <w:proofErr w:type="spellEnd"/>
            <w:r w:rsidRPr="0047426E">
              <w:rPr>
                <w:rFonts w:ascii="Aptos" w:hAnsi="Aptos" w:cs="Arial"/>
                <w:color w:val="3E4545"/>
              </w:rPr>
              <w:t> </w:t>
            </w:r>
            <w:r w:rsidRPr="0047426E">
              <w:rPr>
                <w:rFonts w:ascii="Aptos" w:hAnsi="Aptos" w:cs="Arial"/>
                <w:i/>
                <w:iCs/>
                <w:color w:val="3E4545"/>
              </w:rPr>
              <w:t>(</w:t>
            </w:r>
            <w:proofErr w:type="spellStart"/>
            <w:r w:rsidRPr="0047426E">
              <w:rPr>
                <w:rFonts w:ascii="Aptos" w:hAnsi="Aptos" w:cs="Arial"/>
                <w:i/>
                <w:iCs/>
                <w:color w:val="3E4545"/>
              </w:rPr>
              <w:t>U</w:t>
            </w:r>
            <w:r w:rsidRPr="0047426E">
              <w:rPr>
                <w:rFonts w:ascii="Aptos" w:hAnsi="Aptos" w:cs="Arial"/>
                <w:i/>
                <w:iCs/>
                <w:color w:val="3E4545"/>
                <w:vertAlign w:val="subscript"/>
              </w:rPr>
              <w:t>i</w:t>
            </w:r>
            <w:proofErr w:type="spellEnd"/>
            <w:r w:rsidRPr="0047426E">
              <w:rPr>
                <w:rFonts w:ascii="Aptos" w:hAnsi="Aptos" w:cs="Arial"/>
                <w:i/>
                <w:iCs/>
                <w:color w:val="3E4545"/>
                <w:vertAlign w:val="subscript"/>
              </w:rPr>
              <w:t>)</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4840A305" w14:textId="77777777" w:rsidR="00061857" w:rsidRPr="0047426E" w:rsidRDefault="00061857">
            <w:pPr>
              <w:rPr>
                <w:rFonts w:ascii="Aptos" w:hAnsi="Aptos" w:cs="Arial"/>
                <w:color w:val="3E4545"/>
              </w:rPr>
            </w:pPr>
            <w:r w:rsidRPr="0047426E">
              <w:rPr>
                <w:rFonts w:ascii="Aptos" w:hAnsi="Aptos" w:cs="Arial"/>
                <w:color w:val="3E4545"/>
              </w:rPr>
              <w:t>690 V</w:t>
            </w:r>
          </w:p>
        </w:tc>
      </w:tr>
      <w:tr w:rsidR="00061857" w:rsidRPr="0047426E" w14:paraId="52DCDE42"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02F7D950" w14:textId="77777777" w:rsidR="00061857" w:rsidRPr="0047426E" w:rsidRDefault="00061857">
            <w:pPr>
              <w:rPr>
                <w:rFonts w:ascii="Aptos" w:hAnsi="Aptos" w:cs="Arial"/>
                <w:color w:val="3E4545"/>
              </w:rPr>
            </w:pPr>
            <w:r w:rsidRPr="0047426E">
              <w:rPr>
                <w:rFonts w:ascii="Aptos" w:hAnsi="Aptos" w:cs="Arial"/>
                <w:color w:val="3E4545"/>
              </w:rPr>
              <w:t>Nazivni napon izolacije </w:t>
            </w:r>
            <w:r w:rsidRPr="0047426E">
              <w:rPr>
                <w:rFonts w:ascii="Aptos" w:hAnsi="Aptos" w:cs="Arial"/>
                <w:i/>
                <w:iCs/>
                <w:color w:val="3E4545"/>
              </w:rPr>
              <w:t>(</w:t>
            </w:r>
            <w:proofErr w:type="spellStart"/>
            <w:r w:rsidRPr="0047426E">
              <w:rPr>
                <w:rFonts w:ascii="Aptos" w:hAnsi="Aptos" w:cs="Arial"/>
                <w:i/>
                <w:iCs/>
                <w:color w:val="3E4545"/>
              </w:rPr>
              <w:t>U</w:t>
            </w:r>
            <w:r w:rsidRPr="0047426E">
              <w:rPr>
                <w:rFonts w:ascii="Aptos" w:hAnsi="Aptos" w:cs="Arial"/>
                <w:i/>
                <w:iCs/>
                <w:color w:val="3E4545"/>
                <w:vertAlign w:val="subscript"/>
              </w:rPr>
              <w:t>imp</w:t>
            </w:r>
            <w:proofErr w:type="spellEnd"/>
            <w:r w:rsidRPr="0047426E">
              <w:rPr>
                <w:rFonts w:ascii="Aptos" w:hAnsi="Aptos" w:cs="Arial"/>
                <w:i/>
                <w:iCs/>
                <w:color w:val="3E4545"/>
              </w:rPr>
              <w:t>)</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79587DBE" w14:textId="77777777" w:rsidR="00061857" w:rsidRPr="0047426E" w:rsidRDefault="00061857">
            <w:pPr>
              <w:rPr>
                <w:rFonts w:ascii="Aptos" w:hAnsi="Aptos" w:cs="Arial"/>
                <w:color w:val="3E4545"/>
              </w:rPr>
            </w:pPr>
            <w:r w:rsidRPr="0047426E">
              <w:rPr>
                <w:rFonts w:ascii="Aptos" w:hAnsi="Aptos" w:cs="Arial"/>
                <w:color w:val="3E4545"/>
              </w:rPr>
              <w:t>6kV</w:t>
            </w:r>
          </w:p>
        </w:tc>
      </w:tr>
      <w:tr w:rsidR="00061857" w:rsidRPr="0047426E" w14:paraId="12723DF3"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475AAC" w14:textId="77777777" w:rsidR="00061857" w:rsidRPr="0047426E" w:rsidRDefault="00061857">
            <w:pPr>
              <w:rPr>
                <w:rFonts w:ascii="Aptos" w:hAnsi="Aptos" w:cs="Arial"/>
                <w:color w:val="3E4545"/>
              </w:rPr>
            </w:pPr>
            <w:r w:rsidRPr="0047426E">
              <w:rPr>
                <w:rFonts w:ascii="Aptos" w:hAnsi="Aptos" w:cs="Arial"/>
                <w:color w:val="3E4545"/>
              </w:rPr>
              <w:t>Nazivno udarni napon </w:t>
            </w:r>
            <w:r w:rsidRPr="0047426E">
              <w:rPr>
                <w:rFonts w:ascii="Aptos" w:hAnsi="Aptos" w:cs="Arial"/>
                <w:i/>
                <w:iCs/>
                <w:color w:val="3E4545"/>
              </w:rPr>
              <w:t>(</w:t>
            </w:r>
            <w:proofErr w:type="spellStart"/>
            <w:r w:rsidRPr="0047426E">
              <w:rPr>
                <w:rFonts w:ascii="Aptos" w:hAnsi="Aptos" w:cs="Arial"/>
                <w:i/>
                <w:iCs/>
                <w:color w:val="3E4545"/>
              </w:rPr>
              <w:t>I</w:t>
            </w:r>
            <w:r w:rsidRPr="0047426E">
              <w:rPr>
                <w:rFonts w:ascii="Aptos" w:hAnsi="Aptos" w:cs="Arial"/>
                <w:i/>
                <w:iCs/>
                <w:color w:val="3E4545"/>
                <w:vertAlign w:val="subscript"/>
              </w:rPr>
              <w:t>nA</w:t>
            </w:r>
            <w:proofErr w:type="spellEnd"/>
            <w:r w:rsidRPr="0047426E">
              <w:rPr>
                <w:rFonts w:ascii="Aptos" w:hAnsi="Aptos" w:cs="Arial"/>
                <w:i/>
                <w:iCs/>
                <w:color w:val="3E4545"/>
              </w:rPr>
              <w:t>)</w:t>
            </w:r>
          </w:p>
        </w:tc>
        <w:tc>
          <w:tcPr>
            <w:tcW w:w="0" w:type="auto"/>
            <w:gridSpan w:val="2"/>
            <w:tcBorders>
              <w:top w:val="single" w:sz="4" w:space="0" w:color="auto"/>
              <w:left w:val="nil"/>
              <w:bottom w:val="single" w:sz="4" w:space="0" w:color="auto"/>
              <w:right w:val="single" w:sz="4" w:space="0" w:color="auto"/>
            </w:tcBorders>
            <w:shd w:val="clear" w:color="000000" w:fill="FFFFFF"/>
            <w:noWrap/>
            <w:vAlign w:val="center"/>
            <w:hideMark/>
          </w:tcPr>
          <w:p w14:paraId="126E6A61" w14:textId="77777777" w:rsidR="00061857" w:rsidRPr="0047426E" w:rsidRDefault="00061857">
            <w:pPr>
              <w:rPr>
                <w:rFonts w:ascii="Aptos" w:hAnsi="Aptos" w:cs="Arial"/>
                <w:color w:val="3E4545"/>
              </w:rPr>
            </w:pPr>
            <w:r w:rsidRPr="0047426E">
              <w:rPr>
                <w:rFonts w:ascii="Aptos" w:hAnsi="Aptos" w:cs="Arial"/>
                <w:color w:val="3E4545"/>
              </w:rPr>
              <w:t>100 A</w:t>
            </w:r>
          </w:p>
        </w:tc>
        <w:tc>
          <w:tcPr>
            <w:tcW w:w="0" w:type="auto"/>
            <w:tcBorders>
              <w:top w:val="nil"/>
              <w:left w:val="nil"/>
              <w:bottom w:val="single" w:sz="4" w:space="0" w:color="auto"/>
              <w:right w:val="single" w:sz="4" w:space="0" w:color="auto"/>
            </w:tcBorders>
            <w:shd w:val="clear" w:color="000000" w:fill="FFFFFF"/>
            <w:noWrap/>
            <w:vAlign w:val="center"/>
            <w:hideMark/>
          </w:tcPr>
          <w:p w14:paraId="30F3C250" w14:textId="77777777" w:rsidR="00061857" w:rsidRPr="0047426E" w:rsidRDefault="00061857">
            <w:pPr>
              <w:rPr>
                <w:rFonts w:ascii="Aptos" w:hAnsi="Aptos" w:cs="Arial"/>
                <w:color w:val="3E4545"/>
              </w:rPr>
            </w:pPr>
            <w:r w:rsidRPr="0047426E">
              <w:rPr>
                <w:rFonts w:ascii="Aptos" w:hAnsi="Aptos" w:cs="Arial"/>
                <w:color w:val="3E4545"/>
              </w:rPr>
              <w:t>250 A</w:t>
            </w:r>
          </w:p>
        </w:tc>
      </w:tr>
      <w:tr w:rsidR="00061857" w:rsidRPr="0047426E" w14:paraId="7B8C5F87" w14:textId="77777777" w:rsidTr="00061857">
        <w:trPr>
          <w:trHeight w:val="360"/>
        </w:trPr>
        <w:tc>
          <w:tcPr>
            <w:tcW w:w="0" w:type="auto"/>
            <w:vMerge w:val="restart"/>
            <w:tcBorders>
              <w:top w:val="nil"/>
              <w:left w:val="single" w:sz="4" w:space="0" w:color="auto"/>
              <w:bottom w:val="single" w:sz="4" w:space="0" w:color="auto"/>
              <w:right w:val="single" w:sz="4" w:space="0" w:color="auto"/>
            </w:tcBorders>
            <w:shd w:val="clear" w:color="000000" w:fill="FAFAFA"/>
            <w:noWrap/>
            <w:vAlign w:val="center"/>
            <w:hideMark/>
          </w:tcPr>
          <w:p w14:paraId="43BF404F" w14:textId="77777777" w:rsidR="00061857" w:rsidRPr="0047426E" w:rsidRDefault="00061857">
            <w:pPr>
              <w:rPr>
                <w:rFonts w:ascii="Aptos" w:hAnsi="Aptos" w:cs="Arial"/>
                <w:color w:val="3E4545"/>
              </w:rPr>
            </w:pPr>
            <w:r w:rsidRPr="0047426E">
              <w:rPr>
                <w:rFonts w:ascii="Aptos" w:hAnsi="Aptos" w:cs="Arial"/>
                <w:color w:val="3E4545"/>
              </w:rPr>
              <w:t>Nazivna pogonska struja izvoda </w:t>
            </w:r>
            <w:r w:rsidRPr="0047426E">
              <w:rPr>
                <w:rFonts w:ascii="Aptos" w:hAnsi="Aptos" w:cs="Arial"/>
                <w:i/>
                <w:iCs/>
                <w:color w:val="3E4545"/>
              </w:rPr>
              <w:t>(</w:t>
            </w:r>
            <w:proofErr w:type="spellStart"/>
            <w:r w:rsidRPr="0047426E">
              <w:rPr>
                <w:rFonts w:ascii="Aptos" w:hAnsi="Aptos" w:cs="Arial"/>
                <w:i/>
                <w:iCs/>
                <w:color w:val="3E4545"/>
              </w:rPr>
              <w:t>I</w:t>
            </w:r>
            <w:r w:rsidRPr="0047426E">
              <w:rPr>
                <w:rFonts w:ascii="Aptos" w:hAnsi="Aptos" w:cs="Arial"/>
                <w:i/>
                <w:iCs/>
                <w:color w:val="3E4545"/>
                <w:vertAlign w:val="subscript"/>
              </w:rPr>
              <w:t>nC</w:t>
            </w:r>
            <w:proofErr w:type="spellEnd"/>
            <w:r w:rsidRPr="0047426E">
              <w:rPr>
                <w:rFonts w:ascii="Aptos" w:hAnsi="Aptos" w:cs="Arial"/>
                <w:i/>
                <w:iCs/>
                <w:color w:val="3E4545"/>
              </w:rPr>
              <w:t>)</w:t>
            </w:r>
          </w:p>
        </w:tc>
        <w:tc>
          <w:tcPr>
            <w:tcW w:w="0" w:type="auto"/>
            <w:tcBorders>
              <w:top w:val="nil"/>
              <w:left w:val="nil"/>
              <w:bottom w:val="single" w:sz="4" w:space="0" w:color="auto"/>
              <w:right w:val="single" w:sz="4" w:space="0" w:color="auto"/>
            </w:tcBorders>
            <w:shd w:val="clear" w:color="000000" w:fill="FAFAFA"/>
            <w:noWrap/>
            <w:vAlign w:val="center"/>
            <w:hideMark/>
          </w:tcPr>
          <w:p w14:paraId="1B12F6E9" w14:textId="77777777" w:rsidR="00061857" w:rsidRPr="0047426E" w:rsidRDefault="00061857">
            <w:pPr>
              <w:rPr>
                <w:rFonts w:ascii="Aptos" w:hAnsi="Aptos" w:cs="Arial"/>
                <w:color w:val="3E4545"/>
              </w:rPr>
            </w:pPr>
            <w:r w:rsidRPr="0047426E">
              <w:rPr>
                <w:rFonts w:ascii="Aptos" w:hAnsi="Aptos" w:cs="Arial"/>
                <w:color w:val="3E4545"/>
              </w:rPr>
              <w:t>2 izvoda</w:t>
            </w:r>
          </w:p>
        </w:tc>
        <w:tc>
          <w:tcPr>
            <w:tcW w:w="0" w:type="auto"/>
            <w:tcBorders>
              <w:top w:val="nil"/>
              <w:left w:val="nil"/>
              <w:bottom w:val="single" w:sz="4" w:space="0" w:color="auto"/>
              <w:right w:val="single" w:sz="4" w:space="0" w:color="auto"/>
            </w:tcBorders>
            <w:shd w:val="clear" w:color="000000" w:fill="FAFAFA"/>
            <w:noWrap/>
            <w:vAlign w:val="center"/>
            <w:hideMark/>
          </w:tcPr>
          <w:p w14:paraId="419704D0" w14:textId="77777777" w:rsidR="00061857" w:rsidRPr="0047426E" w:rsidRDefault="00061857">
            <w:pPr>
              <w:rPr>
                <w:rFonts w:ascii="Aptos" w:hAnsi="Aptos" w:cs="Arial"/>
                <w:color w:val="3E4545"/>
              </w:rPr>
            </w:pPr>
            <w:r w:rsidRPr="0047426E">
              <w:rPr>
                <w:rFonts w:ascii="Aptos" w:hAnsi="Aptos" w:cs="Arial"/>
                <w:color w:val="3E4545"/>
              </w:rPr>
              <w:t>4 izvoda</w:t>
            </w:r>
          </w:p>
        </w:tc>
        <w:tc>
          <w:tcPr>
            <w:tcW w:w="0" w:type="auto"/>
            <w:tcBorders>
              <w:top w:val="nil"/>
              <w:left w:val="nil"/>
              <w:bottom w:val="single" w:sz="4" w:space="0" w:color="auto"/>
              <w:right w:val="single" w:sz="4" w:space="0" w:color="auto"/>
            </w:tcBorders>
            <w:shd w:val="clear" w:color="000000" w:fill="FAFAFA"/>
            <w:noWrap/>
            <w:vAlign w:val="center"/>
            <w:hideMark/>
          </w:tcPr>
          <w:p w14:paraId="59A073EE" w14:textId="77777777" w:rsidR="00061857" w:rsidRPr="0047426E" w:rsidRDefault="00061857">
            <w:pPr>
              <w:rPr>
                <w:rFonts w:ascii="Aptos" w:hAnsi="Aptos" w:cs="Arial"/>
                <w:color w:val="3E4545"/>
              </w:rPr>
            </w:pPr>
            <w:r w:rsidRPr="0047426E">
              <w:rPr>
                <w:rFonts w:ascii="Aptos" w:hAnsi="Aptos" w:cs="Arial"/>
                <w:color w:val="3E4545"/>
              </w:rPr>
              <w:t>6 izvoda</w:t>
            </w:r>
          </w:p>
        </w:tc>
      </w:tr>
      <w:tr w:rsidR="00061857" w:rsidRPr="0047426E" w14:paraId="5CBAC808" w14:textId="77777777" w:rsidTr="00061857">
        <w:trPr>
          <w:trHeight w:val="360"/>
        </w:trPr>
        <w:tc>
          <w:tcPr>
            <w:tcW w:w="0" w:type="auto"/>
            <w:vMerge/>
            <w:tcBorders>
              <w:top w:val="nil"/>
              <w:left w:val="single" w:sz="4" w:space="0" w:color="auto"/>
              <w:bottom w:val="single" w:sz="4" w:space="0" w:color="auto"/>
              <w:right w:val="single" w:sz="4" w:space="0" w:color="auto"/>
            </w:tcBorders>
            <w:vAlign w:val="center"/>
            <w:hideMark/>
          </w:tcPr>
          <w:p w14:paraId="5339B7BA" w14:textId="77777777" w:rsidR="00061857" w:rsidRPr="0047426E" w:rsidRDefault="00061857">
            <w:pPr>
              <w:rPr>
                <w:rFonts w:ascii="Aptos" w:hAnsi="Aptos" w:cs="Arial"/>
                <w:color w:val="3E4545"/>
              </w:rPr>
            </w:pPr>
          </w:p>
        </w:tc>
        <w:tc>
          <w:tcPr>
            <w:tcW w:w="0" w:type="auto"/>
            <w:tcBorders>
              <w:top w:val="nil"/>
              <w:left w:val="nil"/>
              <w:bottom w:val="single" w:sz="4" w:space="0" w:color="auto"/>
              <w:right w:val="single" w:sz="4" w:space="0" w:color="auto"/>
            </w:tcBorders>
            <w:shd w:val="clear" w:color="000000" w:fill="FFFFFF"/>
            <w:noWrap/>
            <w:vAlign w:val="center"/>
            <w:hideMark/>
          </w:tcPr>
          <w:p w14:paraId="684A33CF" w14:textId="77777777" w:rsidR="00061857" w:rsidRPr="0047426E" w:rsidRDefault="00061857">
            <w:pPr>
              <w:rPr>
                <w:rFonts w:ascii="Aptos" w:hAnsi="Aptos" w:cs="Arial"/>
                <w:color w:val="3E4545"/>
              </w:rPr>
            </w:pPr>
            <w:r w:rsidRPr="0047426E">
              <w:rPr>
                <w:rFonts w:ascii="Aptos" w:hAnsi="Aptos" w:cs="Arial"/>
                <w:color w:val="3E4545"/>
              </w:rPr>
              <w:t>RDF = 0.9</w:t>
            </w:r>
          </w:p>
        </w:tc>
        <w:tc>
          <w:tcPr>
            <w:tcW w:w="0" w:type="auto"/>
            <w:tcBorders>
              <w:top w:val="nil"/>
              <w:left w:val="nil"/>
              <w:bottom w:val="single" w:sz="4" w:space="0" w:color="auto"/>
              <w:right w:val="single" w:sz="4" w:space="0" w:color="auto"/>
            </w:tcBorders>
            <w:shd w:val="clear" w:color="000000" w:fill="FFFFFF"/>
            <w:noWrap/>
            <w:vAlign w:val="center"/>
            <w:hideMark/>
          </w:tcPr>
          <w:p w14:paraId="01B272DB" w14:textId="77777777" w:rsidR="00061857" w:rsidRPr="0047426E" w:rsidRDefault="00061857">
            <w:pPr>
              <w:rPr>
                <w:rFonts w:ascii="Aptos" w:hAnsi="Aptos" w:cs="Arial"/>
                <w:color w:val="3E4545"/>
              </w:rPr>
            </w:pPr>
            <w:r w:rsidRPr="0047426E">
              <w:rPr>
                <w:rFonts w:ascii="Aptos" w:hAnsi="Aptos" w:cs="Arial"/>
                <w:color w:val="3E4545"/>
              </w:rPr>
              <w:t>RDF = 0.8</w:t>
            </w:r>
          </w:p>
        </w:tc>
        <w:tc>
          <w:tcPr>
            <w:tcW w:w="0" w:type="auto"/>
            <w:tcBorders>
              <w:top w:val="nil"/>
              <w:left w:val="nil"/>
              <w:bottom w:val="single" w:sz="4" w:space="0" w:color="auto"/>
              <w:right w:val="single" w:sz="4" w:space="0" w:color="auto"/>
            </w:tcBorders>
            <w:shd w:val="clear" w:color="000000" w:fill="FFFFFF"/>
            <w:noWrap/>
            <w:vAlign w:val="center"/>
            <w:hideMark/>
          </w:tcPr>
          <w:p w14:paraId="35ECE931" w14:textId="77777777" w:rsidR="00061857" w:rsidRPr="0047426E" w:rsidRDefault="00061857">
            <w:pPr>
              <w:rPr>
                <w:rFonts w:ascii="Aptos" w:hAnsi="Aptos" w:cs="Arial"/>
                <w:color w:val="3E4545"/>
              </w:rPr>
            </w:pPr>
            <w:r w:rsidRPr="0047426E">
              <w:rPr>
                <w:rFonts w:ascii="Aptos" w:hAnsi="Aptos" w:cs="Arial"/>
                <w:color w:val="3E4545"/>
              </w:rPr>
              <w:t>RDF = 0.7</w:t>
            </w:r>
          </w:p>
        </w:tc>
      </w:tr>
      <w:tr w:rsidR="00061857" w:rsidRPr="0047426E" w14:paraId="406A6A6F" w14:textId="77777777" w:rsidTr="00061857">
        <w:trPr>
          <w:trHeight w:val="360"/>
        </w:trPr>
        <w:tc>
          <w:tcPr>
            <w:tcW w:w="0" w:type="auto"/>
            <w:vMerge/>
            <w:tcBorders>
              <w:top w:val="nil"/>
              <w:left w:val="single" w:sz="4" w:space="0" w:color="auto"/>
              <w:bottom w:val="single" w:sz="4" w:space="0" w:color="auto"/>
              <w:right w:val="single" w:sz="4" w:space="0" w:color="auto"/>
            </w:tcBorders>
            <w:vAlign w:val="center"/>
            <w:hideMark/>
          </w:tcPr>
          <w:p w14:paraId="0498B37A" w14:textId="77777777" w:rsidR="00061857" w:rsidRPr="0047426E" w:rsidRDefault="00061857">
            <w:pPr>
              <w:rPr>
                <w:rFonts w:ascii="Aptos" w:hAnsi="Aptos" w:cs="Arial"/>
                <w:color w:val="3E4545"/>
              </w:rPr>
            </w:pPr>
          </w:p>
        </w:tc>
        <w:tc>
          <w:tcPr>
            <w:tcW w:w="0" w:type="auto"/>
            <w:tcBorders>
              <w:top w:val="nil"/>
              <w:left w:val="nil"/>
              <w:bottom w:val="single" w:sz="4" w:space="0" w:color="auto"/>
              <w:right w:val="single" w:sz="4" w:space="0" w:color="auto"/>
            </w:tcBorders>
            <w:shd w:val="clear" w:color="000000" w:fill="FAFAFA"/>
            <w:noWrap/>
            <w:vAlign w:val="center"/>
            <w:hideMark/>
          </w:tcPr>
          <w:p w14:paraId="7129F741" w14:textId="77777777" w:rsidR="00061857" w:rsidRPr="0047426E" w:rsidRDefault="00061857">
            <w:pPr>
              <w:rPr>
                <w:rFonts w:ascii="Aptos" w:hAnsi="Aptos" w:cs="Arial"/>
                <w:color w:val="3E4545"/>
              </w:rPr>
            </w:pPr>
            <w:r w:rsidRPr="0047426E">
              <w:rPr>
                <w:rFonts w:ascii="Aptos" w:hAnsi="Aptos" w:cs="Arial"/>
                <w:color w:val="3E4545"/>
              </w:rPr>
              <w:t>90 A</w:t>
            </w:r>
          </w:p>
        </w:tc>
        <w:tc>
          <w:tcPr>
            <w:tcW w:w="0" w:type="auto"/>
            <w:tcBorders>
              <w:top w:val="nil"/>
              <w:left w:val="nil"/>
              <w:bottom w:val="single" w:sz="4" w:space="0" w:color="auto"/>
              <w:right w:val="single" w:sz="4" w:space="0" w:color="auto"/>
            </w:tcBorders>
            <w:shd w:val="clear" w:color="000000" w:fill="FAFAFA"/>
            <w:noWrap/>
            <w:vAlign w:val="center"/>
            <w:hideMark/>
          </w:tcPr>
          <w:p w14:paraId="71FF71B2" w14:textId="77777777" w:rsidR="00061857" w:rsidRPr="0047426E" w:rsidRDefault="00061857">
            <w:pPr>
              <w:rPr>
                <w:rFonts w:ascii="Aptos" w:hAnsi="Aptos" w:cs="Arial"/>
                <w:color w:val="3E4545"/>
              </w:rPr>
            </w:pPr>
            <w:r w:rsidRPr="0047426E">
              <w:rPr>
                <w:rFonts w:ascii="Aptos" w:hAnsi="Aptos" w:cs="Arial"/>
                <w:color w:val="3E4545"/>
              </w:rPr>
              <w:t>80 A</w:t>
            </w:r>
          </w:p>
        </w:tc>
        <w:tc>
          <w:tcPr>
            <w:tcW w:w="0" w:type="auto"/>
            <w:tcBorders>
              <w:top w:val="nil"/>
              <w:left w:val="nil"/>
              <w:bottom w:val="single" w:sz="4" w:space="0" w:color="auto"/>
              <w:right w:val="single" w:sz="4" w:space="0" w:color="auto"/>
            </w:tcBorders>
            <w:shd w:val="clear" w:color="000000" w:fill="FAFAFA"/>
            <w:noWrap/>
            <w:vAlign w:val="center"/>
            <w:hideMark/>
          </w:tcPr>
          <w:p w14:paraId="6FB9A7E2" w14:textId="77777777" w:rsidR="00061857" w:rsidRPr="0047426E" w:rsidRDefault="00061857">
            <w:pPr>
              <w:rPr>
                <w:rFonts w:ascii="Aptos" w:hAnsi="Aptos" w:cs="Arial"/>
                <w:color w:val="3E4545"/>
              </w:rPr>
            </w:pPr>
            <w:r w:rsidRPr="0047426E">
              <w:rPr>
                <w:rFonts w:ascii="Aptos" w:hAnsi="Aptos" w:cs="Arial"/>
                <w:color w:val="3E4545"/>
              </w:rPr>
              <w:t>175 A</w:t>
            </w:r>
          </w:p>
        </w:tc>
      </w:tr>
      <w:tr w:rsidR="00061857" w:rsidRPr="0047426E" w14:paraId="46463079"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81FC5D" w14:textId="77777777" w:rsidR="00061857" w:rsidRPr="0047426E" w:rsidRDefault="00061857">
            <w:pPr>
              <w:rPr>
                <w:rFonts w:ascii="Aptos" w:hAnsi="Aptos" w:cs="Arial"/>
                <w:color w:val="3E4545"/>
              </w:rPr>
            </w:pPr>
            <w:r w:rsidRPr="0047426E">
              <w:rPr>
                <w:rFonts w:ascii="Aptos" w:hAnsi="Aptos" w:cs="Arial"/>
                <w:color w:val="3E4545"/>
              </w:rPr>
              <w:t xml:space="preserve">Kratkotrajno </w:t>
            </w:r>
            <w:proofErr w:type="spellStart"/>
            <w:r w:rsidRPr="0047426E">
              <w:rPr>
                <w:rFonts w:ascii="Aptos" w:hAnsi="Aptos" w:cs="Arial"/>
                <w:color w:val="3E4545"/>
              </w:rPr>
              <w:t>podnosiva</w:t>
            </w:r>
            <w:proofErr w:type="spellEnd"/>
            <w:r w:rsidRPr="0047426E">
              <w:rPr>
                <w:rFonts w:ascii="Aptos" w:hAnsi="Aptos" w:cs="Arial"/>
                <w:color w:val="3E4545"/>
              </w:rPr>
              <w:t xml:space="preserve"> struja kratkog spoja </w:t>
            </w:r>
            <w:r w:rsidRPr="0047426E">
              <w:rPr>
                <w:rFonts w:ascii="Aptos" w:hAnsi="Aptos" w:cs="Arial"/>
                <w:i/>
                <w:iCs/>
                <w:color w:val="3E4545"/>
              </w:rPr>
              <w:t>(</w:t>
            </w:r>
            <w:proofErr w:type="spellStart"/>
            <w:r w:rsidRPr="0047426E">
              <w:rPr>
                <w:rFonts w:ascii="Aptos" w:hAnsi="Aptos" w:cs="Arial"/>
                <w:i/>
                <w:iCs/>
                <w:color w:val="3E4545"/>
              </w:rPr>
              <w:t>I</w:t>
            </w:r>
            <w:r w:rsidRPr="0047426E">
              <w:rPr>
                <w:rFonts w:ascii="Aptos" w:hAnsi="Aptos" w:cs="Arial"/>
                <w:i/>
                <w:iCs/>
                <w:color w:val="3E4545"/>
                <w:vertAlign w:val="subscript"/>
              </w:rPr>
              <w:t>cw</w:t>
            </w:r>
            <w:proofErr w:type="spellEnd"/>
            <w:r w:rsidRPr="0047426E">
              <w:rPr>
                <w:rFonts w:ascii="Aptos" w:hAnsi="Aptos" w:cs="Arial"/>
                <w:i/>
                <w:iCs/>
                <w:color w:val="3E4545"/>
              </w:rPr>
              <w:t>)</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0EBB6609" w14:textId="77777777" w:rsidR="00061857" w:rsidRPr="0047426E" w:rsidRDefault="00061857">
            <w:pPr>
              <w:rPr>
                <w:rFonts w:ascii="Aptos" w:hAnsi="Aptos" w:cs="Arial"/>
                <w:color w:val="3E4545"/>
              </w:rPr>
            </w:pPr>
            <w:r w:rsidRPr="0047426E">
              <w:rPr>
                <w:rFonts w:ascii="Aptos" w:hAnsi="Aptos" w:cs="Arial"/>
                <w:color w:val="3E4545"/>
              </w:rPr>
              <w:t>25kA / 1 s</w:t>
            </w:r>
          </w:p>
        </w:tc>
      </w:tr>
      <w:tr w:rsidR="00061857" w:rsidRPr="0047426E" w14:paraId="3650D422"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0DBE7D8F" w14:textId="77777777" w:rsidR="00061857" w:rsidRPr="0047426E" w:rsidRDefault="00061857">
            <w:pPr>
              <w:rPr>
                <w:rFonts w:ascii="Aptos" w:hAnsi="Aptos" w:cs="Arial"/>
                <w:color w:val="3E4545"/>
              </w:rPr>
            </w:pPr>
            <w:r w:rsidRPr="0047426E">
              <w:rPr>
                <w:rFonts w:ascii="Aptos" w:hAnsi="Aptos" w:cs="Arial"/>
                <w:color w:val="3E4545"/>
              </w:rPr>
              <w:t>Klasa upotrebe</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5FE38421" w14:textId="77777777" w:rsidR="00061857" w:rsidRPr="0047426E" w:rsidRDefault="00061857">
            <w:pPr>
              <w:rPr>
                <w:rFonts w:ascii="Aptos" w:hAnsi="Aptos" w:cs="Arial"/>
                <w:color w:val="3E4545"/>
              </w:rPr>
            </w:pPr>
            <w:r w:rsidRPr="0047426E">
              <w:rPr>
                <w:rFonts w:ascii="Aptos" w:hAnsi="Aptos" w:cs="Arial"/>
                <w:color w:val="3E4545"/>
              </w:rPr>
              <w:t>AC23</w:t>
            </w:r>
          </w:p>
        </w:tc>
      </w:tr>
      <w:tr w:rsidR="00061857" w:rsidRPr="0047426E" w14:paraId="052381B2"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E6F6A4" w14:textId="77777777" w:rsidR="00061857" w:rsidRPr="0047426E" w:rsidRDefault="00061857">
            <w:pPr>
              <w:rPr>
                <w:rFonts w:ascii="Aptos" w:hAnsi="Aptos" w:cs="Arial"/>
                <w:color w:val="3E4545"/>
              </w:rPr>
            </w:pPr>
            <w:r w:rsidRPr="0047426E">
              <w:rPr>
                <w:rFonts w:ascii="Aptos" w:hAnsi="Aptos" w:cs="Arial"/>
                <w:color w:val="3E4545"/>
              </w:rPr>
              <w:t>Elektromagnetska kompatibilnost (EMC)</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1890C6B3" w14:textId="77777777" w:rsidR="00061857" w:rsidRPr="0047426E" w:rsidRDefault="00061857">
            <w:pPr>
              <w:rPr>
                <w:rFonts w:ascii="Aptos" w:hAnsi="Aptos" w:cs="Arial"/>
                <w:color w:val="3E4545"/>
              </w:rPr>
            </w:pPr>
            <w:r w:rsidRPr="0047426E">
              <w:rPr>
                <w:rFonts w:ascii="Aptos" w:hAnsi="Aptos" w:cs="Arial"/>
                <w:color w:val="3E4545"/>
              </w:rPr>
              <w:t>Okruženje B</w:t>
            </w:r>
          </w:p>
        </w:tc>
      </w:tr>
      <w:tr w:rsidR="00061857" w:rsidRPr="0047426E" w14:paraId="79AD6DCE"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3E3333C6" w14:textId="77777777" w:rsidR="00061857" w:rsidRPr="0047426E" w:rsidRDefault="00061857">
            <w:pPr>
              <w:rPr>
                <w:rFonts w:ascii="Aptos" w:hAnsi="Aptos" w:cs="Arial"/>
                <w:color w:val="3E4545"/>
              </w:rPr>
            </w:pPr>
            <w:r w:rsidRPr="0047426E">
              <w:rPr>
                <w:rFonts w:ascii="Aptos" w:hAnsi="Aptos" w:cs="Arial"/>
                <w:color w:val="3E4545"/>
              </w:rPr>
              <w:t>Stupanj mehaničke zaštite</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4D560FEA" w14:textId="77777777" w:rsidR="00061857" w:rsidRPr="0047426E" w:rsidRDefault="00061857">
            <w:pPr>
              <w:rPr>
                <w:rFonts w:ascii="Aptos" w:hAnsi="Aptos" w:cs="Arial"/>
                <w:color w:val="3E4545"/>
              </w:rPr>
            </w:pPr>
            <w:r w:rsidRPr="0047426E">
              <w:rPr>
                <w:rFonts w:ascii="Aptos" w:hAnsi="Aptos" w:cs="Arial"/>
                <w:color w:val="3E4545"/>
              </w:rPr>
              <w:t>IP44, IK10</w:t>
            </w:r>
          </w:p>
        </w:tc>
      </w:tr>
      <w:tr w:rsidR="00061857" w:rsidRPr="0047426E" w14:paraId="6C3E33E5"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5A63F6" w14:textId="77777777" w:rsidR="00061857" w:rsidRPr="0047426E" w:rsidRDefault="00061857">
            <w:pPr>
              <w:rPr>
                <w:rFonts w:ascii="Aptos" w:hAnsi="Aptos" w:cs="Arial"/>
                <w:color w:val="3E4545"/>
              </w:rPr>
            </w:pPr>
            <w:r w:rsidRPr="0047426E">
              <w:rPr>
                <w:rFonts w:ascii="Aptos" w:hAnsi="Aptos" w:cs="Arial"/>
                <w:color w:val="3E4545"/>
              </w:rPr>
              <w:t>Težina (bez brojila)</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5FB98C0A" w14:textId="77777777" w:rsidR="00061857" w:rsidRPr="0047426E" w:rsidRDefault="00061857">
            <w:pPr>
              <w:rPr>
                <w:rFonts w:ascii="Aptos" w:hAnsi="Aptos" w:cs="Arial"/>
                <w:color w:val="3E4545"/>
              </w:rPr>
            </w:pPr>
            <w:r w:rsidRPr="0047426E">
              <w:rPr>
                <w:rFonts w:ascii="Aptos" w:hAnsi="Aptos" w:cs="Arial"/>
                <w:color w:val="3E4545"/>
              </w:rPr>
              <w:t>35 kg – 55 kg</w:t>
            </w:r>
          </w:p>
        </w:tc>
      </w:tr>
      <w:tr w:rsidR="00061857" w:rsidRPr="0047426E" w14:paraId="06A61A94"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2959D759" w14:textId="77777777" w:rsidR="00061857" w:rsidRPr="0047426E" w:rsidRDefault="00061857">
            <w:pPr>
              <w:rPr>
                <w:rFonts w:ascii="Aptos" w:hAnsi="Aptos" w:cs="Arial"/>
                <w:color w:val="3E4545"/>
              </w:rPr>
            </w:pPr>
            <w:r w:rsidRPr="0047426E">
              <w:rPr>
                <w:rFonts w:ascii="Aptos" w:hAnsi="Aptos" w:cs="Arial"/>
                <w:color w:val="3E4545"/>
              </w:rPr>
              <w:t>Termička stabilnost</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76A72E3F" w14:textId="77777777" w:rsidR="00061857" w:rsidRPr="0047426E" w:rsidRDefault="00061857">
            <w:pPr>
              <w:rPr>
                <w:rFonts w:ascii="Aptos" w:hAnsi="Aptos" w:cs="Arial"/>
                <w:color w:val="3E4545"/>
              </w:rPr>
            </w:pPr>
            <w:r w:rsidRPr="0047426E">
              <w:rPr>
                <w:rFonts w:ascii="Aptos" w:hAnsi="Aptos" w:cs="Arial"/>
                <w:color w:val="3E4545"/>
              </w:rPr>
              <w:t>70°C, 168h</w:t>
            </w:r>
          </w:p>
        </w:tc>
      </w:tr>
      <w:tr w:rsidR="00061857" w:rsidRPr="0047426E" w14:paraId="6B22A52F"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5664A0" w14:textId="77777777" w:rsidR="00061857" w:rsidRPr="0047426E" w:rsidRDefault="00061857">
            <w:pPr>
              <w:rPr>
                <w:rFonts w:ascii="Aptos" w:hAnsi="Aptos" w:cs="Arial"/>
                <w:color w:val="3E4545"/>
              </w:rPr>
            </w:pPr>
            <w:r w:rsidRPr="0047426E">
              <w:rPr>
                <w:rFonts w:ascii="Aptos" w:hAnsi="Aptos" w:cs="Arial"/>
                <w:color w:val="3E4545"/>
              </w:rPr>
              <w:t>Otpornost na žar</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665F2531" w14:textId="77777777" w:rsidR="00061857" w:rsidRPr="0047426E" w:rsidRDefault="00061857">
            <w:pPr>
              <w:rPr>
                <w:rFonts w:ascii="Aptos" w:hAnsi="Aptos" w:cs="Arial"/>
                <w:color w:val="3E4545"/>
              </w:rPr>
            </w:pPr>
            <w:r w:rsidRPr="0047426E">
              <w:rPr>
                <w:rFonts w:ascii="Aptos" w:hAnsi="Aptos" w:cs="Arial"/>
                <w:color w:val="3E4545"/>
              </w:rPr>
              <w:t>960°C ± 15°C</w:t>
            </w:r>
          </w:p>
        </w:tc>
      </w:tr>
      <w:tr w:rsidR="00061857" w:rsidRPr="0047426E" w14:paraId="2A392FB3"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2B27FADB" w14:textId="77777777" w:rsidR="00061857" w:rsidRPr="0047426E" w:rsidRDefault="00061857">
            <w:pPr>
              <w:rPr>
                <w:rFonts w:ascii="Aptos" w:hAnsi="Aptos" w:cs="Arial"/>
                <w:color w:val="3E4545"/>
              </w:rPr>
            </w:pPr>
            <w:r w:rsidRPr="0047426E">
              <w:rPr>
                <w:rFonts w:ascii="Aptos" w:hAnsi="Aptos" w:cs="Arial"/>
                <w:color w:val="3E4545"/>
              </w:rPr>
              <w:t>Otpornost na niske temperature</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37CF63EC" w14:textId="77777777" w:rsidR="00061857" w:rsidRPr="0047426E" w:rsidRDefault="00061857">
            <w:pPr>
              <w:rPr>
                <w:rFonts w:ascii="Aptos" w:hAnsi="Aptos" w:cs="Arial"/>
                <w:color w:val="3E4545"/>
              </w:rPr>
            </w:pPr>
            <w:r w:rsidRPr="0047426E">
              <w:rPr>
                <w:rFonts w:ascii="Aptos" w:hAnsi="Aptos" w:cs="Arial"/>
                <w:color w:val="3E4545"/>
              </w:rPr>
              <w:t>-30°C</w:t>
            </w:r>
          </w:p>
        </w:tc>
      </w:tr>
      <w:tr w:rsidR="00061857" w:rsidRPr="0047426E" w14:paraId="4E4FAF83"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E7AD22" w14:textId="77777777" w:rsidR="00061857" w:rsidRPr="0047426E" w:rsidRDefault="00061857">
            <w:pPr>
              <w:rPr>
                <w:rFonts w:ascii="Aptos" w:hAnsi="Aptos" w:cs="Arial"/>
                <w:color w:val="3E4545"/>
              </w:rPr>
            </w:pPr>
            <w:r w:rsidRPr="0047426E">
              <w:rPr>
                <w:rFonts w:ascii="Aptos" w:hAnsi="Aptos" w:cs="Arial"/>
                <w:color w:val="3E4545"/>
              </w:rPr>
              <w:t>Klasa gorivosti</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48E9D9A7" w14:textId="77777777" w:rsidR="00061857" w:rsidRPr="0047426E" w:rsidRDefault="00061857">
            <w:pPr>
              <w:rPr>
                <w:rFonts w:ascii="Aptos" w:hAnsi="Aptos" w:cs="Arial"/>
                <w:color w:val="3E4545"/>
              </w:rPr>
            </w:pPr>
            <w:r w:rsidRPr="0047426E">
              <w:rPr>
                <w:rFonts w:ascii="Aptos" w:hAnsi="Aptos" w:cs="Arial"/>
                <w:color w:val="3E4545"/>
              </w:rPr>
              <w:t>V0</w:t>
            </w:r>
          </w:p>
        </w:tc>
      </w:tr>
    </w:tbl>
    <w:p w14:paraId="73852366" w14:textId="77777777" w:rsidR="006A5668" w:rsidRDefault="006A5668" w:rsidP="00494D76">
      <w:pPr>
        <w:spacing w:after="240"/>
        <w:rPr>
          <w:rFonts w:ascii="Aptos" w:hAnsi="Aptos"/>
        </w:rPr>
      </w:pPr>
    </w:p>
    <w:p w14:paraId="7BEAA2D3" w14:textId="2508AF94" w:rsidR="00905D35" w:rsidRPr="0047426E" w:rsidRDefault="00905D35" w:rsidP="00494D76">
      <w:pPr>
        <w:spacing w:after="240"/>
        <w:rPr>
          <w:rFonts w:ascii="Aptos" w:hAnsi="Aptos"/>
        </w:rPr>
      </w:pPr>
      <w:r w:rsidRPr="0047426E">
        <w:rPr>
          <w:rFonts w:ascii="Aptos" w:hAnsi="Aptos"/>
        </w:rPr>
        <w:br w:type="page"/>
      </w:r>
    </w:p>
    <w:p w14:paraId="365568DF" w14:textId="0A810395" w:rsidR="00FC469B" w:rsidRPr="0047426E" w:rsidRDefault="00CA0C71" w:rsidP="00F01DA2">
      <w:pPr>
        <w:pStyle w:val="Naslov2"/>
        <w:spacing w:after="240"/>
        <w:rPr>
          <w:rFonts w:ascii="Aptos" w:hAnsi="Aptos"/>
        </w:rPr>
      </w:pPr>
      <w:bookmarkStart w:id="15" w:name="_Toc202275393"/>
      <w:r w:rsidRPr="0047426E">
        <w:rPr>
          <w:rFonts w:ascii="Aptos" w:hAnsi="Aptos"/>
        </w:rPr>
        <w:lastRenderedPageBreak/>
        <w:t>Obuhvat rekonstrukcije</w:t>
      </w:r>
      <w:bookmarkEnd w:id="15"/>
    </w:p>
    <w:p w14:paraId="51B1EFB1" w14:textId="073FB5EE" w:rsidR="00E969F9" w:rsidRDefault="00E969F9" w:rsidP="00E969F9">
      <w:pPr>
        <w:pStyle w:val="Opisslike"/>
        <w:keepNext/>
      </w:pPr>
      <w:r>
        <w:t xml:space="preserve">Tablica </w:t>
      </w:r>
      <w:fldSimple w:instr=" SEQ Tablica \* ARABIC ">
        <w:r w:rsidR="00FC61F8">
          <w:rPr>
            <w:noProof/>
          </w:rPr>
          <w:t>22</w:t>
        </w:r>
      </w:fldSimple>
      <w:r>
        <w:t>. Obuhvat rekonstrukcije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8435"/>
      </w:tblGrid>
      <w:tr w:rsidR="0086117E" w14:paraId="7D9B9F32" w14:textId="77777777" w:rsidTr="0086117E">
        <w:trPr>
          <w:trHeight w:val="615"/>
        </w:trPr>
        <w:tc>
          <w:tcPr>
            <w:tcW w:w="620" w:type="pct"/>
            <w:shd w:val="clear" w:color="000000" w:fill="D9D9D9"/>
            <w:hideMark/>
          </w:tcPr>
          <w:p w14:paraId="26A3490E" w14:textId="77777777" w:rsidR="0086117E" w:rsidRDefault="0086117E">
            <w:pPr>
              <w:rPr>
                <w:rFonts w:ascii="Aptos" w:hAnsi="Aptos"/>
                <w:color w:val="000000"/>
                <w:sz w:val="22"/>
                <w:szCs w:val="22"/>
                <w:lang w:eastAsia="hr-HR"/>
              </w:rPr>
            </w:pPr>
            <w:r>
              <w:rPr>
                <w:rFonts w:ascii="Aptos" w:hAnsi="Aptos"/>
                <w:color w:val="000000"/>
                <w:sz w:val="22"/>
                <w:szCs w:val="22"/>
              </w:rPr>
              <w:t>R.br.</w:t>
            </w:r>
          </w:p>
        </w:tc>
        <w:tc>
          <w:tcPr>
            <w:tcW w:w="4380" w:type="pct"/>
            <w:shd w:val="clear" w:color="000000" w:fill="D9D9D9"/>
            <w:hideMark/>
          </w:tcPr>
          <w:p w14:paraId="61365D06" w14:textId="77777777" w:rsidR="0086117E" w:rsidRDefault="0086117E">
            <w:pPr>
              <w:rPr>
                <w:rFonts w:ascii="Aptos" w:hAnsi="Aptos"/>
                <w:color w:val="000000"/>
                <w:sz w:val="22"/>
                <w:szCs w:val="22"/>
              </w:rPr>
            </w:pPr>
            <w:r>
              <w:rPr>
                <w:rFonts w:ascii="Aptos" w:hAnsi="Aptos"/>
                <w:color w:val="000000"/>
                <w:sz w:val="22"/>
                <w:szCs w:val="22"/>
              </w:rPr>
              <w:t>Javna rasvjeta - zamjena 1 za 1 radi postizanja energetske učinkovitosti</w:t>
            </w:r>
          </w:p>
        </w:tc>
      </w:tr>
      <w:tr w:rsidR="0086117E" w14:paraId="48A44C75" w14:textId="77777777" w:rsidTr="0086117E">
        <w:trPr>
          <w:trHeight w:val="3103"/>
        </w:trPr>
        <w:tc>
          <w:tcPr>
            <w:tcW w:w="620" w:type="pct"/>
            <w:shd w:val="clear" w:color="000000" w:fill="FFFFFF"/>
            <w:noWrap/>
            <w:hideMark/>
          </w:tcPr>
          <w:p w14:paraId="56373035" w14:textId="77777777" w:rsidR="0086117E" w:rsidRDefault="0086117E">
            <w:pPr>
              <w:rPr>
                <w:rFonts w:ascii="Aptos" w:hAnsi="Aptos"/>
                <w:color w:val="222222"/>
                <w:sz w:val="22"/>
                <w:szCs w:val="22"/>
              </w:rPr>
            </w:pPr>
            <w:r>
              <w:rPr>
                <w:rFonts w:ascii="Aptos" w:hAnsi="Aptos"/>
                <w:color w:val="222222"/>
                <w:sz w:val="22"/>
                <w:szCs w:val="22"/>
              </w:rPr>
              <w:t>1.</w:t>
            </w:r>
          </w:p>
        </w:tc>
        <w:tc>
          <w:tcPr>
            <w:tcW w:w="4380" w:type="pct"/>
            <w:shd w:val="clear" w:color="000000" w:fill="FFFFFF"/>
            <w:hideMark/>
          </w:tcPr>
          <w:p w14:paraId="1E414297" w14:textId="77777777" w:rsidR="0086117E" w:rsidRDefault="0086117E">
            <w:pPr>
              <w:rPr>
                <w:rFonts w:ascii="Aptos" w:hAnsi="Aptos"/>
                <w:color w:val="222222"/>
                <w:sz w:val="22"/>
                <w:szCs w:val="22"/>
              </w:rPr>
            </w:pPr>
            <w:r>
              <w:rPr>
                <w:rFonts w:ascii="Aptos" w:hAnsi="Aptos"/>
                <w:color w:val="222222"/>
                <w:sz w:val="22"/>
                <w:szCs w:val="22"/>
              </w:rPr>
              <w:t>Na području Općine Pakoštane sustav javne rasvjete u velikoj je mjeri već moderniziran, pri čemu je većina zastarjelih svjetiljki zamijenjena energetski učinkovitim LED svjetiljkama.</w:t>
            </w:r>
            <w:r>
              <w:rPr>
                <w:rFonts w:ascii="Aptos" w:hAnsi="Aptos"/>
                <w:color w:val="222222"/>
                <w:sz w:val="22"/>
                <w:szCs w:val="22"/>
              </w:rPr>
              <w:br/>
              <w:t>Unatoč visokom stupnju modernizacije, na manjim, pojedinačnim lokacijama i dalje su u uporabi pojedine starije svjetiljke koje nisu u potpunosti usklađene s važećim tehničkim i zakonskim zahtjevima.</w:t>
            </w:r>
            <w:r>
              <w:rPr>
                <w:rFonts w:ascii="Aptos" w:hAnsi="Aptos"/>
                <w:color w:val="222222"/>
                <w:sz w:val="22"/>
                <w:szCs w:val="22"/>
              </w:rPr>
              <w:br/>
              <w:t>Za preostali dio sustava predviđa se postupna zamjena svjetiljki po principu „1 za 1“, koja će se provoditi u sklopu redovnog održavanja javne rasvjete.</w:t>
            </w:r>
            <w:r>
              <w:rPr>
                <w:rFonts w:ascii="Aptos" w:hAnsi="Aptos"/>
                <w:color w:val="222222"/>
                <w:sz w:val="22"/>
                <w:szCs w:val="22"/>
              </w:rPr>
              <w:br/>
              <w:t>Zamjena će se izvršavati sukcesivno, ovisno o stanju na terenu, prioritetima održavanja i raspoloživim sredstvima, bez potrebe za posebnim investicijskim zahvatima. Predviđena godišnja investicija za vrijeme važenja Akcijskog plana je do 20 svjetiljki.</w:t>
            </w:r>
          </w:p>
        </w:tc>
      </w:tr>
      <w:tr w:rsidR="0086117E" w14:paraId="58305631" w14:textId="77777777" w:rsidTr="0086117E">
        <w:trPr>
          <w:trHeight w:val="615"/>
        </w:trPr>
        <w:tc>
          <w:tcPr>
            <w:tcW w:w="620" w:type="pct"/>
            <w:shd w:val="clear" w:color="000000" w:fill="D9D9D9"/>
            <w:hideMark/>
          </w:tcPr>
          <w:p w14:paraId="621607C8" w14:textId="77777777" w:rsidR="0086117E" w:rsidRDefault="0086117E">
            <w:pPr>
              <w:rPr>
                <w:rFonts w:ascii="Aptos" w:hAnsi="Aptos"/>
                <w:color w:val="000000"/>
                <w:sz w:val="22"/>
                <w:szCs w:val="22"/>
              </w:rPr>
            </w:pPr>
            <w:r>
              <w:rPr>
                <w:rFonts w:ascii="Aptos" w:hAnsi="Aptos"/>
                <w:color w:val="000000"/>
                <w:sz w:val="22"/>
                <w:szCs w:val="22"/>
              </w:rPr>
              <w:t>R.br.</w:t>
            </w:r>
          </w:p>
        </w:tc>
        <w:tc>
          <w:tcPr>
            <w:tcW w:w="4380" w:type="pct"/>
            <w:shd w:val="clear" w:color="000000" w:fill="D9D9D9"/>
            <w:hideMark/>
          </w:tcPr>
          <w:p w14:paraId="0235775A" w14:textId="77777777" w:rsidR="0086117E" w:rsidRDefault="0086117E">
            <w:pPr>
              <w:rPr>
                <w:rFonts w:ascii="Aptos" w:hAnsi="Aptos"/>
                <w:color w:val="000000"/>
                <w:sz w:val="22"/>
                <w:szCs w:val="22"/>
              </w:rPr>
            </w:pPr>
            <w:r>
              <w:rPr>
                <w:rFonts w:ascii="Aptos" w:hAnsi="Aptos"/>
                <w:color w:val="000000"/>
                <w:sz w:val="22"/>
                <w:szCs w:val="22"/>
              </w:rPr>
              <w:t>Proširenje javne rasvjete na svaki stup radi zadovoljavanja norme 13201</w:t>
            </w:r>
          </w:p>
        </w:tc>
      </w:tr>
      <w:tr w:rsidR="0086117E" w14:paraId="301872FC" w14:textId="77777777" w:rsidTr="0086117E">
        <w:trPr>
          <w:trHeight w:val="1072"/>
        </w:trPr>
        <w:tc>
          <w:tcPr>
            <w:tcW w:w="620" w:type="pct"/>
            <w:shd w:val="clear" w:color="000000" w:fill="FFFFFF"/>
            <w:noWrap/>
            <w:hideMark/>
          </w:tcPr>
          <w:p w14:paraId="51676CDE" w14:textId="77777777" w:rsidR="0086117E" w:rsidRDefault="0086117E">
            <w:pPr>
              <w:rPr>
                <w:rFonts w:ascii="Aptos" w:hAnsi="Aptos"/>
                <w:color w:val="222222"/>
                <w:sz w:val="22"/>
                <w:szCs w:val="22"/>
              </w:rPr>
            </w:pPr>
            <w:r>
              <w:rPr>
                <w:rFonts w:ascii="Aptos" w:hAnsi="Aptos"/>
                <w:color w:val="222222"/>
                <w:sz w:val="22"/>
                <w:szCs w:val="22"/>
              </w:rPr>
              <w:t>2.</w:t>
            </w:r>
          </w:p>
        </w:tc>
        <w:tc>
          <w:tcPr>
            <w:tcW w:w="4380" w:type="pct"/>
            <w:shd w:val="clear" w:color="000000" w:fill="FFFFFF"/>
            <w:hideMark/>
          </w:tcPr>
          <w:p w14:paraId="07C8740B" w14:textId="77777777" w:rsidR="0086117E" w:rsidRDefault="0086117E">
            <w:pPr>
              <w:rPr>
                <w:rFonts w:ascii="Aptos" w:hAnsi="Aptos"/>
                <w:color w:val="222222"/>
                <w:sz w:val="22"/>
                <w:szCs w:val="22"/>
              </w:rPr>
            </w:pPr>
            <w:r>
              <w:rPr>
                <w:rFonts w:ascii="Aptos" w:hAnsi="Aptos"/>
                <w:color w:val="222222"/>
                <w:sz w:val="22"/>
                <w:szCs w:val="22"/>
              </w:rPr>
              <w:t>Izvršiti nadopunu sustava javne rasvjete ugradnjom svjetiljki na postojeće stupove na kojima rasvjeta nije izvedena, radi postizanja kontinuiranog rasporeda rasvjetnih točaka i usklađenja s zahtjevima norme HRN EN 13201, pri čemu se preporučuje fazna provedba kroz redovno održavanje u dinamici od cca 10 svjetiljki godišnje.</w:t>
            </w:r>
          </w:p>
        </w:tc>
      </w:tr>
      <w:tr w:rsidR="0086117E" w14:paraId="31AD5A94" w14:textId="77777777" w:rsidTr="0086117E">
        <w:trPr>
          <w:trHeight w:val="615"/>
        </w:trPr>
        <w:tc>
          <w:tcPr>
            <w:tcW w:w="620" w:type="pct"/>
            <w:shd w:val="clear" w:color="000000" w:fill="D9D9D9"/>
            <w:hideMark/>
          </w:tcPr>
          <w:p w14:paraId="34FFEEBC" w14:textId="77777777" w:rsidR="0086117E" w:rsidRDefault="0086117E">
            <w:pPr>
              <w:rPr>
                <w:rFonts w:ascii="Aptos" w:hAnsi="Aptos"/>
                <w:color w:val="000000"/>
                <w:sz w:val="22"/>
                <w:szCs w:val="22"/>
              </w:rPr>
            </w:pPr>
            <w:r>
              <w:rPr>
                <w:rFonts w:ascii="Aptos" w:hAnsi="Aptos"/>
                <w:color w:val="000000"/>
                <w:sz w:val="22"/>
                <w:szCs w:val="22"/>
              </w:rPr>
              <w:t>R.br.</w:t>
            </w:r>
          </w:p>
        </w:tc>
        <w:tc>
          <w:tcPr>
            <w:tcW w:w="4380" w:type="pct"/>
            <w:shd w:val="clear" w:color="000000" w:fill="D9D9D9"/>
            <w:vAlign w:val="center"/>
            <w:hideMark/>
          </w:tcPr>
          <w:p w14:paraId="59767D2F" w14:textId="77777777" w:rsidR="0086117E" w:rsidRDefault="0086117E">
            <w:pPr>
              <w:jc w:val="center"/>
              <w:rPr>
                <w:rFonts w:ascii="Aptos" w:hAnsi="Aptos"/>
                <w:color w:val="000000"/>
                <w:sz w:val="22"/>
                <w:szCs w:val="22"/>
              </w:rPr>
            </w:pPr>
            <w:r>
              <w:rPr>
                <w:rFonts w:ascii="Aptos" w:hAnsi="Aptos"/>
                <w:color w:val="000000"/>
                <w:sz w:val="22"/>
                <w:szCs w:val="22"/>
              </w:rPr>
              <w:t xml:space="preserve"> Proširenje javne rasvjete na novim dionicama elektroenergetske mreže </w:t>
            </w:r>
          </w:p>
        </w:tc>
      </w:tr>
      <w:tr w:rsidR="0086117E" w14:paraId="10AD8371" w14:textId="77777777" w:rsidTr="0086117E">
        <w:trPr>
          <w:trHeight w:val="3053"/>
        </w:trPr>
        <w:tc>
          <w:tcPr>
            <w:tcW w:w="620" w:type="pct"/>
            <w:shd w:val="clear" w:color="000000" w:fill="FFFFFF"/>
            <w:noWrap/>
            <w:hideMark/>
          </w:tcPr>
          <w:p w14:paraId="6278A5D2" w14:textId="77777777" w:rsidR="0086117E" w:rsidRDefault="0086117E">
            <w:pPr>
              <w:rPr>
                <w:rFonts w:ascii="Aptos" w:hAnsi="Aptos"/>
                <w:color w:val="222222"/>
                <w:sz w:val="22"/>
                <w:szCs w:val="22"/>
              </w:rPr>
            </w:pPr>
            <w:r>
              <w:rPr>
                <w:rFonts w:ascii="Aptos" w:hAnsi="Aptos"/>
                <w:color w:val="222222"/>
                <w:sz w:val="22"/>
                <w:szCs w:val="22"/>
              </w:rPr>
              <w:t>3.</w:t>
            </w:r>
          </w:p>
        </w:tc>
        <w:tc>
          <w:tcPr>
            <w:tcW w:w="4380" w:type="pct"/>
            <w:shd w:val="clear" w:color="000000" w:fill="FFFFFF"/>
            <w:hideMark/>
          </w:tcPr>
          <w:p w14:paraId="497E631F" w14:textId="77777777" w:rsidR="0086117E" w:rsidRDefault="0086117E">
            <w:pPr>
              <w:rPr>
                <w:rFonts w:ascii="Aptos" w:hAnsi="Aptos"/>
                <w:color w:val="222222"/>
                <w:sz w:val="22"/>
                <w:szCs w:val="22"/>
              </w:rPr>
            </w:pPr>
            <w:r>
              <w:rPr>
                <w:rFonts w:ascii="Aptos" w:hAnsi="Aptos"/>
                <w:color w:val="222222"/>
                <w:sz w:val="22"/>
                <w:szCs w:val="22"/>
              </w:rPr>
              <w:t>Na području Općine Pakoštane identificirane su prometnice, javne površine i dijelovi naselja na kojima ne postoji infrastrukturna podloga za ugradnju javne rasvjete, odnosno gdje nije izvedena elektroenergetska instalacija namijenjena napajanju rasvjetnih tijela.</w:t>
            </w:r>
            <w:r>
              <w:rPr>
                <w:rFonts w:ascii="Aptos" w:hAnsi="Aptos"/>
                <w:color w:val="222222"/>
                <w:sz w:val="22"/>
                <w:szCs w:val="22"/>
              </w:rPr>
              <w:br/>
              <w:t>Radi osiguravanja sigurnosti sudionika u prometu, poboljšanja kvalitete života stanovništva te ravnomjernog razvoja komunalne infrastrukture, planira se gradnja novih dionica sustava javne rasvjete.</w:t>
            </w:r>
            <w:r>
              <w:rPr>
                <w:rFonts w:ascii="Aptos" w:hAnsi="Aptos"/>
                <w:color w:val="222222"/>
                <w:sz w:val="22"/>
                <w:szCs w:val="22"/>
              </w:rPr>
              <w:br/>
              <w:t xml:space="preserve">Obuhvat zahvata uključuje sljedeće lokacije: Kostelj, Ulica kardinala Dr. A. Stepinca, Gaj, šetnica Pakoštane, šetnica Drage, Ulica B. Bušića, </w:t>
            </w:r>
            <w:proofErr w:type="spellStart"/>
            <w:r>
              <w:rPr>
                <w:rFonts w:ascii="Aptos" w:hAnsi="Aptos"/>
                <w:color w:val="222222"/>
                <w:sz w:val="22"/>
                <w:szCs w:val="22"/>
              </w:rPr>
              <w:t>Žakanj</w:t>
            </w:r>
            <w:proofErr w:type="spellEnd"/>
            <w:r>
              <w:rPr>
                <w:rFonts w:ascii="Aptos" w:hAnsi="Aptos"/>
                <w:color w:val="222222"/>
                <w:sz w:val="22"/>
                <w:szCs w:val="22"/>
              </w:rPr>
              <w:t xml:space="preserve">, </w:t>
            </w:r>
            <w:proofErr w:type="spellStart"/>
            <w:r>
              <w:rPr>
                <w:rFonts w:ascii="Aptos" w:hAnsi="Aptos"/>
                <w:color w:val="222222"/>
                <w:sz w:val="22"/>
                <w:szCs w:val="22"/>
              </w:rPr>
              <w:t>Kurela</w:t>
            </w:r>
            <w:proofErr w:type="spellEnd"/>
            <w:r>
              <w:rPr>
                <w:rFonts w:ascii="Aptos" w:hAnsi="Aptos"/>
                <w:color w:val="222222"/>
                <w:sz w:val="22"/>
                <w:szCs w:val="22"/>
              </w:rPr>
              <w:t xml:space="preserve"> te dionica Vrana – </w:t>
            </w:r>
            <w:proofErr w:type="spellStart"/>
            <w:r>
              <w:rPr>
                <w:rFonts w:ascii="Aptos" w:hAnsi="Aptos"/>
                <w:color w:val="222222"/>
                <w:sz w:val="22"/>
                <w:szCs w:val="22"/>
              </w:rPr>
              <w:t>Umac</w:t>
            </w:r>
            <w:proofErr w:type="spellEnd"/>
            <w:r>
              <w:rPr>
                <w:rFonts w:ascii="Aptos" w:hAnsi="Aptos"/>
                <w:color w:val="222222"/>
                <w:sz w:val="22"/>
                <w:szCs w:val="22"/>
              </w:rPr>
              <w:t>.</w:t>
            </w:r>
            <w:r>
              <w:rPr>
                <w:rFonts w:ascii="Aptos" w:hAnsi="Aptos"/>
                <w:color w:val="222222"/>
                <w:sz w:val="22"/>
                <w:szCs w:val="22"/>
              </w:rPr>
              <w:br/>
              <w:t>Ukupna duljina planirane izgradnje iznosi približno 6.410 m (klasična javna rasvjeta) te dodatnih 2.670 m sustava solarne javne rasvjete.</w:t>
            </w:r>
          </w:p>
        </w:tc>
      </w:tr>
      <w:tr w:rsidR="0086117E" w14:paraId="08529E47" w14:textId="77777777" w:rsidTr="0086117E">
        <w:trPr>
          <w:trHeight w:val="315"/>
        </w:trPr>
        <w:tc>
          <w:tcPr>
            <w:tcW w:w="620" w:type="pct"/>
            <w:shd w:val="clear" w:color="000000" w:fill="FFFFFF"/>
            <w:noWrap/>
            <w:hideMark/>
          </w:tcPr>
          <w:p w14:paraId="6B983E18" w14:textId="77777777" w:rsidR="0086117E" w:rsidRDefault="0086117E">
            <w:pPr>
              <w:rPr>
                <w:rFonts w:ascii="Aptos" w:hAnsi="Aptos"/>
                <w:color w:val="222222"/>
                <w:sz w:val="22"/>
                <w:szCs w:val="22"/>
              </w:rPr>
            </w:pPr>
            <w:r>
              <w:rPr>
                <w:rFonts w:ascii="Aptos" w:hAnsi="Aptos"/>
                <w:color w:val="222222"/>
                <w:sz w:val="22"/>
                <w:szCs w:val="22"/>
              </w:rPr>
              <w:t> </w:t>
            </w:r>
          </w:p>
        </w:tc>
        <w:tc>
          <w:tcPr>
            <w:tcW w:w="4380" w:type="pct"/>
            <w:shd w:val="clear" w:color="000000" w:fill="FFFFFF"/>
            <w:hideMark/>
          </w:tcPr>
          <w:p w14:paraId="4A9319D3" w14:textId="77777777" w:rsidR="0086117E" w:rsidRDefault="0086117E">
            <w:pPr>
              <w:rPr>
                <w:rFonts w:ascii="Aptos" w:hAnsi="Aptos"/>
                <w:color w:val="222222"/>
                <w:sz w:val="22"/>
                <w:szCs w:val="22"/>
              </w:rPr>
            </w:pPr>
            <w:r>
              <w:rPr>
                <w:rFonts w:ascii="Aptos" w:hAnsi="Aptos"/>
                <w:color w:val="222222"/>
                <w:sz w:val="22"/>
                <w:szCs w:val="22"/>
              </w:rPr>
              <w:t> </w:t>
            </w:r>
          </w:p>
        </w:tc>
      </w:tr>
      <w:tr w:rsidR="0086117E" w14:paraId="67F49C7B" w14:textId="77777777" w:rsidTr="0086117E">
        <w:trPr>
          <w:trHeight w:val="315"/>
        </w:trPr>
        <w:tc>
          <w:tcPr>
            <w:tcW w:w="620" w:type="pct"/>
            <w:shd w:val="clear" w:color="000000" w:fill="D9D9D9"/>
            <w:hideMark/>
          </w:tcPr>
          <w:p w14:paraId="648ECF79" w14:textId="77777777" w:rsidR="0086117E" w:rsidRDefault="0086117E">
            <w:pPr>
              <w:rPr>
                <w:rFonts w:ascii="Aptos" w:hAnsi="Aptos"/>
                <w:color w:val="000000"/>
                <w:sz w:val="22"/>
                <w:szCs w:val="22"/>
              </w:rPr>
            </w:pPr>
            <w:r>
              <w:rPr>
                <w:rFonts w:ascii="Aptos" w:hAnsi="Aptos"/>
                <w:color w:val="000000"/>
                <w:sz w:val="22"/>
                <w:szCs w:val="22"/>
              </w:rPr>
              <w:t>R.br.</w:t>
            </w:r>
          </w:p>
        </w:tc>
        <w:tc>
          <w:tcPr>
            <w:tcW w:w="4380" w:type="pct"/>
            <w:shd w:val="clear" w:color="000000" w:fill="D9D9D9"/>
            <w:hideMark/>
          </w:tcPr>
          <w:p w14:paraId="55BA5250" w14:textId="77777777" w:rsidR="0086117E" w:rsidRDefault="0086117E">
            <w:pPr>
              <w:rPr>
                <w:rFonts w:ascii="Aptos" w:hAnsi="Aptos"/>
                <w:color w:val="000000"/>
                <w:sz w:val="22"/>
                <w:szCs w:val="22"/>
              </w:rPr>
            </w:pPr>
            <w:r>
              <w:rPr>
                <w:rFonts w:ascii="Aptos" w:hAnsi="Aptos"/>
                <w:color w:val="000000"/>
                <w:sz w:val="22"/>
                <w:szCs w:val="22"/>
              </w:rPr>
              <w:t>Sportska rasvjeta - lokacije obuhvata</w:t>
            </w:r>
          </w:p>
        </w:tc>
      </w:tr>
      <w:tr w:rsidR="0086117E" w14:paraId="2B775C26" w14:textId="77777777" w:rsidTr="0086117E">
        <w:trPr>
          <w:trHeight w:val="1265"/>
        </w:trPr>
        <w:tc>
          <w:tcPr>
            <w:tcW w:w="620" w:type="pct"/>
            <w:shd w:val="clear" w:color="000000" w:fill="FFFFFF"/>
            <w:noWrap/>
            <w:hideMark/>
          </w:tcPr>
          <w:p w14:paraId="2E23F739" w14:textId="77777777" w:rsidR="0086117E" w:rsidRDefault="0086117E">
            <w:pPr>
              <w:rPr>
                <w:rFonts w:ascii="Aptos" w:hAnsi="Aptos"/>
                <w:color w:val="000000"/>
                <w:sz w:val="22"/>
                <w:szCs w:val="22"/>
              </w:rPr>
            </w:pPr>
            <w:r>
              <w:rPr>
                <w:rFonts w:ascii="Aptos" w:hAnsi="Aptos"/>
                <w:color w:val="000000"/>
                <w:sz w:val="22"/>
                <w:szCs w:val="22"/>
              </w:rPr>
              <w:t>4.</w:t>
            </w:r>
          </w:p>
        </w:tc>
        <w:tc>
          <w:tcPr>
            <w:tcW w:w="4380" w:type="pct"/>
            <w:shd w:val="clear" w:color="000000" w:fill="FFFFFF"/>
            <w:hideMark/>
          </w:tcPr>
          <w:p w14:paraId="34D005B2" w14:textId="77777777" w:rsidR="0086117E" w:rsidRDefault="0086117E">
            <w:pPr>
              <w:rPr>
                <w:rFonts w:ascii="Aptos" w:hAnsi="Aptos"/>
                <w:color w:val="222222"/>
                <w:sz w:val="22"/>
                <w:szCs w:val="22"/>
              </w:rPr>
            </w:pPr>
            <w:r>
              <w:rPr>
                <w:rFonts w:ascii="Aptos" w:hAnsi="Aptos"/>
                <w:b/>
                <w:bCs/>
                <w:color w:val="222222"/>
                <w:sz w:val="22"/>
                <w:szCs w:val="22"/>
              </w:rPr>
              <w:t>Gradnja nove rasvjete</w:t>
            </w:r>
            <w:r>
              <w:rPr>
                <w:rFonts w:ascii="Aptos" w:hAnsi="Aptos"/>
                <w:b/>
                <w:bCs/>
                <w:color w:val="222222"/>
                <w:sz w:val="22"/>
                <w:szCs w:val="22"/>
              </w:rPr>
              <w:br/>
            </w:r>
            <w:r>
              <w:rPr>
                <w:rFonts w:ascii="Aptos" w:hAnsi="Aptos"/>
                <w:color w:val="222222"/>
                <w:sz w:val="22"/>
                <w:szCs w:val="22"/>
              </w:rPr>
              <w:t>Izgradnja i/ili modernizacija sustava sportske rasvjete na sportskim terenima na području Općina Pakoštane.</w:t>
            </w:r>
            <w:r>
              <w:rPr>
                <w:rFonts w:ascii="Aptos" w:hAnsi="Aptos"/>
                <w:color w:val="222222"/>
                <w:sz w:val="22"/>
                <w:szCs w:val="22"/>
              </w:rPr>
              <w:br/>
              <w:t>Obuhvat zahvata uključuje:</w:t>
            </w:r>
            <w:r>
              <w:rPr>
                <w:rFonts w:ascii="Aptos" w:hAnsi="Aptos"/>
                <w:color w:val="222222"/>
                <w:sz w:val="22"/>
                <w:szCs w:val="22"/>
              </w:rPr>
              <w:br/>
              <w:t>– Vrana – nogometno igralište (mali nogomet)</w:t>
            </w:r>
            <w:r>
              <w:rPr>
                <w:rFonts w:ascii="Aptos" w:hAnsi="Aptos"/>
                <w:color w:val="222222"/>
                <w:sz w:val="22"/>
                <w:szCs w:val="22"/>
              </w:rPr>
              <w:br/>
            </w:r>
            <w:r>
              <w:rPr>
                <w:rFonts w:ascii="Aptos" w:hAnsi="Aptos"/>
                <w:color w:val="222222"/>
                <w:sz w:val="22"/>
                <w:szCs w:val="22"/>
              </w:rPr>
              <w:br/>
              <w:t xml:space="preserve">Gradnja obuhvaća projektiranje i izvedbu kompletne rasvjetne instalacije, uključujući postavu rasvjetnih stupova, ugradnju LED reflektora odgovarajućih svjetlotehničkih karakteristika, polaganje </w:t>
            </w:r>
            <w:proofErr w:type="spellStart"/>
            <w:r>
              <w:rPr>
                <w:rFonts w:ascii="Aptos" w:hAnsi="Aptos"/>
                <w:color w:val="222222"/>
                <w:sz w:val="22"/>
                <w:szCs w:val="22"/>
              </w:rPr>
              <w:t>napojnih</w:t>
            </w:r>
            <w:proofErr w:type="spellEnd"/>
            <w:r>
              <w:rPr>
                <w:rFonts w:ascii="Aptos" w:hAnsi="Aptos"/>
                <w:color w:val="222222"/>
                <w:sz w:val="22"/>
                <w:szCs w:val="22"/>
              </w:rPr>
              <w:t xml:space="preserve"> vodova, ugradnju upravljačke opreme te provedbu ispitivanja i puštanje sustava u rad. Sustav će biti projektiran sukladno važećim normama za sportsku rasvjetu te zahtjevima zaštite od svjetlosnog onečišćenja.</w:t>
            </w:r>
          </w:p>
        </w:tc>
      </w:tr>
      <w:tr w:rsidR="0086117E" w14:paraId="63AD25B0" w14:textId="77777777" w:rsidTr="0086117E">
        <w:trPr>
          <w:trHeight w:val="315"/>
        </w:trPr>
        <w:tc>
          <w:tcPr>
            <w:tcW w:w="620" w:type="pct"/>
            <w:shd w:val="clear" w:color="000000" w:fill="FFFFFF"/>
            <w:noWrap/>
            <w:hideMark/>
          </w:tcPr>
          <w:p w14:paraId="1D16F985" w14:textId="77777777" w:rsidR="0086117E" w:rsidRDefault="0086117E">
            <w:pPr>
              <w:rPr>
                <w:rFonts w:ascii="Aptos" w:hAnsi="Aptos"/>
                <w:color w:val="000000"/>
                <w:sz w:val="22"/>
                <w:szCs w:val="22"/>
              </w:rPr>
            </w:pPr>
            <w:r>
              <w:rPr>
                <w:rFonts w:ascii="Aptos" w:hAnsi="Aptos"/>
                <w:color w:val="000000"/>
                <w:sz w:val="22"/>
                <w:szCs w:val="22"/>
              </w:rPr>
              <w:t> </w:t>
            </w:r>
          </w:p>
        </w:tc>
        <w:tc>
          <w:tcPr>
            <w:tcW w:w="4380" w:type="pct"/>
            <w:shd w:val="clear" w:color="000000" w:fill="FFFFFF"/>
            <w:hideMark/>
          </w:tcPr>
          <w:p w14:paraId="156F2362" w14:textId="77777777" w:rsidR="0086117E" w:rsidRDefault="0086117E">
            <w:pPr>
              <w:rPr>
                <w:rFonts w:ascii="Aptos" w:hAnsi="Aptos"/>
                <w:color w:val="222222"/>
                <w:sz w:val="22"/>
                <w:szCs w:val="22"/>
              </w:rPr>
            </w:pPr>
            <w:r>
              <w:rPr>
                <w:rFonts w:ascii="Aptos" w:hAnsi="Aptos"/>
                <w:color w:val="222222"/>
                <w:sz w:val="22"/>
                <w:szCs w:val="22"/>
              </w:rPr>
              <w:t> </w:t>
            </w:r>
          </w:p>
        </w:tc>
      </w:tr>
      <w:tr w:rsidR="0086117E" w14:paraId="729EED6B" w14:textId="77777777" w:rsidTr="0086117E">
        <w:trPr>
          <w:trHeight w:val="315"/>
        </w:trPr>
        <w:tc>
          <w:tcPr>
            <w:tcW w:w="620" w:type="pct"/>
            <w:shd w:val="clear" w:color="000000" w:fill="D9D9D9"/>
            <w:hideMark/>
          </w:tcPr>
          <w:p w14:paraId="048BCEE5" w14:textId="77777777" w:rsidR="0086117E" w:rsidRDefault="0086117E">
            <w:pPr>
              <w:rPr>
                <w:rFonts w:ascii="Aptos" w:hAnsi="Aptos"/>
                <w:color w:val="000000"/>
                <w:sz w:val="22"/>
                <w:szCs w:val="22"/>
              </w:rPr>
            </w:pPr>
            <w:r>
              <w:rPr>
                <w:rFonts w:ascii="Aptos" w:hAnsi="Aptos"/>
                <w:color w:val="000000"/>
                <w:sz w:val="22"/>
                <w:szCs w:val="22"/>
              </w:rPr>
              <w:t>R.br.</w:t>
            </w:r>
          </w:p>
        </w:tc>
        <w:tc>
          <w:tcPr>
            <w:tcW w:w="4380" w:type="pct"/>
            <w:shd w:val="clear" w:color="000000" w:fill="D9D9D9"/>
            <w:hideMark/>
          </w:tcPr>
          <w:p w14:paraId="028CE7A2" w14:textId="77777777" w:rsidR="0086117E" w:rsidRDefault="0086117E">
            <w:pPr>
              <w:rPr>
                <w:rFonts w:ascii="Aptos" w:hAnsi="Aptos"/>
                <w:color w:val="000000"/>
                <w:sz w:val="22"/>
                <w:szCs w:val="22"/>
              </w:rPr>
            </w:pPr>
            <w:r>
              <w:rPr>
                <w:rFonts w:ascii="Aptos" w:hAnsi="Aptos"/>
                <w:color w:val="000000"/>
                <w:sz w:val="22"/>
                <w:szCs w:val="22"/>
              </w:rPr>
              <w:t>Informacijsko-Komunikacijska (IK) platforma</w:t>
            </w:r>
          </w:p>
        </w:tc>
      </w:tr>
      <w:tr w:rsidR="0086117E" w14:paraId="1254844F" w14:textId="77777777" w:rsidTr="0086117E">
        <w:trPr>
          <w:trHeight w:val="1407"/>
        </w:trPr>
        <w:tc>
          <w:tcPr>
            <w:tcW w:w="620" w:type="pct"/>
            <w:shd w:val="clear" w:color="000000" w:fill="FFFFFF"/>
            <w:noWrap/>
            <w:hideMark/>
          </w:tcPr>
          <w:p w14:paraId="56070B39" w14:textId="77777777" w:rsidR="0086117E" w:rsidRDefault="0086117E">
            <w:pPr>
              <w:rPr>
                <w:rFonts w:ascii="Aptos" w:hAnsi="Aptos"/>
                <w:color w:val="000000"/>
                <w:sz w:val="22"/>
                <w:szCs w:val="22"/>
              </w:rPr>
            </w:pPr>
            <w:r>
              <w:rPr>
                <w:rFonts w:ascii="Aptos" w:hAnsi="Aptos"/>
                <w:color w:val="000000"/>
                <w:sz w:val="22"/>
                <w:szCs w:val="22"/>
              </w:rPr>
              <w:lastRenderedPageBreak/>
              <w:t>5.</w:t>
            </w:r>
          </w:p>
        </w:tc>
        <w:tc>
          <w:tcPr>
            <w:tcW w:w="4380" w:type="pct"/>
            <w:shd w:val="clear" w:color="000000" w:fill="FFFFFF"/>
            <w:hideMark/>
          </w:tcPr>
          <w:p w14:paraId="67466318" w14:textId="77777777" w:rsidR="0086117E" w:rsidRDefault="0086117E">
            <w:pPr>
              <w:rPr>
                <w:rFonts w:ascii="Aptos" w:hAnsi="Aptos"/>
                <w:color w:val="222222"/>
                <w:sz w:val="22"/>
                <w:szCs w:val="22"/>
              </w:rPr>
            </w:pPr>
            <w:r>
              <w:rPr>
                <w:rFonts w:ascii="Aptos" w:hAnsi="Aptos"/>
                <w:color w:val="222222"/>
                <w:sz w:val="22"/>
                <w:szCs w:val="22"/>
              </w:rPr>
              <w:t xml:space="preserve">Sukladno Pravilniku o zonama rasvijetljenosti, dopuštenim vrijednostima rasvjetljavanja i načinima upravljanja rasvjetnim sustavima, članak 2., stavak 2., Općina Pakoštane nema implementiran napredni sustav upravljanja gradom (Smart </w:t>
            </w:r>
            <w:proofErr w:type="spellStart"/>
            <w:r>
              <w:rPr>
                <w:rFonts w:ascii="Aptos" w:hAnsi="Aptos"/>
                <w:color w:val="222222"/>
                <w:sz w:val="22"/>
                <w:szCs w:val="22"/>
              </w:rPr>
              <w:t>city</w:t>
            </w:r>
            <w:proofErr w:type="spellEnd"/>
            <w:r>
              <w:rPr>
                <w:rFonts w:ascii="Aptos" w:hAnsi="Aptos"/>
                <w:color w:val="222222"/>
                <w:sz w:val="22"/>
                <w:szCs w:val="22"/>
              </w:rPr>
              <w:t xml:space="preserve"> </w:t>
            </w:r>
            <w:proofErr w:type="spellStart"/>
            <w:r>
              <w:rPr>
                <w:rFonts w:ascii="Aptos" w:hAnsi="Aptos"/>
                <w:color w:val="222222"/>
                <w:sz w:val="22"/>
                <w:szCs w:val="22"/>
              </w:rPr>
              <w:t>concept</w:t>
            </w:r>
            <w:proofErr w:type="spellEnd"/>
            <w:r>
              <w:rPr>
                <w:rFonts w:ascii="Aptos" w:hAnsi="Aptos"/>
                <w:color w:val="222222"/>
                <w:sz w:val="22"/>
                <w:szCs w:val="22"/>
              </w:rPr>
              <w:t>) koji integrira informacijsku i komunikacijsku tehnologiju (IKT) te različite fizičke uređaje povezane na mrežu Internet stvari (</w:t>
            </w:r>
            <w:proofErr w:type="spellStart"/>
            <w:r>
              <w:rPr>
                <w:rFonts w:ascii="Aptos" w:hAnsi="Aptos"/>
                <w:color w:val="222222"/>
                <w:sz w:val="22"/>
                <w:szCs w:val="22"/>
              </w:rPr>
              <w:t>IoT</w:t>
            </w:r>
            <w:proofErr w:type="spellEnd"/>
            <w:r>
              <w:rPr>
                <w:rFonts w:ascii="Aptos" w:hAnsi="Aptos"/>
                <w:color w:val="222222"/>
                <w:sz w:val="22"/>
                <w:szCs w:val="22"/>
              </w:rPr>
              <w:t>) kako bi se optimizirala učinkovitost gradskog poslovanja i usluga i povezanost s građanima.</w:t>
            </w:r>
          </w:p>
        </w:tc>
      </w:tr>
      <w:tr w:rsidR="0086117E" w14:paraId="7293DBC7" w14:textId="77777777" w:rsidTr="0086117E">
        <w:trPr>
          <w:trHeight w:val="315"/>
        </w:trPr>
        <w:tc>
          <w:tcPr>
            <w:tcW w:w="620" w:type="pct"/>
            <w:shd w:val="clear" w:color="000000" w:fill="FFFFFF"/>
            <w:noWrap/>
            <w:hideMark/>
          </w:tcPr>
          <w:p w14:paraId="4F649673" w14:textId="77777777" w:rsidR="0086117E" w:rsidRDefault="0086117E">
            <w:pPr>
              <w:rPr>
                <w:rFonts w:ascii="Aptos" w:hAnsi="Aptos"/>
                <w:color w:val="000000"/>
                <w:sz w:val="22"/>
                <w:szCs w:val="22"/>
              </w:rPr>
            </w:pPr>
            <w:r>
              <w:rPr>
                <w:rFonts w:ascii="Aptos" w:hAnsi="Aptos"/>
                <w:color w:val="000000"/>
                <w:sz w:val="22"/>
                <w:szCs w:val="22"/>
              </w:rPr>
              <w:t> </w:t>
            </w:r>
          </w:p>
        </w:tc>
        <w:tc>
          <w:tcPr>
            <w:tcW w:w="4380" w:type="pct"/>
            <w:shd w:val="clear" w:color="000000" w:fill="FFFFFF"/>
            <w:noWrap/>
            <w:hideMark/>
          </w:tcPr>
          <w:p w14:paraId="60ECAC1E" w14:textId="77777777" w:rsidR="0086117E" w:rsidRDefault="0086117E">
            <w:pPr>
              <w:rPr>
                <w:rFonts w:ascii="Aptos" w:hAnsi="Aptos"/>
                <w:color w:val="222222"/>
                <w:sz w:val="22"/>
                <w:szCs w:val="22"/>
              </w:rPr>
            </w:pPr>
            <w:r>
              <w:rPr>
                <w:rFonts w:ascii="Aptos" w:hAnsi="Aptos"/>
                <w:color w:val="222222"/>
                <w:sz w:val="22"/>
                <w:szCs w:val="22"/>
              </w:rPr>
              <w:t> </w:t>
            </w:r>
          </w:p>
        </w:tc>
      </w:tr>
      <w:tr w:rsidR="0086117E" w14:paraId="7B107E59" w14:textId="77777777" w:rsidTr="0086117E">
        <w:trPr>
          <w:trHeight w:val="615"/>
        </w:trPr>
        <w:tc>
          <w:tcPr>
            <w:tcW w:w="620" w:type="pct"/>
            <w:vAlign w:val="center"/>
            <w:hideMark/>
          </w:tcPr>
          <w:p w14:paraId="2D635C2D" w14:textId="77777777" w:rsidR="0086117E" w:rsidRDefault="0086117E">
            <w:pPr>
              <w:rPr>
                <w:rFonts w:ascii="Aptos" w:hAnsi="Aptos"/>
                <w:color w:val="000000"/>
                <w:sz w:val="22"/>
                <w:szCs w:val="22"/>
              </w:rPr>
            </w:pPr>
            <w:r>
              <w:rPr>
                <w:rFonts w:ascii="Aptos" w:hAnsi="Aptos"/>
                <w:color w:val="000000"/>
                <w:sz w:val="22"/>
                <w:szCs w:val="22"/>
              </w:rPr>
              <w:t>R.br.</w:t>
            </w:r>
          </w:p>
        </w:tc>
        <w:tc>
          <w:tcPr>
            <w:tcW w:w="4380" w:type="pct"/>
            <w:shd w:val="clear" w:color="000000" w:fill="D0D0D0"/>
            <w:vAlign w:val="center"/>
            <w:hideMark/>
          </w:tcPr>
          <w:p w14:paraId="57D3FFFD" w14:textId="77777777" w:rsidR="0086117E" w:rsidRDefault="0086117E">
            <w:pPr>
              <w:rPr>
                <w:rFonts w:ascii="Aptos" w:hAnsi="Aptos"/>
                <w:color w:val="000000"/>
                <w:sz w:val="22"/>
                <w:szCs w:val="22"/>
              </w:rPr>
            </w:pPr>
            <w:r>
              <w:rPr>
                <w:rFonts w:ascii="Aptos" w:hAnsi="Aptos"/>
                <w:color w:val="000000"/>
                <w:sz w:val="22"/>
                <w:szCs w:val="22"/>
              </w:rPr>
              <w:t>Uređaji povezani na mrežu Internet stvari (</w:t>
            </w:r>
            <w:proofErr w:type="spellStart"/>
            <w:r>
              <w:rPr>
                <w:rFonts w:ascii="Aptos" w:hAnsi="Aptos"/>
                <w:color w:val="000000"/>
                <w:sz w:val="22"/>
                <w:szCs w:val="22"/>
              </w:rPr>
              <w:t>IoT</w:t>
            </w:r>
            <w:proofErr w:type="spellEnd"/>
            <w:r>
              <w:rPr>
                <w:rFonts w:ascii="Aptos" w:hAnsi="Aptos"/>
                <w:color w:val="000000"/>
                <w:sz w:val="22"/>
                <w:szCs w:val="22"/>
              </w:rPr>
              <w:t>)- upravljanje rasvjetom</w:t>
            </w:r>
          </w:p>
        </w:tc>
      </w:tr>
      <w:tr w:rsidR="0086117E" w14:paraId="4CEECD17" w14:textId="77777777" w:rsidTr="0086117E">
        <w:trPr>
          <w:trHeight w:val="677"/>
        </w:trPr>
        <w:tc>
          <w:tcPr>
            <w:tcW w:w="620" w:type="pct"/>
            <w:noWrap/>
            <w:vAlign w:val="center"/>
            <w:hideMark/>
          </w:tcPr>
          <w:p w14:paraId="42CC1CAF" w14:textId="77777777" w:rsidR="0086117E" w:rsidRDefault="0086117E">
            <w:pPr>
              <w:rPr>
                <w:rFonts w:ascii="Aptos" w:hAnsi="Aptos"/>
                <w:color w:val="000000"/>
                <w:sz w:val="22"/>
                <w:szCs w:val="22"/>
              </w:rPr>
            </w:pPr>
            <w:r>
              <w:rPr>
                <w:rFonts w:ascii="Aptos" w:hAnsi="Aptos"/>
                <w:color w:val="000000"/>
                <w:sz w:val="22"/>
                <w:szCs w:val="22"/>
              </w:rPr>
              <w:t>6.</w:t>
            </w:r>
          </w:p>
        </w:tc>
        <w:tc>
          <w:tcPr>
            <w:tcW w:w="4380" w:type="pct"/>
            <w:vAlign w:val="center"/>
            <w:hideMark/>
          </w:tcPr>
          <w:p w14:paraId="2B754542" w14:textId="77777777" w:rsidR="0086117E" w:rsidRDefault="0086117E">
            <w:pPr>
              <w:rPr>
                <w:rFonts w:ascii="Aptos" w:hAnsi="Aptos"/>
                <w:color w:val="000000"/>
                <w:sz w:val="22"/>
                <w:szCs w:val="22"/>
              </w:rPr>
            </w:pPr>
            <w:r>
              <w:rPr>
                <w:rFonts w:ascii="Aptos" w:hAnsi="Aptos"/>
                <w:color w:val="000000"/>
                <w:sz w:val="22"/>
                <w:szCs w:val="22"/>
              </w:rPr>
              <w:t>U ormarima javne rasvjete nema digitalnog ili naprednog upravljanja (</w:t>
            </w:r>
            <w:proofErr w:type="spellStart"/>
            <w:r>
              <w:rPr>
                <w:rFonts w:ascii="Aptos" w:hAnsi="Aptos"/>
                <w:color w:val="000000"/>
                <w:sz w:val="22"/>
                <w:szCs w:val="22"/>
              </w:rPr>
              <w:t>IoT</w:t>
            </w:r>
            <w:proofErr w:type="spellEnd"/>
            <w:r>
              <w:rPr>
                <w:rFonts w:ascii="Aptos" w:hAnsi="Aptos"/>
                <w:color w:val="000000"/>
                <w:sz w:val="22"/>
                <w:szCs w:val="22"/>
              </w:rPr>
              <w:t xml:space="preserve"> uređaj) koji bi upravljao sa radom rasvjete i omogućio udaljenu kontrolu te omogućio praćenje potrošnje električne energije, očitanje temperature, vlage, alarmnih situacija (kontrola pristupa ormaru) i slično. Potrebno je u ormare javne rasvjete ugraditi upravljanje radom rasvjete jer HEP do 2029 mijenja brojila i neće više biti upravljanja s javnom rasvjetom. Na području Općine Pakoštane nalazi se 17 ormara javne rasvjete s pripadnim obračunskim mjernim mjestima i opremom za rad rasvjete.</w:t>
            </w:r>
          </w:p>
        </w:tc>
      </w:tr>
      <w:tr w:rsidR="0086117E" w14:paraId="5ED25905" w14:textId="77777777" w:rsidTr="0086117E">
        <w:trPr>
          <w:trHeight w:val="315"/>
        </w:trPr>
        <w:tc>
          <w:tcPr>
            <w:tcW w:w="620" w:type="pct"/>
            <w:shd w:val="clear" w:color="000000" w:fill="FFFFFF"/>
            <w:noWrap/>
            <w:hideMark/>
          </w:tcPr>
          <w:p w14:paraId="003EDC94" w14:textId="77777777" w:rsidR="0086117E" w:rsidRDefault="0086117E">
            <w:pPr>
              <w:rPr>
                <w:rFonts w:ascii="Aptos" w:hAnsi="Aptos"/>
                <w:color w:val="000000"/>
                <w:sz w:val="22"/>
                <w:szCs w:val="22"/>
              </w:rPr>
            </w:pPr>
            <w:r>
              <w:rPr>
                <w:rFonts w:ascii="Aptos" w:hAnsi="Aptos"/>
                <w:color w:val="000000"/>
                <w:sz w:val="22"/>
                <w:szCs w:val="22"/>
              </w:rPr>
              <w:t> </w:t>
            </w:r>
          </w:p>
        </w:tc>
        <w:tc>
          <w:tcPr>
            <w:tcW w:w="4380" w:type="pct"/>
            <w:shd w:val="clear" w:color="000000" w:fill="FFFFFF"/>
            <w:noWrap/>
            <w:hideMark/>
          </w:tcPr>
          <w:p w14:paraId="06A0B87D" w14:textId="77777777" w:rsidR="0086117E" w:rsidRDefault="0086117E">
            <w:pPr>
              <w:rPr>
                <w:rFonts w:ascii="Aptos" w:hAnsi="Aptos"/>
                <w:color w:val="222222"/>
                <w:sz w:val="22"/>
                <w:szCs w:val="22"/>
              </w:rPr>
            </w:pPr>
            <w:r>
              <w:rPr>
                <w:rFonts w:ascii="Aptos" w:hAnsi="Aptos"/>
                <w:color w:val="222222"/>
                <w:sz w:val="22"/>
                <w:szCs w:val="22"/>
              </w:rPr>
              <w:t> </w:t>
            </w:r>
          </w:p>
        </w:tc>
      </w:tr>
      <w:tr w:rsidR="0086117E" w14:paraId="470A4033" w14:textId="77777777" w:rsidTr="0086117E">
        <w:trPr>
          <w:trHeight w:val="315"/>
        </w:trPr>
        <w:tc>
          <w:tcPr>
            <w:tcW w:w="620" w:type="pct"/>
            <w:shd w:val="clear" w:color="000000" w:fill="D9D9D9"/>
            <w:vAlign w:val="center"/>
            <w:hideMark/>
          </w:tcPr>
          <w:p w14:paraId="46ADF336" w14:textId="77777777" w:rsidR="0086117E" w:rsidRDefault="0086117E">
            <w:pPr>
              <w:rPr>
                <w:rFonts w:ascii="Aptos" w:hAnsi="Aptos"/>
                <w:color w:val="000000"/>
                <w:sz w:val="22"/>
                <w:szCs w:val="22"/>
              </w:rPr>
            </w:pPr>
            <w:r>
              <w:rPr>
                <w:rFonts w:ascii="Aptos" w:hAnsi="Aptos"/>
                <w:color w:val="000000"/>
                <w:sz w:val="22"/>
                <w:szCs w:val="22"/>
              </w:rPr>
              <w:t>R.br.</w:t>
            </w:r>
          </w:p>
        </w:tc>
        <w:tc>
          <w:tcPr>
            <w:tcW w:w="4380" w:type="pct"/>
            <w:shd w:val="clear" w:color="000000" w:fill="D0D0D0"/>
            <w:vAlign w:val="center"/>
            <w:hideMark/>
          </w:tcPr>
          <w:p w14:paraId="1A5842E0" w14:textId="77777777" w:rsidR="0086117E" w:rsidRDefault="0086117E">
            <w:pPr>
              <w:rPr>
                <w:rFonts w:ascii="Aptos" w:hAnsi="Aptos"/>
                <w:color w:val="000000"/>
                <w:sz w:val="22"/>
                <w:szCs w:val="22"/>
              </w:rPr>
            </w:pPr>
            <w:r>
              <w:rPr>
                <w:rFonts w:ascii="Aptos" w:hAnsi="Aptos"/>
                <w:color w:val="000000"/>
                <w:sz w:val="22"/>
                <w:szCs w:val="22"/>
              </w:rPr>
              <w:t>Izmještanje OMM i automatike upravljanja u zasebne OJR</w:t>
            </w:r>
          </w:p>
        </w:tc>
      </w:tr>
      <w:tr w:rsidR="0086117E" w14:paraId="7B866994" w14:textId="77777777" w:rsidTr="0086117E">
        <w:trPr>
          <w:trHeight w:val="402"/>
        </w:trPr>
        <w:tc>
          <w:tcPr>
            <w:tcW w:w="620" w:type="pct"/>
            <w:shd w:val="clear" w:color="000000" w:fill="FFFFFF"/>
            <w:noWrap/>
            <w:vAlign w:val="center"/>
            <w:hideMark/>
          </w:tcPr>
          <w:p w14:paraId="6F4DC089" w14:textId="77777777" w:rsidR="0086117E" w:rsidRDefault="0086117E">
            <w:pPr>
              <w:rPr>
                <w:rFonts w:ascii="Aptos" w:hAnsi="Aptos"/>
                <w:color w:val="000000"/>
                <w:sz w:val="22"/>
                <w:szCs w:val="22"/>
              </w:rPr>
            </w:pPr>
            <w:r>
              <w:rPr>
                <w:rFonts w:ascii="Aptos" w:hAnsi="Aptos"/>
                <w:color w:val="000000"/>
                <w:sz w:val="22"/>
                <w:szCs w:val="22"/>
              </w:rPr>
              <w:t>7.</w:t>
            </w:r>
          </w:p>
        </w:tc>
        <w:tc>
          <w:tcPr>
            <w:tcW w:w="4380" w:type="pct"/>
            <w:shd w:val="clear" w:color="000000" w:fill="FFFFFF"/>
            <w:vAlign w:val="center"/>
            <w:hideMark/>
          </w:tcPr>
          <w:p w14:paraId="14E04A13" w14:textId="77777777" w:rsidR="0086117E" w:rsidRDefault="0086117E">
            <w:pPr>
              <w:rPr>
                <w:rFonts w:ascii="Aptos" w:hAnsi="Aptos"/>
                <w:color w:val="000000"/>
                <w:sz w:val="22"/>
                <w:szCs w:val="22"/>
              </w:rPr>
            </w:pPr>
            <w:r>
              <w:rPr>
                <w:rFonts w:ascii="Aptos" w:hAnsi="Aptos"/>
                <w:color w:val="000000"/>
                <w:sz w:val="22"/>
                <w:szCs w:val="22"/>
              </w:rPr>
              <w:t>Na području Općine Pakoštane obračunska mjerna mjesta i automatika upravljanja rasvjetom nisu izdvojena iz postrojenja pod nadzorom HEP-ODS-a. Na području Općine Pakoštane nalazi se 17 ormara javne rasvjete s pripadnim obračunskim mjernim mjestima i opremom za rad rasvjete, od kojih je  2 lokacije potrebno izmjestiti van trafostanice.</w:t>
            </w:r>
          </w:p>
        </w:tc>
      </w:tr>
      <w:tr w:rsidR="0086117E" w14:paraId="78EDDE55" w14:textId="77777777" w:rsidTr="0086117E">
        <w:trPr>
          <w:trHeight w:val="315"/>
        </w:trPr>
        <w:tc>
          <w:tcPr>
            <w:tcW w:w="620" w:type="pct"/>
            <w:shd w:val="clear" w:color="000000" w:fill="FFFFFF"/>
            <w:noWrap/>
            <w:vAlign w:val="center"/>
            <w:hideMark/>
          </w:tcPr>
          <w:p w14:paraId="6E8D592F" w14:textId="77777777" w:rsidR="0086117E" w:rsidRDefault="0086117E">
            <w:pPr>
              <w:rPr>
                <w:rFonts w:ascii="Aptos" w:hAnsi="Aptos"/>
                <w:color w:val="000000"/>
                <w:sz w:val="22"/>
                <w:szCs w:val="22"/>
              </w:rPr>
            </w:pPr>
            <w:r>
              <w:rPr>
                <w:rFonts w:ascii="Aptos" w:hAnsi="Aptos"/>
                <w:color w:val="000000"/>
                <w:sz w:val="22"/>
                <w:szCs w:val="22"/>
              </w:rPr>
              <w:t> </w:t>
            </w:r>
          </w:p>
        </w:tc>
        <w:tc>
          <w:tcPr>
            <w:tcW w:w="4380" w:type="pct"/>
            <w:shd w:val="clear" w:color="000000" w:fill="FFFFFF"/>
            <w:vAlign w:val="center"/>
            <w:hideMark/>
          </w:tcPr>
          <w:p w14:paraId="3FA35B2F" w14:textId="77777777" w:rsidR="0086117E" w:rsidRDefault="0086117E">
            <w:pPr>
              <w:rPr>
                <w:rFonts w:ascii="Aptos" w:hAnsi="Aptos"/>
                <w:color w:val="222222"/>
                <w:sz w:val="22"/>
                <w:szCs w:val="22"/>
              </w:rPr>
            </w:pPr>
            <w:r>
              <w:rPr>
                <w:rFonts w:ascii="Aptos" w:hAnsi="Aptos"/>
                <w:color w:val="222222"/>
                <w:sz w:val="22"/>
                <w:szCs w:val="22"/>
              </w:rPr>
              <w:t> </w:t>
            </w:r>
          </w:p>
        </w:tc>
      </w:tr>
      <w:tr w:rsidR="0086117E" w14:paraId="656B5483" w14:textId="77777777" w:rsidTr="0086117E">
        <w:trPr>
          <w:trHeight w:val="615"/>
        </w:trPr>
        <w:tc>
          <w:tcPr>
            <w:tcW w:w="620" w:type="pct"/>
            <w:shd w:val="clear" w:color="000000" w:fill="D9D9D9"/>
            <w:hideMark/>
          </w:tcPr>
          <w:p w14:paraId="58774EED" w14:textId="77777777" w:rsidR="0086117E" w:rsidRDefault="0086117E">
            <w:pPr>
              <w:rPr>
                <w:rFonts w:ascii="Aptos" w:hAnsi="Aptos"/>
                <w:color w:val="000000"/>
                <w:sz w:val="22"/>
                <w:szCs w:val="22"/>
              </w:rPr>
            </w:pPr>
            <w:r>
              <w:rPr>
                <w:rFonts w:ascii="Aptos" w:hAnsi="Aptos"/>
                <w:color w:val="000000"/>
                <w:sz w:val="22"/>
                <w:szCs w:val="22"/>
              </w:rPr>
              <w:t>R.br.</w:t>
            </w:r>
          </w:p>
        </w:tc>
        <w:tc>
          <w:tcPr>
            <w:tcW w:w="4380" w:type="pct"/>
            <w:shd w:val="clear" w:color="000000" w:fill="D9D9D9"/>
            <w:hideMark/>
          </w:tcPr>
          <w:p w14:paraId="741BB13D" w14:textId="77777777" w:rsidR="0086117E" w:rsidRDefault="0086117E">
            <w:pPr>
              <w:rPr>
                <w:rFonts w:ascii="Aptos" w:hAnsi="Aptos"/>
                <w:color w:val="000000"/>
                <w:sz w:val="22"/>
                <w:szCs w:val="22"/>
              </w:rPr>
            </w:pPr>
            <w:r>
              <w:rPr>
                <w:rFonts w:ascii="Aptos" w:hAnsi="Aptos"/>
                <w:color w:val="000000"/>
                <w:sz w:val="22"/>
                <w:szCs w:val="22"/>
              </w:rPr>
              <w:t>Evidentiranje elemenata sustava javne rasvjete u katastru infrastrukture</w:t>
            </w:r>
          </w:p>
        </w:tc>
      </w:tr>
      <w:tr w:rsidR="0086117E" w14:paraId="74465021" w14:textId="77777777" w:rsidTr="0086117E">
        <w:trPr>
          <w:trHeight w:val="80"/>
        </w:trPr>
        <w:tc>
          <w:tcPr>
            <w:tcW w:w="620" w:type="pct"/>
            <w:shd w:val="clear" w:color="000000" w:fill="FFFFFF"/>
            <w:noWrap/>
            <w:hideMark/>
          </w:tcPr>
          <w:p w14:paraId="61962065" w14:textId="77777777" w:rsidR="0086117E" w:rsidRDefault="0086117E">
            <w:pPr>
              <w:rPr>
                <w:rFonts w:ascii="Aptos" w:hAnsi="Aptos"/>
                <w:color w:val="000000"/>
                <w:sz w:val="22"/>
                <w:szCs w:val="22"/>
              </w:rPr>
            </w:pPr>
            <w:r>
              <w:rPr>
                <w:rFonts w:ascii="Aptos" w:hAnsi="Aptos"/>
                <w:color w:val="000000"/>
                <w:sz w:val="22"/>
                <w:szCs w:val="22"/>
              </w:rPr>
              <w:t>8.</w:t>
            </w:r>
          </w:p>
        </w:tc>
        <w:tc>
          <w:tcPr>
            <w:tcW w:w="4380" w:type="pct"/>
            <w:shd w:val="clear" w:color="000000" w:fill="FFFFFF"/>
            <w:hideMark/>
          </w:tcPr>
          <w:p w14:paraId="5765B7BA" w14:textId="77777777" w:rsidR="0086117E" w:rsidRDefault="0086117E">
            <w:pPr>
              <w:rPr>
                <w:rFonts w:ascii="Aptos" w:hAnsi="Aptos"/>
                <w:color w:val="222222"/>
                <w:sz w:val="22"/>
                <w:szCs w:val="22"/>
              </w:rPr>
            </w:pPr>
            <w:r>
              <w:rPr>
                <w:rFonts w:ascii="Aptos" w:hAnsi="Aptos"/>
                <w:color w:val="222222"/>
                <w:sz w:val="22"/>
                <w:szCs w:val="22"/>
              </w:rPr>
              <w:t>Prema članku 126. zakona o državnoj izmjeri i katastru nekretnina (</w:t>
            </w:r>
            <w:proofErr w:type="spellStart"/>
            <w:r>
              <w:rPr>
                <w:rFonts w:ascii="Aptos" w:hAnsi="Aptos"/>
                <w:color w:val="222222"/>
                <w:sz w:val="22"/>
                <w:szCs w:val="22"/>
              </w:rPr>
              <w:t>nn</w:t>
            </w:r>
            <w:proofErr w:type="spellEnd"/>
            <w:r>
              <w:rPr>
                <w:rFonts w:ascii="Aptos" w:hAnsi="Aptos"/>
                <w:color w:val="222222"/>
                <w:sz w:val="22"/>
                <w:szCs w:val="22"/>
              </w:rPr>
              <w:t xml:space="preserve"> 112/18, 39/22) potrebno je dostaviti podatke o javnoj rasvjeti radi upisa u sustav katastra infrastrukture.</w:t>
            </w:r>
          </w:p>
        </w:tc>
      </w:tr>
      <w:tr w:rsidR="0086117E" w14:paraId="575534AC" w14:textId="77777777" w:rsidTr="0086117E">
        <w:trPr>
          <w:trHeight w:val="315"/>
        </w:trPr>
        <w:tc>
          <w:tcPr>
            <w:tcW w:w="620" w:type="pct"/>
            <w:shd w:val="clear" w:color="000000" w:fill="FFFFFF"/>
            <w:noWrap/>
            <w:hideMark/>
          </w:tcPr>
          <w:p w14:paraId="487D01F7" w14:textId="77777777" w:rsidR="0086117E" w:rsidRDefault="0086117E">
            <w:pPr>
              <w:rPr>
                <w:rFonts w:ascii="Aptos" w:hAnsi="Aptos"/>
                <w:color w:val="000000"/>
                <w:sz w:val="22"/>
                <w:szCs w:val="22"/>
              </w:rPr>
            </w:pPr>
            <w:r>
              <w:rPr>
                <w:rFonts w:ascii="Aptos" w:hAnsi="Aptos"/>
                <w:color w:val="000000"/>
                <w:sz w:val="22"/>
                <w:szCs w:val="22"/>
              </w:rPr>
              <w:t> </w:t>
            </w:r>
          </w:p>
        </w:tc>
        <w:tc>
          <w:tcPr>
            <w:tcW w:w="4380" w:type="pct"/>
            <w:shd w:val="clear" w:color="000000" w:fill="FFFFFF"/>
            <w:noWrap/>
            <w:hideMark/>
          </w:tcPr>
          <w:p w14:paraId="7EC143DB" w14:textId="77777777" w:rsidR="0086117E" w:rsidRDefault="0086117E">
            <w:pPr>
              <w:rPr>
                <w:rFonts w:ascii="Aptos" w:hAnsi="Aptos"/>
                <w:color w:val="222222"/>
                <w:sz w:val="22"/>
                <w:szCs w:val="22"/>
              </w:rPr>
            </w:pPr>
            <w:r>
              <w:rPr>
                <w:rFonts w:ascii="Aptos" w:hAnsi="Aptos"/>
                <w:color w:val="222222"/>
                <w:sz w:val="22"/>
                <w:szCs w:val="22"/>
              </w:rPr>
              <w:t> </w:t>
            </w:r>
          </w:p>
        </w:tc>
      </w:tr>
    </w:tbl>
    <w:p w14:paraId="68D3A7BC" w14:textId="77777777" w:rsidR="0086117E" w:rsidRPr="0086117E" w:rsidRDefault="0086117E" w:rsidP="0086117E"/>
    <w:p w14:paraId="5207C86C" w14:textId="0C534352" w:rsidR="00905D35" w:rsidRPr="0047426E" w:rsidRDefault="00905D35">
      <w:pPr>
        <w:rPr>
          <w:rFonts w:ascii="Aptos" w:hAnsi="Aptos"/>
        </w:rPr>
      </w:pPr>
      <w:r w:rsidRPr="0047426E">
        <w:rPr>
          <w:rFonts w:ascii="Aptos" w:hAnsi="Aptos"/>
        </w:rPr>
        <w:br w:type="page"/>
      </w:r>
    </w:p>
    <w:p w14:paraId="65CE8D74" w14:textId="2BB81832" w:rsidR="00CA0C71" w:rsidRPr="0047426E" w:rsidRDefault="00CA0C71" w:rsidP="00CA0C71">
      <w:pPr>
        <w:pStyle w:val="Naslov2"/>
        <w:rPr>
          <w:rFonts w:ascii="Aptos" w:hAnsi="Aptos"/>
        </w:rPr>
      </w:pPr>
      <w:bookmarkStart w:id="16" w:name="_Toc202275394"/>
      <w:r w:rsidRPr="0047426E">
        <w:rPr>
          <w:rFonts w:ascii="Aptos" w:hAnsi="Aptos"/>
        </w:rPr>
        <w:lastRenderedPageBreak/>
        <w:t>Procjena investicije</w:t>
      </w:r>
      <w:bookmarkEnd w:id="16"/>
    </w:p>
    <w:p w14:paraId="79587B2E" w14:textId="77777777" w:rsidR="0015320C" w:rsidRPr="0015320C" w:rsidRDefault="0015320C" w:rsidP="0015320C">
      <w:pPr>
        <w:autoSpaceDE w:val="0"/>
        <w:autoSpaceDN w:val="0"/>
        <w:adjustRightInd w:val="0"/>
        <w:spacing w:before="240"/>
        <w:jc w:val="both"/>
        <w:rPr>
          <w:rFonts w:ascii="Aptos" w:hAnsi="Aptos" w:cs="CIDFont+F5"/>
          <w:lang w:eastAsia="hr-HR"/>
        </w:rPr>
      </w:pPr>
      <w:r w:rsidRPr="0015320C">
        <w:rPr>
          <w:rFonts w:ascii="Aptos" w:hAnsi="Aptos" w:cs="CIDFont+F5"/>
          <w:lang w:eastAsia="hr-HR"/>
        </w:rPr>
        <w:t>Prilikom procjene investicije korištene su cijene iz više izvora dobavljača, pri čemu su u kalkulaciju uzete prosječne veleprodajne cijene, bez uračunatih količinskih rabata i specijalnih popusta.</w:t>
      </w:r>
    </w:p>
    <w:p w14:paraId="527A8E71" w14:textId="77777777" w:rsidR="0015320C" w:rsidRPr="0015320C" w:rsidRDefault="0015320C" w:rsidP="0015320C">
      <w:pPr>
        <w:autoSpaceDE w:val="0"/>
        <w:autoSpaceDN w:val="0"/>
        <w:adjustRightInd w:val="0"/>
        <w:spacing w:before="240"/>
        <w:jc w:val="both"/>
        <w:rPr>
          <w:rFonts w:ascii="Aptos" w:hAnsi="Aptos" w:cs="CIDFont+F5"/>
          <w:lang w:eastAsia="hr-HR"/>
        </w:rPr>
      </w:pPr>
      <w:r w:rsidRPr="0015320C">
        <w:rPr>
          <w:rFonts w:ascii="Aptos" w:hAnsi="Aptos" w:cs="CIDFont+F5"/>
          <w:lang w:eastAsia="hr-HR"/>
        </w:rPr>
        <w:t>Kalkulacija je izrađena po principu „ključ u ruke“, što podrazumijeva isporuku opreme, demontažu postojeće opreme te montažu i puštanje u rad nove opreme za svaku pojedinu stavku troškovnika. Nakon izvedbe radova potrebno je za svaku stavku dostaviti ispitne protokole i rezultate testiranja novoinstalirane opreme.</w:t>
      </w:r>
    </w:p>
    <w:p w14:paraId="42B77345" w14:textId="77777777" w:rsidR="0015320C" w:rsidRPr="0015320C" w:rsidRDefault="0015320C" w:rsidP="0015320C">
      <w:pPr>
        <w:autoSpaceDE w:val="0"/>
        <w:autoSpaceDN w:val="0"/>
        <w:adjustRightInd w:val="0"/>
        <w:spacing w:before="240"/>
        <w:jc w:val="both"/>
        <w:rPr>
          <w:rFonts w:ascii="Aptos" w:hAnsi="Aptos" w:cs="CIDFont+F5"/>
          <w:lang w:eastAsia="hr-HR"/>
        </w:rPr>
      </w:pPr>
      <w:r w:rsidRPr="0015320C">
        <w:rPr>
          <w:rFonts w:ascii="Aptos" w:hAnsi="Aptos" w:cs="CIDFont+F5"/>
          <w:lang w:eastAsia="hr-HR"/>
        </w:rPr>
        <w:t>Nakon rekonstrukcije sustava javne rasvjete potrebno je provesti terenska mjerenja rasvijetljenosti radi provjere ispravnosti i usklađenosti izvedenog sustava s projektiranim vrijednostima i zahtjevima norme HRN EN 13201. Kod rekonstrukcije po principu „1 za 1“, novo instalirana rasvjeta mora osigurati jednaku ili višu razinu kvalitete osvijetljenosti uz smanjenje energetskih i ekoloških opterećenja.</w:t>
      </w:r>
    </w:p>
    <w:p w14:paraId="12CDFF54" w14:textId="77777777" w:rsidR="0015320C" w:rsidRPr="0015320C" w:rsidRDefault="0015320C" w:rsidP="0015320C">
      <w:pPr>
        <w:autoSpaceDE w:val="0"/>
        <w:autoSpaceDN w:val="0"/>
        <w:adjustRightInd w:val="0"/>
        <w:spacing w:before="240"/>
        <w:jc w:val="both"/>
        <w:rPr>
          <w:rFonts w:ascii="Aptos" w:hAnsi="Aptos" w:cs="CIDFont+F5"/>
          <w:lang w:eastAsia="hr-HR"/>
        </w:rPr>
      </w:pPr>
      <w:r w:rsidRPr="0015320C">
        <w:rPr>
          <w:rFonts w:ascii="Aptos" w:hAnsi="Aptos" w:cs="CIDFont+F5"/>
          <w:lang w:eastAsia="hr-HR"/>
        </w:rPr>
        <w:t>U okviru planiranih zahvata obuhvaćena je i:</w:t>
      </w:r>
    </w:p>
    <w:p w14:paraId="03C8E427" w14:textId="77777777" w:rsidR="0015320C" w:rsidRPr="0015320C" w:rsidRDefault="0015320C">
      <w:pPr>
        <w:numPr>
          <w:ilvl w:val="0"/>
          <w:numId w:val="38"/>
        </w:numPr>
        <w:autoSpaceDE w:val="0"/>
        <w:autoSpaceDN w:val="0"/>
        <w:adjustRightInd w:val="0"/>
        <w:jc w:val="both"/>
        <w:rPr>
          <w:rFonts w:ascii="Aptos" w:hAnsi="Aptos" w:cs="CIDFont+F5"/>
          <w:lang w:eastAsia="hr-HR"/>
        </w:rPr>
      </w:pPr>
      <w:r w:rsidRPr="0015320C">
        <w:rPr>
          <w:rFonts w:ascii="Aptos" w:hAnsi="Aptos" w:cs="CIDFont+F5"/>
          <w:lang w:eastAsia="hr-HR"/>
        </w:rPr>
        <w:t xml:space="preserve">nadogradnja postojećih elektroenergetskih instalacija gdje je to potrebno radi prihvata novih opterećenja ili poboljšanja pouzdanosti sustava, </w:t>
      </w:r>
    </w:p>
    <w:p w14:paraId="4CE56D35" w14:textId="77777777" w:rsidR="0015320C" w:rsidRPr="0015320C" w:rsidRDefault="0015320C">
      <w:pPr>
        <w:numPr>
          <w:ilvl w:val="0"/>
          <w:numId w:val="38"/>
        </w:numPr>
        <w:autoSpaceDE w:val="0"/>
        <w:autoSpaceDN w:val="0"/>
        <w:adjustRightInd w:val="0"/>
        <w:jc w:val="both"/>
        <w:rPr>
          <w:rFonts w:ascii="Aptos" w:hAnsi="Aptos" w:cs="CIDFont+F5"/>
          <w:lang w:eastAsia="hr-HR"/>
        </w:rPr>
      </w:pPr>
      <w:r w:rsidRPr="0015320C">
        <w:rPr>
          <w:rFonts w:ascii="Aptos" w:hAnsi="Aptos" w:cs="CIDFont+F5"/>
          <w:lang w:eastAsia="hr-HR"/>
        </w:rPr>
        <w:t xml:space="preserve">dopuna sustava javne rasvjete na postojećim stupovima u cilju postizanja zahtjeva norme HRN EN 13201, </w:t>
      </w:r>
    </w:p>
    <w:p w14:paraId="189B5735" w14:textId="77777777" w:rsidR="0015320C" w:rsidRPr="0015320C" w:rsidRDefault="0015320C">
      <w:pPr>
        <w:numPr>
          <w:ilvl w:val="0"/>
          <w:numId w:val="38"/>
        </w:numPr>
        <w:autoSpaceDE w:val="0"/>
        <w:autoSpaceDN w:val="0"/>
        <w:adjustRightInd w:val="0"/>
        <w:jc w:val="both"/>
        <w:rPr>
          <w:rFonts w:ascii="Aptos" w:hAnsi="Aptos" w:cs="CIDFont+F5"/>
          <w:lang w:eastAsia="hr-HR"/>
        </w:rPr>
      </w:pPr>
      <w:r w:rsidRPr="0015320C">
        <w:rPr>
          <w:rFonts w:ascii="Aptos" w:hAnsi="Aptos" w:cs="CIDFont+F5"/>
          <w:lang w:eastAsia="hr-HR"/>
        </w:rPr>
        <w:t xml:space="preserve">rekonstrukcija i/ili izmještanje ormara javne rasvjete (OJR) na tehnički i sigurnosno prihvatljive lokacije, </w:t>
      </w:r>
    </w:p>
    <w:p w14:paraId="1A6D54A3" w14:textId="77777777" w:rsidR="0015320C" w:rsidRPr="0015320C" w:rsidRDefault="0015320C">
      <w:pPr>
        <w:numPr>
          <w:ilvl w:val="0"/>
          <w:numId w:val="38"/>
        </w:numPr>
        <w:autoSpaceDE w:val="0"/>
        <w:autoSpaceDN w:val="0"/>
        <w:adjustRightInd w:val="0"/>
        <w:jc w:val="both"/>
        <w:rPr>
          <w:rFonts w:ascii="Aptos" w:hAnsi="Aptos" w:cs="CIDFont+F5"/>
          <w:lang w:eastAsia="hr-HR"/>
        </w:rPr>
      </w:pPr>
      <w:r w:rsidRPr="0015320C">
        <w:rPr>
          <w:rFonts w:ascii="Aptos" w:hAnsi="Aptos" w:cs="CIDFont+F5"/>
          <w:lang w:eastAsia="hr-HR"/>
        </w:rPr>
        <w:t xml:space="preserve">prilagodba upravljačkih i zaštitnih elemenata unutar ormara javne rasvjete. </w:t>
      </w:r>
    </w:p>
    <w:p w14:paraId="6F54B685" w14:textId="77777777" w:rsidR="0015320C" w:rsidRPr="0015320C" w:rsidRDefault="0015320C" w:rsidP="0015320C">
      <w:pPr>
        <w:autoSpaceDE w:val="0"/>
        <w:autoSpaceDN w:val="0"/>
        <w:adjustRightInd w:val="0"/>
        <w:spacing w:before="240"/>
        <w:jc w:val="both"/>
        <w:rPr>
          <w:rFonts w:ascii="Aptos" w:hAnsi="Aptos" w:cs="CIDFont+F5"/>
          <w:lang w:eastAsia="hr-HR"/>
        </w:rPr>
      </w:pPr>
      <w:r w:rsidRPr="0015320C">
        <w:rPr>
          <w:rFonts w:ascii="Aptos" w:hAnsi="Aptos" w:cs="CIDFont+F5"/>
          <w:lang w:eastAsia="hr-HR"/>
        </w:rPr>
        <w:t>Informacijsku platformu za upravljanje i nadzor potrebno je instalirati i pripremiti za uporabu od strane isporučitelja usluge. Prilikom isporuke potrebno je osigurati tehničku dokumentaciju, provesti edukaciju korisnika te definirati probni rad sustava u trajanju od najmanje 30 dana, tijekom kojeg je isporučitelj dužan pružati tehničku podršku.</w:t>
      </w:r>
    </w:p>
    <w:p w14:paraId="1FEB0D32" w14:textId="77777777" w:rsidR="0015320C" w:rsidRPr="0015320C" w:rsidRDefault="0015320C" w:rsidP="0015320C">
      <w:pPr>
        <w:autoSpaceDE w:val="0"/>
        <w:autoSpaceDN w:val="0"/>
        <w:adjustRightInd w:val="0"/>
        <w:spacing w:before="240"/>
        <w:jc w:val="both"/>
        <w:rPr>
          <w:rFonts w:ascii="Aptos" w:hAnsi="Aptos" w:cs="CIDFont+F5"/>
          <w:lang w:eastAsia="hr-HR"/>
        </w:rPr>
      </w:pPr>
      <w:r w:rsidRPr="0015320C">
        <w:rPr>
          <w:rFonts w:ascii="Aptos" w:hAnsi="Aptos" w:cs="CIDFont+F5"/>
          <w:lang w:eastAsia="hr-HR"/>
        </w:rPr>
        <w:t>Procjena investicije za informacijski sustav uključuje razdoblje od dvije godine održavanja, nadogradnji i tehničke podrške.</w:t>
      </w:r>
    </w:p>
    <w:p w14:paraId="1765FAD4" w14:textId="77777777" w:rsidR="0015320C" w:rsidRPr="0015320C" w:rsidRDefault="0015320C" w:rsidP="0015320C">
      <w:pPr>
        <w:autoSpaceDE w:val="0"/>
        <w:autoSpaceDN w:val="0"/>
        <w:adjustRightInd w:val="0"/>
        <w:spacing w:before="240"/>
        <w:jc w:val="both"/>
        <w:rPr>
          <w:rFonts w:ascii="Aptos" w:hAnsi="Aptos" w:cs="CIDFont+F5"/>
          <w:lang w:eastAsia="hr-HR"/>
        </w:rPr>
      </w:pPr>
      <w:r w:rsidRPr="0015320C">
        <w:rPr>
          <w:rFonts w:ascii="Aptos" w:hAnsi="Aptos" w:cs="CIDFont+F5"/>
          <w:lang w:eastAsia="hr-HR"/>
        </w:rPr>
        <w:t>Za svaku pojedinu stavku, prije početka izvođenja radova, potrebno je izraditi odgovarajuću projektnu dokumentaciju koja sadrži tehničko rješenje opreme i način izvedbe.</w:t>
      </w:r>
    </w:p>
    <w:p w14:paraId="5D312EFF" w14:textId="6001FBAC" w:rsidR="00E969F9" w:rsidRDefault="00E969F9" w:rsidP="00E969F9">
      <w:pPr>
        <w:pStyle w:val="Opisslike"/>
        <w:keepNext/>
      </w:pPr>
      <w:r>
        <w:t xml:space="preserve">Tablica </w:t>
      </w:r>
      <w:fldSimple w:instr=" SEQ Tablica \* ARABIC ">
        <w:r w:rsidR="00FC61F8">
          <w:rPr>
            <w:noProof/>
          </w:rPr>
          <w:t>23</w:t>
        </w:r>
      </w:fldSimple>
      <w:r>
        <w:t>. Procjena investicije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6395"/>
        <w:gridCol w:w="2393"/>
      </w:tblGrid>
      <w:tr w:rsidR="00971223" w14:paraId="7918D01E" w14:textId="77777777" w:rsidTr="00971223">
        <w:trPr>
          <w:trHeight w:val="615"/>
        </w:trPr>
        <w:tc>
          <w:tcPr>
            <w:tcW w:w="476" w:type="pct"/>
            <w:shd w:val="clear" w:color="000000" w:fill="D9D9D9"/>
            <w:hideMark/>
          </w:tcPr>
          <w:p w14:paraId="08E370E4" w14:textId="77777777" w:rsidR="00971223" w:rsidRDefault="00971223">
            <w:pPr>
              <w:rPr>
                <w:rFonts w:ascii="Aptos" w:hAnsi="Aptos"/>
                <w:color w:val="000000"/>
                <w:sz w:val="22"/>
                <w:szCs w:val="22"/>
                <w:lang w:eastAsia="hr-HR"/>
              </w:rPr>
            </w:pPr>
            <w:r>
              <w:rPr>
                <w:rFonts w:ascii="Aptos" w:hAnsi="Aptos"/>
                <w:color w:val="000000"/>
                <w:sz w:val="22"/>
                <w:szCs w:val="22"/>
              </w:rPr>
              <w:t>R.br.</w:t>
            </w:r>
          </w:p>
        </w:tc>
        <w:tc>
          <w:tcPr>
            <w:tcW w:w="3360" w:type="pct"/>
            <w:shd w:val="clear" w:color="000000" w:fill="D9D9D9"/>
            <w:hideMark/>
          </w:tcPr>
          <w:p w14:paraId="186E97E6" w14:textId="77777777" w:rsidR="00971223" w:rsidRDefault="00971223">
            <w:pPr>
              <w:rPr>
                <w:rFonts w:ascii="Aptos" w:hAnsi="Aptos"/>
                <w:color w:val="000000"/>
                <w:sz w:val="22"/>
                <w:szCs w:val="22"/>
              </w:rPr>
            </w:pPr>
            <w:r>
              <w:rPr>
                <w:rFonts w:ascii="Aptos" w:hAnsi="Aptos"/>
                <w:color w:val="000000"/>
                <w:sz w:val="22"/>
                <w:szCs w:val="22"/>
              </w:rPr>
              <w:t>Javna rasvjeta - zamjena 1 za 1 radi postizanja energetske učinkovitosti</w:t>
            </w:r>
          </w:p>
        </w:tc>
        <w:tc>
          <w:tcPr>
            <w:tcW w:w="1164" w:type="pct"/>
            <w:shd w:val="clear" w:color="000000" w:fill="D9D9D9"/>
            <w:vAlign w:val="center"/>
            <w:hideMark/>
          </w:tcPr>
          <w:p w14:paraId="65C60774" w14:textId="77777777" w:rsidR="00971223" w:rsidRDefault="00971223">
            <w:pPr>
              <w:jc w:val="center"/>
              <w:rPr>
                <w:rFonts w:ascii="Aptos" w:hAnsi="Aptos"/>
                <w:color w:val="000000"/>
                <w:sz w:val="22"/>
                <w:szCs w:val="22"/>
              </w:rPr>
            </w:pPr>
            <w:r>
              <w:rPr>
                <w:rFonts w:ascii="Aptos" w:hAnsi="Aptos"/>
                <w:color w:val="000000"/>
                <w:sz w:val="22"/>
                <w:szCs w:val="22"/>
              </w:rPr>
              <w:t xml:space="preserve"> Procjena investicije </w:t>
            </w:r>
          </w:p>
        </w:tc>
      </w:tr>
      <w:tr w:rsidR="00971223" w14:paraId="032461A3" w14:textId="77777777" w:rsidTr="00971223">
        <w:trPr>
          <w:trHeight w:val="415"/>
        </w:trPr>
        <w:tc>
          <w:tcPr>
            <w:tcW w:w="476" w:type="pct"/>
            <w:shd w:val="clear" w:color="000000" w:fill="FFFFFF"/>
            <w:noWrap/>
            <w:hideMark/>
          </w:tcPr>
          <w:p w14:paraId="47F50D14" w14:textId="77777777" w:rsidR="00971223" w:rsidRDefault="00971223">
            <w:pPr>
              <w:rPr>
                <w:rFonts w:ascii="Aptos" w:hAnsi="Aptos"/>
                <w:color w:val="222222"/>
                <w:sz w:val="22"/>
                <w:szCs w:val="22"/>
              </w:rPr>
            </w:pPr>
            <w:r>
              <w:rPr>
                <w:rFonts w:ascii="Aptos" w:hAnsi="Aptos"/>
                <w:color w:val="222222"/>
                <w:sz w:val="22"/>
                <w:szCs w:val="22"/>
              </w:rPr>
              <w:t>1.</w:t>
            </w:r>
          </w:p>
        </w:tc>
        <w:tc>
          <w:tcPr>
            <w:tcW w:w="3360" w:type="pct"/>
            <w:shd w:val="clear" w:color="000000" w:fill="FFFFFF"/>
            <w:hideMark/>
          </w:tcPr>
          <w:p w14:paraId="1F038D9C" w14:textId="77777777" w:rsidR="00971223" w:rsidRDefault="00971223">
            <w:pPr>
              <w:rPr>
                <w:rFonts w:ascii="Aptos" w:hAnsi="Aptos"/>
                <w:color w:val="222222"/>
                <w:sz w:val="22"/>
                <w:szCs w:val="22"/>
              </w:rPr>
            </w:pPr>
            <w:r>
              <w:rPr>
                <w:rFonts w:ascii="Aptos" w:hAnsi="Aptos"/>
                <w:color w:val="222222"/>
                <w:sz w:val="22"/>
                <w:szCs w:val="22"/>
              </w:rPr>
              <w:t>Na području Općine Pakoštane sustav javne rasvjete u velikoj je mjeri već moderniziran, pri čemu je većina zastarjelih svjetiljki zamijenjena energetski učinkovitim LED svjetiljkama.</w:t>
            </w:r>
            <w:r>
              <w:rPr>
                <w:rFonts w:ascii="Aptos" w:hAnsi="Aptos"/>
                <w:color w:val="222222"/>
                <w:sz w:val="22"/>
                <w:szCs w:val="22"/>
              </w:rPr>
              <w:br/>
              <w:t>Unatoč visokom stupnju modernizacije, na manjim, pojedinačnim lokacijama i dalje su u uporabi pojedine starije svjetiljke koje nisu u potpunosti usklađene s važećim tehničkim i zakonskim zahtjevima.</w:t>
            </w:r>
            <w:r>
              <w:rPr>
                <w:rFonts w:ascii="Aptos" w:hAnsi="Aptos"/>
                <w:color w:val="222222"/>
                <w:sz w:val="22"/>
                <w:szCs w:val="22"/>
              </w:rPr>
              <w:br/>
              <w:t>Za preostali dio sustava predviđa se postupna zamjena svjetiljki po principu „1 za 1“, koja će se provoditi u sklopu redovnog održavanja javne rasvjete.</w:t>
            </w:r>
            <w:r>
              <w:rPr>
                <w:rFonts w:ascii="Aptos" w:hAnsi="Aptos"/>
                <w:color w:val="222222"/>
                <w:sz w:val="22"/>
                <w:szCs w:val="22"/>
              </w:rPr>
              <w:br/>
              <w:t xml:space="preserve">Zamjena će se izvršavati sukcesivno, ovisno o stanju na terenu, prioritetima održavanja i raspoloživim sredstvima, bez potrebe za </w:t>
            </w:r>
            <w:r>
              <w:rPr>
                <w:rFonts w:ascii="Aptos" w:hAnsi="Aptos"/>
                <w:color w:val="222222"/>
                <w:sz w:val="22"/>
                <w:szCs w:val="22"/>
              </w:rPr>
              <w:lastRenderedPageBreak/>
              <w:t>posebnim investicijskim zahvatima. Predviđena godišnja investicija za vrijeme važenja Akcijskog plana je do 20 svjetiljki.</w:t>
            </w:r>
          </w:p>
        </w:tc>
        <w:tc>
          <w:tcPr>
            <w:tcW w:w="1164" w:type="pct"/>
            <w:shd w:val="clear" w:color="000000" w:fill="FFFFFF"/>
            <w:noWrap/>
            <w:vAlign w:val="center"/>
            <w:hideMark/>
          </w:tcPr>
          <w:p w14:paraId="665C6F3D" w14:textId="77777777" w:rsidR="00971223" w:rsidRDefault="00971223">
            <w:pPr>
              <w:jc w:val="center"/>
              <w:rPr>
                <w:rFonts w:ascii="Aptos" w:hAnsi="Aptos"/>
                <w:color w:val="000000"/>
                <w:sz w:val="22"/>
                <w:szCs w:val="22"/>
              </w:rPr>
            </w:pPr>
            <w:r>
              <w:rPr>
                <w:rFonts w:ascii="Aptos" w:hAnsi="Aptos"/>
                <w:color w:val="000000"/>
                <w:sz w:val="22"/>
                <w:szCs w:val="22"/>
              </w:rPr>
              <w:lastRenderedPageBreak/>
              <w:t xml:space="preserve">                       40.000,00 € </w:t>
            </w:r>
          </w:p>
        </w:tc>
      </w:tr>
      <w:tr w:rsidR="00971223" w14:paraId="307EABEA" w14:textId="77777777" w:rsidTr="00971223">
        <w:trPr>
          <w:trHeight w:val="615"/>
        </w:trPr>
        <w:tc>
          <w:tcPr>
            <w:tcW w:w="476" w:type="pct"/>
            <w:shd w:val="clear" w:color="000000" w:fill="D9D9D9"/>
            <w:hideMark/>
          </w:tcPr>
          <w:p w14:paraId="25C261F7" w14:textId="77777777" w:rsidR="00971223" w:rsidRDefault="00971223">
            <w:pPr>
              <w:rPr>
                <w:rFonts w:ascii="Aptos" w:hAnsi="Aptos"/>
                <w:color w:val="000000"/>
                <w:sz w:val="22"/>
                <w:szCs w:val="22"/>
              </w:rPr>
            </w:pPr>
            <w:r>
              <w:rPr>
                <w:rFonts w:ascii="Aptos" w:hAnsi="Aptos"/>
                <w:color w:val="000000"/>
                <w:sz w:val="22"/>
                <w:szCs w:val="22"/>
              </w:rPr>
              <w:t>R.br.</w:t>
            </w:r>
          </w:p>
        </w:tc>
        <w:tc>
          <w:tcPr>
            <w:tcW w:w="3360" w:type="pct"/>
            <w:shd w:val="clear" w:color="000000" w:fill="D9D9D9"/>
            <w:hideMark/>
          </w:tcPr>
          <w:p w14:paraId="2D34F99B" w14:textId="77777777" w:rsidR="00971223" w:rsidRDefault="00971223">
            <w:pPr>
              <w:rPr>
                <w:rFonts w:ascii="Aptos" w:hAnsi="Aptos"/>
                <w:color w:val="000000"/>
                <w:sz w:val="22"/>
                <w:szCs w:val="22"/>
              </w:rPr>
            </w:pPr>
            <w:r>
              <w:rPr>
                <w:rFonts w:ascii="Aptos" w:hAnsi="Aptos"/>
                <w:color w:val="000000"/>
                <w:sz w:val="22"/>
                <w:szCs w:val="22"/>
              </w:rPr>
              <w:t>Proširenje javne rasvjete na svaki stup radi zadovoljavanja norme 13201</w:t>
            </w:r>
          </w:p>
        </w:tc>
        <w:tc>
          <w:tcPr>
            <w:tcW w:w="1164" w:type="pct"/>
            <w:shd w:val="clear" w:color="000000" w:fill="D9D9D9"/>
            <w:vAlign w:val="center"/>
            <w:hideMark/>
          </w:tcPr>
          <w:p w14:paraId="6458749E" w14:textId="77777777" w:rsidR="00971223" w:rsidRDefault="00971223">
            <w:pPr>
              <w:jc w:val="center"/>
              <w:rPr>
                <w:rFonts w:ascii="Aptos" w:hAnsi="Aptos"/>
                <w:color w:val="000000"/>
                <w:sz w:val="22"/>
                <w:szCs w:val="22"/>
              </w:rPr>
            </w:pPr>
            <w:r>
              <w:rPr>
                <w:rFonts w:ascii="Aptos" w:hAnsi="Aptos"/>
                <w:color w:val="000000"/>
                <w:sz w:val="22"/>
                <w:szCs w:val="22"/>
              </w:rPr>
              <w:t xml:space="preserve"> Procjena investicije </w:t>
            </w:r>
          </w:p>
        </w:tc>
      </w:tr>
      <w:tr w:rsidR="00971223" w14:paraId="286B38D2" w14:textId="77777777" w:rsidTr="005A26E4">
        <w:trPr>
          <w:trHeight w:val="1082"/>
        </w:trPr>
        <w:tc>
          <w:tcPr>
            <w:tcW w:w="476" w:type="pct"/>
            <w:shd w:val="clear" w:color="000000" w:fill="FFFFFF"/>
            <w:noWrap/>
            <w:hideMark/>
          </w:tcPr>
          <w:p w14:paraId="0695F3AC" w14:textId="77777777" w:rsidR="00971223" w:rsidRDefault="00971223">
            <w:pPr>
              <w:rPr>
                <w:rFonts w:ascii="Aptos" w:hAnsi="Aptos"/>
                <w:color w:val="222222"/>
                <w:sz w:val="22"/>
                <w:szCs w:val="22"/>
              </w:rPr>
            </w:pPr>
            <w:r>
              <w:rPr>
                <w:rFonts w:ascii="Aptos" w:hAnsi="Aptos"/>
                <w:color w:val="222222"/>
                <w:sz w:val="22"/>
                <w:szCs w:val="22"/>
              </w:rPr>
              <w:t>2.</w:t>
            </w:r>
          </w:p>
        </w:tc>
        <w:tc>
          <w:tcPr>
            <w:tcW w:w="3360" w:type="pct"/>
            <w:shd w:val="clear" w:color="000000" w:fill="FFFFFF"/>
            <w:hideMark/>
          </w:tcPr>
          <w:p w14:paraId="41B1C1C9" w14:textId="77777777" w:rsidR="00971223" w:rsidRDefault="00971223">
            <w:pPr>
              <w:rPr>
                <w:rFonts w:ascii="Aptos" w:hAnsi="Aptos"/>
                <w:color w:val="222222"/>
                <w:sz w:val="22"/>
                <w:szCs w:val="22"/>
              </w:rPr>
            </w:pPr>
            <w:r>
              <w:rPr>
                <w:rFonts w:ascii="Aptos" w:hAnsi="Aptos"/>
                <w:color w:val="222222"/>
                <w:sz w:val="22"/>
                <w:szCs w:val="22"/>
              </w:rPr>
              <w:t>Izvršiti nadopunu sustava javne rasvjete ugradnjom svjetiljki na postojeće stupove na kojima rasvjeta nije izvedena, radi postizanja kontinuiranog rasporeda rasvjetnih točaka i usklađenja s zahtjevima norme HRN EN 13201, pri čemu se preporučuje fazna provedba kroz redovno održavanje u dinamici od cca 10 svjetiljki godišnje.</w:t>
            </w:r>
          </w:p>
        </w:tc>
        <w:tc>
          <w:tcPr>
            <w:tcW w:w="1164" w:type="pct"/>
            <w:shd w:val="clear" w:color="000000" w:fill="FFFFFF"/>
            <w:noWrap/>
            <w:vAlign w:val="center"/>
            <w:hideMark/>
          </w:tcPr>
          <w:p w14:paraId="5B640D9D" w14:textId="77777777" w:rsidR="00971223" w:rsidRDefault="00971223">
            <w:pPr>
              <w:jc w:val="center"/>
              <w:rPr>
                <w:rFonts w:ascii="Aptos" w:hAnsi="Aptos"/>
                <w:color w:val="000000"/>
                <w:sz w:val="22"/>
                <w:szCs w:val="22"/>
              </w:rPr>
            </w:pPr>
            <w:r>
              <w:rPr>
                <w:rFonts w:ascii="Aptos" w:hAnsi="Aptos"/>
                <w:color w:val="000000"/>
                <w:sz w:val="22"/>
                <w:szCs w:val="22"/>
              </w:rPr>
              <w:t xml:space="preserve">                       20.000,00 € </w:t>
            </w:r>
          </w:p>
        </w:tc>
      </w:tr>
      <w:tr w:rsidR="00971223" w14:paraId="14A901F9" w14:textId="77777777" w:rsidTr="00971223">
        <w:trPr>
          <w:trHeight w:val="615"/>
        </w:trPr>
        <w:tc>
          <w:tcPr>
            <w:tcW w:w="476" w:type="pct"/>
            <w:shd w:val="clear" w:color="000000" w:fill="D9D9D9"/>
            <w:hideMark/>
          </w:tcPr>
          <w:p w14:paraId="346FA2A3" w14:textId="77777777" w:rsidR="00971223" w:rsidRDefault="00971223">
            <w:pPr>
              <w:rPr>
                <w:rFonts w:ascii="Aptos" w:hAnsi="Aptos"/>
                <w:color w:val="000000"/>
                <w:sz w:val="22"/>
                <w:szCs w:val="22"/>
              </w:rPr>
            </w:pPr>
            <w:r>
              <w:rPr>
                <w:rFonts w:ascii="Aptos" w:hAnsi="Aptos"/>
                <w:color w:val="000000"/>
                <w:sz w:val="22"/>
                <w:szCs w:val="22"/>
              </w:rPr>
              <w:t>R.br.</w:t>
            </w:r>
          </w:p>
        </w:tc>
        <w:tc>
          <w:tcPr>
            <w:tcW w:w="3360" w:type="pct"/>
            <w:shd w:val="clear" w:color="000000" w:fill="D9D9D9"/>
            <w:vAlign w:val="center"/>
            <w:hideMark/>
          </w:tcPr>
          <w:p w14:paraId="39BF1298" w14:textId="77777777" w:rsidR="00971223" w:rsidRDefault="00971223">
            <w:pPr>
              <w:jc w:val="center"/>
              <w:rPr>
                <w:rFonts w:ascii="Aptos" w:hAnsi="Aptos"/>
                <w:color w:val="000000"/>
                <w:sz w:val="22"/>
                <w:szCs w:val="22"/>
              </w:rPr>
            </w:pPr>
            <w:r>
              <w:rPr>
                <w:rFonts w:ascii="Aptos" w:hAnsi="Aptos"/>
                <w:color w:val="000000"/>
                <w:sz w:val="22"/>
                <w:szCs w:val="22"/>
              </w:rPr>
              <w:t xml:space="preserve"> Proširenje javne rasvjete na novim dionicama elektroenergetske mreže </w:t>
            </w:r>
          </w:p>
        </w:tc>
        <w:tc>
          <w:tcPr>
            <w:tcW w:w="1164" w:type="pct"/>
            <w:shd w:val="clear" w:color="000000" w:fill="D9D9D9"/>
            <w:vAlign w:val="center"/>
            <w:hideMark/>
          </w:tcPr>
          <w:p w14:paraId="723920B7" w14:textId="77777777" w:rsidR="00971223" w:rsidRDefault="00971223">
            <w:pPr>
              <w:jc w:val="center"/>
              <w:rPr>
                <w:rFonts w:ascii="Aptos" w:hAnsi="Aptos"/>
                <w:color w:val="000000"/>
                <w:sz w:val="22"/>
                <w:szCs w:val="22"/>
              </w:rPr>
            </w:pPr>
            <w:r>
              <w:rPr>
                <w:rFonts w:ascii="Aptos" w:hAnsi="Aptos"/>
                <w:color w:val="000000"/>
                <w:sz w:val="22"/>
                <w:szCs w:val="22"/>
              </w:rPr>
              <w:t xml:space="preserve"> Procjena investicije </w:t>
            </w:r>
          </w:p>
        </w:tc>
      </w:tr>
      <w:tr w:rsidR="00971223" w14:paraId="23F9C4CE" w14:textId="77777777" w:rsidTr="005A26E4">
        <w:trPr>
          <w:trHeight w:val="2802"/>
        </w:trPr>
        <w:tc>
          <w:tcPr>
            <w:tcW w:w="476" w:type="pct"/>
            <w:shd w:val="clear" w:color="000000" w:fill="FFFFFF"/>
            <w:noWrap/>
            <w:hideMark/>
          </w:tcPr>
          <w:p w14:paraId="32BD59BE" w14:textId="77777777" w:rsidR="00971223" w:rsidRDefault="00971223">
            <w:pPr>
              <w:rPr>
                <w:rFonts w:ascii="Aptos" w:hAnsi="Aptos"/>
                <w:color w:val="222222"/>
                <w:sz w:val="22"/>
                <w:szCs w:val="22"/>
              </w:rPr>
            </w:pPr>
            <w:r>
              <w:rPr>
                <w:rFonts w:ascii="Aptos" w:hAnsi="Aptos"/>
                <w:color w:val="222222"/>
                <w:sz w:val="22"/>
                <w:szCs w:val="22"/>
              </w:rPr>
              <w:t>3.</w:t>
            </w:r>
          </w:p>
        </w:tc>
        <w:tc>
          <w:tcPr>
            <w:tcW w:w="3360" w:type="pct"/>
            <w:shd w:val="clear" w:color="000000" w:fill="FFFFFF"/>
            <w:hideMark/>
          </w:tcPr>
          <w:p w14:paraId="25288EEA" w14:textId="77777777" w:rsidR="00971223" w:rsidRDefault="00971223">
            <w:pPr>
              <w:rPr>
                <w:rFonts w:ascii="Aptos" w:hAnsi="Aptos"/>
                <w:color w:val="222222"/>
                <w:sz w:val="22"/>
                <w:szCs w:val="22"/>
              </w:rPr>
            </w:pPr>
            <w:r>
              <w:rPr>
                <w:rFonts w:ascii="Aptos" w:hAnsi="Aptos"/>
                <w:color w:val="222222"/>
                <w:sz w:val="22"/>
                <w:szCs w:val="22"/>
              </w:rPr>
              <w:t>Na području Općine Pakoštane identificirane su prometnice, javne površine i dijelovi naselja na kojima ne postoji infrastrukturna podloga za ugradnju javne rasvjete, odnosno gdje nije izvedena elektroenergetska instalacija namijenjena napajanju rasvjetnih tijela.</w:t>
            </w:r>
            <w:r>
              <w:rPr>
                <w:rFonts w:ascii="Aptos" w:hAnsi="Aptos"/>
                <w:color w:val="222222"/>
                <w:sz w:val="22"/>
                <w:szCs w:val="22"/>
              </w:rPr>
              <w:br/>
              <w:t>Radi osiguravanja sigurnosti sudionika u prometu, poboljšanja kvalitete života stanovništva te ravnomjernog razvoja komunalne infrastrukture, planira se gradnja novih dionica sustava javne rasvjete.</w:t>
            </w:r>
            <w:r>
              <w:rPr>
                <w:rFonts w:ascii="Aptos" w:hAnsi="Aptos"/>
                <w:color w:val="222222"/>
                <w:sz w:val="22"/>
                <w:szCs w:val="22"/>
              </w:rPr>
              <w:br/>
              <w:t xml:space="preserve">Obuhvat zahvata uključuje sljedeće lokacije: Kostelj, Ulica kardinala Dr. A. Stepinca, Gaj, šetnica Pakoštane, šetnica Drage, Ulica B. Bušića, </w:t>
            </w:r>
            <w:proofErr w:type="spellStart"/>
            <w:r>
              <w:rPr>
                <w:rFonts w:ascii="Aptos" w:hAnsi="Aptos"/>
                <w:color w:val="222222"/>
                <w:sz w:val="22"/>
                <w:szCs w:val="22"/>
              </w:rPr>
              <w:t>Žakanj</w:t>
            </w:r>
            <w:proofErr w:type="spellEnd"/>
            <w:r>
              <w:rPr>
                <w:rFonts w:ascii="Aptos" w:hAnsi="Aptos"/>
                <w:color w:val="222222"/>
                <w:sz w:val="22"/>
                <w:szCs w:val="22"/>
              </w:rPr>
              <w:t xml:space="preserve">, </w:t>
            </w:r>
            <w:proofErr w:type="spellStart"/>
            <w:r>
              <w:rPr>
                <w:rFonts w:ascii="Aptos" w:hAnsi="Aptos"/>
                <w:color w:val="222222"/>
                <w:sz w:val="22"/>
                <w:szCs w:val="22"/>
              </w:rPr>
              <w:t>Kurela</w:t>
            </w:r>
            <w:proofErr w:type="spellEnd"/>
            <w:r>
              <w:rPr>
                <w:rFonts w:ascii="Aptos" w:hAnsi="Aptos"/>
                <w:color w:val="222222"/>
                <w:sz w:val="22"/>
                <w:szCs w:val="22"/>
              </w:rPr>
              <w:t xml:space="preserve"> te dionica Vrana – </w:t>
            </w:r>
            <w:proofErr w:type="spellStart"/>
            <w:r>
              <w:rPr>
                <w:rFonts w:ascii="Aptos" w:hAnsi="Aptos"/>
                <w:color w:val="222222"/>
                <w:sz w:val="22"/>
                <w:szCs w:val="22"/>
              </w:rPr>
              <w:t>Umac</w:t>
            </w:r>
            <w:proofErr w:type="spellEnd"/>
            <w:r>
              <w:rPr>
                <w:rFonts w:ascii="Aptos" w:hAnsi="Aptos"/>
                <w:color w:val="222222"/>
                <w:sz w:val="22"/>
                <w:szCs w:val="22"/>
              </w:rPr>
              <w:t>.</w:t>
            </w:r>
            <w:r>
              <w:rPr>
                <w:rFonts w:ascii="Aptos" w:hAnsi="Aptos"/>
                <w:color w:val="222222"/>
                <w:sz w:val="22"/>
                <w:szCs w:val="22"/>
              </w:rPr>
              <w:br/>
              <w:t>Ukupna duljina planirane izgradnje iznosi približno 6.410 m (klasična javna rasvjeta) te dodatnih 2.670 m sustava solarne javne rasvjete.</w:t>
            </w:r>
          </w:p>
        </w:tc>
        <w:tc>
          <w:tcPr>
            <w:tcW w:w="1164" w:type="pct"/>
            <w:shd w:val="clear" w:color="000000" w:fill="FFFFFF"/>
            <w:noWrap/>
            <w:vAlign w:val="center"/>
            <w:hideMark/>
          </w:tcPr>
          <w:p w14:paraId="1FFF6606" w14:textId="77777777" w:rsidR="00971223" w:rsidRDefault="00971223">
            <w:pPr>
              <w:jc w:val="center"/>
              <w:rPr>
                <w:rFonts w:ascii="Aptos" w:hAnsi="Aptos"/>
                <w:color w:val="000000"/>
                <w:sz w:val="22"/>
                <w:szCs w:val="22"/>
              </w:rPr>
            </w:pPr>
            <w:r>
              <w:rPr>
                <w:rFonts w:ascii="Aptos" w:hAnsi="Aptos"/>
                <w:color w:val="000000"/>
                <w:sz w:val="22"/>
                <w:szCs w:val="22"/>
              </w:rPr>
              <w:t xml:space="preserve">                    400.000,00 € </w:t>
            </w:r>
          </w:p>
        </w:tc>
      </w:tr>
      <w:tr w:rsidR="00971223" w14:paraId="0D020966" w14:textId="77777777" w:rsidTr="00971223">
        <w:trPr>
          <w:trHeight w:val="315"/>
        </w:trPr>
        <w:tc>
          <w:tcPr>
            <w:tcW w:w="476" w:type="pct"/>
            <w:shd w:val="clear" w:color="000000" w:fill="FFFFFF"/>
            <w:noWrap/>
            <w:hideMark/>
          </w:tcPr>
          <w:p w14:paraId="3FFFD765" w14:textId="77777777" w:rsidR="00971223" w:rsidRDefault="00971223">
            <w:pPr>
              <w:rPr>
                <w:rFonts w:ascii="Aptos" w:hAnsi="Aptos"/>
                <w:color w:val="222222"/>
                <w:sz w:val="22"/>
                <w:szCs w:val="22"/>
              </w:rPr>
            </w:pPr>
            <w:r>
              <w:rPr>
                <w:rFonts w:ascii="Aptos" w:hAnsi="Aptos"/>
                <w:color w:val="222222"/>
                <w:sz w:val="22"/>
                <w:szCs w:val="22"/>
              </w:rPr>
              <w:t> </w:t>
            </w:r>
          </w:p>
        </w:tc>
        <w:tc>
          <w:tcPr>
            <w:tcW w:w="3360" w:type="pct"/>
            <w:shd w:val="clear" w:color="000000" w:fill="FFFFFF"/>
            <w:hideMark/>
          </w:tcPr>
          <w:p w14:paraId="54F71F3F" w14:textId="77777777" w:rsidR="00971223" w:rsidRDefault="00971223">
            <w:pPr>
              <w:rPr>
                <w:rFonts w:ascii="Aptos" w:hAnsi="Aptos"/>
                <w:color w:val="222222"/>
                <w:sz w:val="22"/>
                <w:szCs w:val="22"/>
              </w:rPr>
            </w:pPr>
            <w:r>
              <w:rPr>
                <w:rFonts w:ascii="Aptos" w:hAnsi="Aptos"/>
                <w:color w:val="222222"/>
                <w:sz w:val="22"/>
                <w:szCs w:val="22"/>
              </w:rPr>
              <w:t> </w:t>
            </w:r>
          </w:p>
        </w:tc>
        <w:tc>
          <w:tcPr>
            <w:tcW w:w="1164" w:type="pct"/>
            <w:shd w:val="clear" w:color="000000" w:fill="FFFFFF"/>
            <w:noWrap/>
            <w:vAlign w:val="center"/>
            <w:hideMark/>
          </w:tcPr>
          <w:p w14:paraId="2776A0C2" w14:textId="77777777" w:rsidR="00971223" w:rsidRDefault="00971223">
            <w:pPr>
              <w:jc w:val="center"/>
              <w:rPr>
                <w:rFonts w:ascii="Aptos" w:hAnsi="Aptos"/>
                <w:color w:val="000000"/>
                <w:sz w:val="22"/>
                <w:szCs w:val="22"/>
              </w:rPr>
            </w:pPr>
            <w:r>
              <w:rPr>
                <w:rFonts w:ascii="Aptos" w:hAnsi="Aptos"/>
                <w:color w:val="000000"/>
                <w:sz w:val="22"/>
                <w:szCs w:val="22"/>
              </w:rPr>
              <w:t> </w:t>
            </w:r>
          </w:p>
        </w:tc>
      </w:tr>
      <w:tr w:rsidR="00971223" w14:paraId="5A14246F" w14:textId="77777777" w:rsidTr="00971223">
        <w:trPr>
          <w:trHeight w:val="315"/>
        </w:trPr>
        <w:tc>
          <w:tcPr>
            <w:tcW w:w="476" w:type="pct"/>
            <w:shd w:val="clear" w:color="000000" w:fill="D9D9D9"/>
            <w:hideMark/>
          </w:tcPr>
          <w:p w14:paraId="222F3625" w14:textId="77777777" w:rsidR="00971223" w:rsidRDefault="00971223">
            <w:pPr>
              <w:rPr>
                <w:rFonts w:ascii="Aptos" w:hAnsi="Aptos"/>
                <w:color w:val="000000"/>
                <w:sz w:val="22"/>
                <w:szCs w:val="22"/>
              </w:rPr>
            </w:pPr>
            <w:r>
              <w:rPr>
                <w:rFonts w:ascii="Aptos" w:hAnsi="Aptos"/>
                <w:color w:val="000000"/>
                <w:sz w:val="22"/>
                <w:szCs w:val="22"/>
              </w:rPr>
              <w:t>R.br.</w:t>
            </w:r>
          </w:p>
        </w:tc>
        <w:tc>
          <w:tcPr>
            <w:tcW w:w="3360" w:type="pct"/>
            <w:shd w:val="clear" w:color="000000" w:fill="D9D9D9"/>
            <w:hideMark/>
          </w:tcPr>
          <w:p w14:paraId="083CE3BD" w14:textId="77777777" w:rsidR="00971223" w:rsidRDefault="00971223">
            <w:pPr>
              <w:rPr>
                <w:rFonts w:ascii="Aptos" w:hAnsi="Aptos"/>
                <w:color w:val="000000"/>
                <w:sz w:val="22"/>
                <w:szCs w:val="22"/>
              </w:rPr>
            </w:pPr>
            <w:r>
              <w:rPr>
                <w:rFonts w:ascii="Aptos" w:hAnsi="Aptos"/>
                <w:color w:val="000000"/>
                <w:sz w:val="22"/>
                <w:szCs w:val="22"/>
              </w:rPr>
              <w:t>Sportska rasvjeta - lokacije obuhvata</w:t>
            </w:r>
          </w:p>
        </w:tc>
        <w:tc>
          <w:tcPr>
            <w:tcW w:w="1164" w:type="pct"/>
            <w:shd w:val="clear" w:color="000000" w:fill="D9D9D9"/>
            <w:vAlign w:val="center"/>
            <w:hideMark/>
          </w:tcPr>
          <w:p w14:paraId="22F98947" w14:textId="77777777" w:rsidR="00971223" w:rsidRDefault="00971223">
            <w:pPr>
              <w:jc w:val="center"/>
              <w:rPr>
                <w:rFonts w:ascii="Aptos" w:hAnsi="Aptos"/>
                <w:color w:val="000000"/>
                <w:sz w:val="22"/>
                <w:szCs w:val="22"/>
              </w:rPr>
            </w:pPr>
            <w:r>
              <w:rPr>
                <w:rFonts w:ascii="Aptos" w:hAnsi="Aptos"/>
                <w:color w:val="000000"/>
                <w:sz w:val="22"/>
                <w:szCs w:val="22"/>
              </w:rPr>
              <w:t xml:space="preserve"> Procjena investicije </w:t>
            </w:r>
          </w:p>
        </w:tc>
      </w:tr>
      <w:tr w:rsidR="00971223" w14:paraId="37BAD940" w14:textId="77777777" w:rsidTr="005A26E4">
        <w:trPr>
          <w:trHeight w:val="2655"/>
        </w:trPr>
        <w:tc>
          <w:tcPr>
            <w:tcW w:w="476" w:type="pct"/>
            <w:shd w:val="clear" w:color="000000" w:fill="FFFFFF"/>
            <w:noWrap/>
            <w:hideMark/>
          </w:tcPr>
          <w:p w14:paraId="51C6A6A4" w14:textId="77777777" w:rsidR="00971223" w:rsidRDefault="00971223">
            <w:pPr>
              <w:rPr>
                <w:rFonts w:ascii="Aptos" w:hAnsi="Aptos"/>
                <w:color w:val="000000"/>
                <w:sz w:val="22"/>
                <w:szCs w:val="22"/>
              </w:rPr>
            </w:pPr>
            <w:r>
              <w:rPr>
                <w:rFonts w:ascii="Aptos" w:hAnsi="Aptos"/>
                <w:color w:val="000000"/>
                <w:sz w:val="22"/>
                <w:szCs w:val="22"/>
              </w:rPr>
              <w:t>4.</w:t>
            </w:r>
          </w:p>
        </w:tc>
        <w:tc>
          <w:tcPr>
            <w:tcW w:w="3360" w:type="pct"/>
            <w:shd w:val="clear" w:color="000000" w:fill="FFFFFF"/>
            <w:hideMark/>
          </w:tcPr>
          <w:p w14:paraId="4CF3C622" w14:textId="77777777" w:rsidR="00971223" w:rsidRDefault="00971223">
            <w:pPr>
              <w:rPr>
                <w:rFonts w:ascii="Aptos" w:hAnsi="Aptos"/>
                <w:color w:val="222222"/>
                <w:sz w:val="22"/>
                <w:szCs w:val="22"/>
              </w:rPr>
            </w:pPr>
            <w:r>
              <w:rPr>
                <w:rFonts w:ascii="Aptos" w:hAnsi="Aptos"/>
                <w:b/>
                <w:bCs/>
                <w:color w:val="222222"/>
                <w:sz w:val="22"/>
                <w:szCs w:val="22"/>
              </w:rPr>
              <w:t>Gradnja nove rasvjete</w:t>
            </w:r>
            <w:r>
              <w:rPr>
                <w:rFonts w:ascii="Aptos" w:hAnsi="Aptos"/>
                <w:b/>
                <w:bCs/>
                <w:color w:val="222222"/>
                <w:sz w:val="22"/>
                <w:szCs w:val="22"/>
              </w:rPr>
              <w:br/>
            </w:r>
            <w:r>
              <w:rPr>
                <w:rFonts w:ascii="Aptos" w:hAnsi="Aptos"/>
                <w:color w:val="222222"/>
                <w:sz w:val="22"/>
                <w:szCs w:val="22"/>
              </w:rPr>
              <w:t>Izgradnja i/ili modernizacija sustava sportske rasvjete na sportskim terenima na području Općina Pakoštane.</w:t>
            </w:r>
            <w:r>
              <w:rPr>
                <w:rFonts w:ascii="Aptos" w:hAnsi="Aptos"/>
                <w:color w:val="222222"/>
                <w:sz w:val="22"/>
                <w:szCs w:val="22"/>
              </w:rPr>
              <w:br/>
              <w:t>Obuhvat zahvata uključuje:</w:t>
            </w:r>
            <w:r>
              <w:rPr>
                <w:rFonts w:ascii="Aptos" w:hAnsi="Aptos"/>
                <w:color w:val="222222"/>
                <w:sz w:val="22"/>
                <w:szCs w:val="22"/>
              </w:rPr>
              <w:br/>
              <w:t>– Vrana – nogometno igralište (mali nogomet)</w:t>
            </w:r>
            <w:r>
              <w:rPr>
                <w:rFonts w:ascii="Aptos" w:hAnsi="Aptos"/>
                <w:color w:val="222222"/>
                <w:sz w:val="22"/>
                <w:szCs w:val="22"/>
              </w:rPr>
              <w:br/>
            </w:r>
            <w:r>
              <w:rPr>
                <w:rFonts w:ascii="Aptos" w:hAnsi="Aptos"/>
                <w:color w:val="222222"/>
                <w:sz w:val="22"/>
                <w:szCs w:val="22"/>
              </w:rPr>
              <w:br/>
              <w:t xml:space="preserve">Gradnja obuhvaća projektiranje i izvedbu kompletne rasvjetne instalacije, uključujući postavu rasvjetnih stupova, ugradnju LED reflektora odgovarajućih svjetlotehničkih karakteristika, polaganje </w:t>
            </w:r>
            <w:proofErr w:type="spellStart"/>
            <w:r>
              <w:rPr>
                <w:rFonts w:ascii="Aptos" w:hAnsi="Aptos"/>
                <w:color w:val="222222"/>
                <w:sz w:val="22"/>
                <w:szCs w:val="22"/>
              </w:rPr>
              <w:t>napojnih</w:t>
            </w:r>
            <w:proofErr w:type="spellEnd"/>
            <w:r>
              <w:rPr>
                <w:rFonts w:ascii="Aptos" w:hAnsi="Aptos"/>
                <w:color w:val="222222"/>
                <w:sz w:val="22"/>
                <w:szCs w:val="22"/>
              </w:rPr>
              <w:t xml:space="preserve"> vodova, ugradnju upravljačke opreme te provedbu ispitivanja i puštanje sustava u rad. Sustav će biti projektiran sukladno važećim normama za sportsku rasvjetu te zahtjevima zaštite od svjetlosnog onečišćenja.</w:t>
            </w:r>
          </w:p>
        </w:tc>
        <w:tc>
          <w:tcPr>
            <w:tcW w:w="1164" w:type="pct"/>
            <w:shd w:val="clear" w:color="000000" w:fill="FFFFFF"/>
            <w:noWrap/>
            <w:vAlign w:val="center"/>
            <w:hideMark/>
          </w:tcPr>
          <w:p w14:paraId="3F04D70D" w14:textId="77777777" w:rsidR="00971223" w:rsidRDefault="00971223">
            <w:pPr>
              <w:rPr>
                <w:rFonts w:ascii="Aptos" w:hAnsi="Aptos"/>
                <w:color w:val="000000"/>
                <w:sz w:val="22"/>
                <w:szCs w:val="22"/>
              </w:rPr>
            </w:pPr>
            <w:r>
              <w:rPr>
                <w:rFonts w:ascii="Aptos" w:hAnsi="Aptos"/>
                <w:color w:val="000000"/>
                <w:sz w:val="22"/>
                <w:szCs w:val="22"/>
              </w:rPr>
              <w:t xml:space="preserve">                       26.000,00 € </w:t>
            </w:r>
          </w:p>
        </w:tc>
      </w:tr>
      <w:tr w:rsidR="00971223" w14:paraId="1B159BC9" w14:textId="77777777" w:rsidTr="00971223">
        <w:trPr>
          <w:trHeight w:val="315"/>
        </w:trPr>
        <w:tc>
          <w:tcPr>
            <w:tcW w:w="476" w:type="pct"/>
            <w:shd w:val="clear" w:color="000000" w:fill="FFFFFF"/>
            <w:noWrap/>
            <w:hideMark/>
          </w:tcPr>
          <w:p w14:paraId="162D49B0" w14:textId="77777777" w:rsidR="00971223" w:rsidRDefault="00971223">
            <w:pPr>
              <w:rPr>
                <w:rFonts w:ascii="Aptos" w:hAnsi="Aptos"/>
                <w:color w:val="000000"/>
                <w:sz w:val="22"/>
                <w:szCs w:val="22"/>
              </w:rPr>
            </w:pPr>
            <w:r>
              <w:rPr>
                <w:rFonts w:ascii="Aptos" w:hAnsi="Aptos"/>
                <w:color w:val="000000"/>
                <w:sz w:val="22"/>
                <w:szCs w:val="22"/>
              </w:rPr>
              <w:t> </w:t>
            </w:r>
          </w:p>
        </w:tc>
        <w:tc>
          <w:tcPr>
            <w:tcW w:w="3360" w:type="pct"/>
            <w:shd w:val="clear" w:color="000000" w:fill="FFFFFF"/>
            <w:hideMark/>
          </w:tcPr>
          <w:p w14:paraId="6270ABD1" w14:textId="77777777" w:rsidR="00971223" w:rsidRDefault="00971223">
            <w:pPr>
              <w:rPr>
                <w:rFonts w:ascii="Aptos" w:hAnsi="Aptos"/>
                <w:color w:val="222222"/>
                <w:sz w:val="22"/>
                <w:szCs w:val="22"/>
              </w:rPr>
            </w:pPr>
            <w:r>
              <w:rPr>
                <w:rFonts w:ascii="Aptos" w:hAnsi="Aptos"/>
                <w:color w:val="222222"/>
                <w:sz w:val="22"/>
                <w:szCs w:val="22"/>
              </w:rPr>
              <w:t> </w:t>
            </w:r>
          </w:p>
        </w:tc>
        <w:tc>
          <w:tcPr>
            <w:tcW w:w="1164" w:type="pct"/>
            <w:shd w:val="clear" w:color="000000" w:fill="FFFFFF"/>
            <w:noWrap/>
            <w:vAlign w:val="center"/>
            <w:hideMark/>
          </w:tcPr>
          <w:p w14:paraId="177C6AB0" w14:textId="77777777" w:rsidR="00971223" w:rsidRDefault="00971223">
            <w:pPr>
              <w:rPr>
                <w:rFonts w:ascii="Aptos" w:hAnsi="Aptos"/>
                <w:color w:val="000000"/>
                <w:sz w:val="22"/>
                <w:szCs w:val="22"/>
              </w:rPr>
            </w:pPr>
            <w:r>
              <w:rPr>
                <w:rFonts w:ascii="Aptos" w:hAnsi="Aptos"/>
                <w:color w:val="000000"/>
                <w:sz w:val="22"/>
                <w:szCs w:val="22"/>
              </w:rPr>
              <w:t> </w:t>
            </w:r>
          </w:p>
        </w:tc>
      </w:tr>
      <w:tr w:rsidR="00971223" w14:paraId="71B87299" w14:textId="77777777" w:rsidTr="00971223">
        <w:trPr>
          <w:trHeight w:val="315"/>
        </w:trPr>
        <w:tc>
          <w:tcPr>
            <w:tcW w:w="476" w:type="pct"/>
            <w:shd w:val="clear" w:color="000000" w:fill="D9D9D9"/>
            <w:hideMark/>
          </w:tcPr>
          <w:p w14:paraId="27062A30" w14:textId="77777777" w:rsidR="00971223" w:rsidRDefault="00971223">
            <w:pPr>
              <w:rPr>
                <w:rFonts w:ascii="Aptos" w:hAnsi="Aptos"/>
                <w:color w:val="000000"/>
                <w:sz w:val="22"/>
                <w:szCs w:val="22"/>
              </w:rPr>
            </w:pPr>
            <w:r>
              <w:rPr>
                <w:rFonts w:ascii="Aptos" w:hAnsi="Aptos"/>
                <w:color w:val="000000"/>
                <w:sz w:val="22"/>
                <w:szCs w:val="22"/>
              </w:rPr>
              <w:t>R.br.</w:t>
            </w:r>
          </w:p>
        </w:tc>
        <w:tc>
          <w:tcPr>
            <w:tcW w:w="3360" w:type="pct"/>
            <w:shd w:val="clear" w:color="000000" w:fill="D9D9D9"/>
            <w:hideMark/>
          </w:tcPr>
          <w:p w14:paraId="328D47CF" w14:textId="77777777" w:rsidR="00971223" w:rsidRDefault="00971223">
            <w:pPr>
              <w:rPr>
                <w:rFonts w:ascii="Aptos" w:hAnsi="Aptos"/>
                <w:color w:val="000000"/>
                <w:sz w:val="22"/>
                <w:szCs w:val="22"/>
              </w:rPr>
            </w:pPr>
            <w:r>
              <w:rPr>
                <w:rFonts w:ascii="Aptos" w:hAnsi="Aptos"/>
                <w:color w:val="000000"/>
                <w:sz w:val="22"/>
                <w:szCs w:val="22"/>
              </w:rPr>
              <w:t>Informacijsko-Komunikacijska (IK) platforma</w:t>
            </w:r>
          </w:p>
        </w:tc>
        <w:tc>
          <w:tcPr>
            <w:tcW w:w="1164" w:type="pct"/>
            <w:shd w:val="clear" w:color="000000" w:fill="D9D9D9"/>
            <w:vAlign w:val="center"/>
            <w:hideMark/>
          </w:tcPr>
          <w:p w14:paraId="710897E7" w14:textId="77777777" w:rsidR="00971223" w:rsidRDefault="00971223">
            <w:pPr>
              <w:jc w:val="center"/>
              <w:rPr>
                <w:rFonts w:ascii="Aptos" w:hAnsi="Aptos"/>
                <w:color w:val="000000"/>
                <w:sz w:val="22"/>
                <w:szCs w:val="22"/>
              </w:rPr>
            </w:pPr>
            <w:r>
              <w:rPr>
                <w:rFonts w:ascii="Aptos" w:hAnsi="Aptos"/>
                <w:color w:val="000000"/>
                <w:sz w:val="22"/>
                <w:szCs w:val="22"/>
              </w:rPr>
              <w:t xml:space="preserve"> Procjena investicije </w:t>
            </w:r>
          </w:p>
        </w:tc>
      </w:tr>
      <w:tr w:rsidR="00971223" w14:paraId="79A7E2CB" w14:textId="77777777" w:rsidTr="00971223">
        <w:trPr>
          <w:trHeight w:val="2400"/>
        </w:trPr>
        <w:tc>
          <w:tcPr>
            <w:tcW w:w="476" w:type="pct"/>
            <w:shd w:val="clear" w:color="000000" w:fill="FFFFFF"/>
            <w:noWrap/>
            <w:hideMark/>
          </w:tcPr>
          <w:p w14:paraId="4C11572F" w14:textId="77777777" w:rsidR="00971223" w:rsidRDefault="00971223">
            <w:pPr>
              <w:rPr>
                <w:rFonts w:ascii="Aptos" w:hAnsi="Aptos"/>
                <w:color w:val="000000"/>
                <w:sz w:val="22"/>
                <w:szCs w:val="22"/>
              </w:rPr>
            </w:pPr>
            <w:r>
              <w:rPr>
                <w:rFonts w:ascii="Aptos" w:hAnsi="Aptos"/>
                <w:color w:val="000000"/>
                <w:sz w:val="22"/>
                <w:szCs w:val="22"/>
              </w:rPr>
              <w:t>5.</w:t>
            </w:r>
          </w:p>
        </w:tc>
        <w:tc>
          <w:tcPr>
            <w:tcW w:w="3360" w:type="pct"/>
            <w:shd w:val="clear" w:color="000000" w:fill="FFFFFF"/>
            <w:hideMark/>
          </w:tcPr>
          <w:p w14:paraId="504A8CCD" w14:textId="77777777" w:rsidR="00971223" w:rsidRDefault="00971223">
            <w:pPr>
              <w:rPr>
                <w:rFonts w:ascii="Aptos" w:hAnsi="Aptos"/>
                <w:color w:val="222222"/>
                <w:sz w:val="22"/>
                <w:szCs w:val="22"/>
              </w:rPr>
            </w:pPr>
            <w:r>
              <w:rPr>
                <w:rFonts w:ascii="Aptos" w:hAnsi="Aptos"/>
                <w:color w:val="222222"/>
                <w:sz w:val="22"/>
                <w:szCs w:val="22"/>
              </w:rPr>
              <w:t xml:space="preserve">Sukladno Pravilniku o zonama rasvijetljenosti, dopuštenim vrijednostima rasvjetljavanja i načinima upravljanja rasvjetnim sustavima, članak 2., stavak 2., Općina Pakoštane nema implementiran napredni sustav upravljanja gradom (Smart </w:t>
            </w:r>
            <w:proofErr w:type="spellStart"/>
            <w:r>
              <w:rPr>
                <w:rFonts w:ascii="Aptos" w:hAnsi="Aptos"/>
                <w:color w:val="222222"/>
                <w:sz w:val="22"/>
                <w:szCs w:val="22"/>
              </w:rPr>
              <w:t>city</w:t>
            </w:r>
            <w:proofErr w:type="spellEnd"/>
            <w:r>
              <w:rPr>
                <w:rFonts w:ascii="Aptos" w:hAnsi="Aptos"/>
                <w:color w:val="222222"/>
                <w:sz w:val="22"/>
                <w:szCs w:val="22"/>
              </w:rPr>
              <w:t xml:space="preserve"> </w:t>
            </w:r>
            <w:proofErr w:type="spellStart"/>
            <w:r>
              <w:rPr>
                <w:rFonts w:ascii="Aptos" w:hAnsi="Aptos"/>
                <w:color w:val="222222"/>
                <w:sz w:val="22"/>
                <w:szCs w:val="22"/>
              </w:rPr>
              <w:t>concept</w:t>
            </w:r>
            <w:proofErr w:type="spellEnd"/>
            <w:r>
              <w:rPr>
                <w:rFonts w:ascii="Aptos" w:hAnsi="Aptos"/>
                <w:color w:val="222222"/>
                <w:sz w:val="22"/>
                <w:szCs w:val="22"/>
              </w:rPr>
              <w:t>) koji integrira informacijsku i komunikacijsku tehnologiju (IKT) te različite fizičke uređaje povezane na mrežu Internet stvari (</w:t>
            </w:r>
            <w:proofErr w:type="spellStart"/>
            <w:r>
              <w:rPr>
                <w:rFonts w:ascii="Aptos" w:hAnsi="Aptos"/>
                <w:color w:val="222222"/>
                <w:sz w:val="22"/>
                <w:szCs w:val="22"/>
              </w:rPr>
              <w:t>IoT</w:t>
            </w:r>
            <w:proofErr w:type="spellEnd"/>
            <w:r>
              <w:rPr>
                <w:rFonts w:ascii="Aptos" w:hAnsi="Aptos"/>
                <w:color w:val="222222"/>
                <w:sz w:val="22"/>
                <w:szCs w:val="22"/>
              </w:rPr>
              <w:t>) kako bi se optimizirala učinkovitost gradskog poslovanja i usluga i povezanost s građanima.</w:t>
            </w:r>
          </w:p>
        </w:tc>
        <w:tc>
          <w:tcPr>
            <w:tcW w:w="1164" w:type="pct"/>
            <w:shd w:val="clear" w:color="000000" w:fill="FFFFFF"/>
            <w:noWrap/>
            <w:vAlign w:val="center"/>
            <w:hideMark/>
          </w:tcPr>
          <w:p w14:paraId="57086F6F" w14:textId="77777777" w:rsidR="00971223" w:rsidRDefault="00971223">
            <w:pPr>
              <w:jc w:val="center"/>
              <w:rPr>
                <w:rFonts w:ascii="Aptos" w:hAnsi="Aptos"/>
                <w:color w:val="000000"/>
                <w:sz w:val="22"/>
                <w:szCs w:val="22"/>
              </w:rPr>
            </w:pPr>
            <w:r>
              <w:rPr>
                <w:rFonts w:ascii="Aptos" w:hAnsi="Aptos"/>
                <w:color w:val="000000"/>
                <w:sz w:val="22"/>
                <w:szCs w:val="22"/>
              </w:rPr>
              <w:t xml:space="preserve">                          6.500,00 € </w:t>
            </w:r>
          </w:p>
        </w:tc>
      </w:tr>
      <w:tr w:rsidR="00971223" w14:paraId="298AC0D1" w14:textId="77777777" w:rsidTr="00971223">
        <w:trPr>
          <w:trHeight w:val="315"/>
        </w:trPr>
        <w:tc>
          <w:tcPr>
            <w:tcW w:w="476" w:type="pct"/>
            <w:shd w:val="clear" w:color="000000" w:fill="FFFFFF"/>
            <w:noWrap/>
            <w:hideMark/>
          </w:tcPr>
          <w:p w14:paraId="38B46E0C" w14:textId="77777777" w:rsidR="00971223" w:rsidRDefault="00971223">
            <w:pPr>
              <w:rPr>
                <w:rFonts w:ascii="Aptos" w:hAnsi="Aptos"/>
                <w:color w:val="000000"/>
                <w:sz w:val="22"/>
                <w:szCs w:val="22"/>
              </w:rPr>
            </w:pPr>
            <w:r>
              <w:rPr>
                <w:rFonts w:ascii="Aptos" w:hAnsi="Aptos"/>
                <w:color w:val="000000"/>
                <w:sz w:val="22"/>
                <w:szCs w:val="22"/>
              </w:rPr>
              <w:lastRenderedPageBreak/>
              <w:t> </w:t>
            </w:r>
          </w:p>
        </w:tc>
        <w:tc>
          <w:tcPr>
            <w:tcW w:w="3360" w:type="pct"/>
            <w:shd w:val="clear" w:color="000000" w:fill="FFFFFF"/>
            <w:noWrap/>
            <w:hideMark/>
          </w:tcPr>
          <w:p w14:paraId="7CEE9633" w14:textId="77777777" w:rsidR="00971223" w:rsidRDefault="00971223">
            <w:pPr>
              <w:rPr>
                <w:rFonts w:ascii="Aptos" w:hAnsi="Aptos"/>
                <w:color w:val="222222"/>
                <w:sz w:val="22"/>
                <w:szCs w:val="22"/>
              </w:rPr>
            </w:pPr>
            <w:r>
              <w:rPr>
                <w:rFonts w:ascii="Aptos" w:hAnsi="Aptos"/>
                <w:color w:val="222222"/>
                <w:sz w:val="22"/>
                <w:szCs w:val="22"/>
              </w:rPr>
              <w:t> </w:t>
            </w:r>
          </w:p>
        </w:tc>
        <w:tc>
          <w:tcPr>
            <w:tcW w:w="1164" w:type="pct"/>
            <w:shd w:val="clear" w:color="000000" w:fill="FFFFFF"/>
            <w:noWrap/>
            <w:vAlign w:val="center"/>
            <w:hideMark/>
          </w:tcPr>
          <w:p w14:paraId="68052C8B" w14:textId="77777777" w:rsidR="00971223" w:rsidRDefault="00971223">
            <w:pPr>
              <w:jc w:val="center"/>
              <w:rPr>
                <w:rFonts w:ascii="Aptos" w:hAnsi="Aptos"/>
                <w:color w:val="000000"/>
                <w:sz w:val="22"/>
                <w:szCs w:val="22"/>
              </w:rPr>
            </w:pPr>
            <w:r>
              <w:rPr>
                <w:rFonts w:ascii="Aptos" w:hAnsi="Aptos"/>
                <w:color w:val="000000"/>
                <w:sz w:val="22"/>
                <w:szCs w:val="22"/>
              </w:rPr>
              <w:t> </w:t>
            </w:r>
          </w:p>
        </w:tc>
      </w:tr>
      <w:tr w:rsidR="00971223" w14:paraId="1F4E5B9C" w14:textId="77777777" w:rsidTr="00971223">
        <w:trPr>
          <w:trHeight w:val="615"/>
        </w:trPr>
        <w:tc>
          <w:tcPr>
            <w:tcW w:w="476" w:type="pct"/>
            <w:vAlign w:val="center"/>
            <w:hideMark/>
          </w:tcPr>
          <w:p w14:paraId="4B13D01E" w14:textId="77777777" w:rsidR="00971223" w:rsidRDefault="00971223">
            <w:pPr>
              <w:rPr>
                <w:rFonts w:ascii="Aptos" w:hAnsi="Aptos"/>
                <w:color w:val="000000"/>
                <w:sz w:val="22"/>
                <w:szCs w:val="22"/>
              </w:rPr>
            </w:pPr>
            <w:r>
              <w:rPr>
                <w:rFonts w:ascii="Aptos" w:hAnsi="Aptos"/>
                <w:color w:val="000000"/>
                <w:sz w:val="22"/>
                <w:szCs w:val="22"/>
              </w:rPr>
              <w:t>R.br.</w:t>
            </w:r>
          </w:p>
        </w:tc>
        <w:tc>
          <w:tcPr>
            <w:tcW w:w="3360" w:type="pct"/>
            <w:shd w:val="clear" w:color="000000" w:fill="D0D0D0"/>
            <w:vAlign w:val="center"/>
            <w:hideMark/>
          </w:tcPr>
          <w:p w14:paraId="5223DF98" w14:textId="77777777" w:rsidR="00971223" w:rsidRDefault="00971223">
            <w:pPr>
              <w:rPr>
                <w:rFonts w:ascii="Aptos" w:hAnsi="Aptos"/>
                <w:color w:val="000000"/>
                <w:sz w:val="22"/>
                <w:szCs w:val="22"/>
              </w:rPr>
            </w:pPr>
            <w:r>
              <w:rPr>
                <w:rFonts w:ascii="Aptos" w:hAnsi="Aptos"/>
                <w:color w:val="000000"/>
                <w:sz w:val="22"/>
                <w:szCs w:val="22"/>
              </w:rPr>
              <w:t>Uređaji povezani na mrežu Internet stvari (</w:t>
            </w:r>
            <w:proofErr w:type="spellStart"/>
            <w:r>
              <w:rPr>
                <w:rFonts w:ascii="Aptos" w:hAnsi="Aptos"/>
                <w:color w:val="000000"/>
                <w:sz w:val="22"/>
                <w:szCs w:val="22"/>
              </w:rPr>
              <w:t>IoT</w:t>
            </w:r>
            <w:proofErr w:type="spellEnd"/>
            <w:r>
              <w:rPr>
                <w:rFonts w:ascii="Aptos" w:hAnsi="Aptos"/>
                <w:color w:val="000000"/>
                <w:sz w:val="22"/>
                <w:szCs w:val="22"/>
              </w:rPr>
              <w:t>)- upravljanje rasvjetom</w:t>
            </w:r>
          </w:p>
        </w:tc>
        <w:tc>
          <w:tcPr>
            <w:tcW w:w="1164" w:type="pct"/>
            <w:shd w:val="clear" w:color="000000" w:fill="D9D9D9"/>
            <w:vAlign w:val="center"/>
            <w:hideMark/>
          </w:tcPr>
          <w:p w14:paraId="4545BC1C" w14:textId="77777777" w:rsidR="00971223" w:rsidRDefault="00971223">
            <w:pPr>
              <w:jc w:val="center"/>
              <w:rPr>
                <w:rFonts w:ascii="Aptos" w:hAnsi="Aptos"/>
                <w:color w:val="000000"/>
                <w:sz w:val="22"/>
                <w:szCs w:val="22"/>
              </w:rPr>
            </w:pPr>
            <w:r>
              <w:rPr>
                <w:rFonts w:ascii="Aptos" w:hAnsi="Aptos"/>
                <w:color w:val="000000"/>
                <w:sz w:val="22"/>
                <w:szCs w:val="22"/>
              </w:rPr>
              <w:t xml:space="preserve"> Procjena investicije </w:t>
            </w:r>
          </w:p>
        </w:tc>
      </w:tr>
      <w:tr w:rsidR="00971223" w14:paraId="3CBBBFDC" w14:textId="77777777" w:rsidTr="005A26E4">
        <w:trPr>
          <w:trHeight w:val="881"/>
        </w:trPr>
        <w:tc>
          <w:tcPr>
            <w:tcW w:w="476" w:type="pct"/>
            <w:noWrap/>
            <w:vAlign w:val="center"/>
            <w:hideMark/>
          </w:tcPr>
          <w:p w14:paraId="1C1D368E" w14:textId="77777777" w:rsidR="00971223" w:rsidRDefault="00971223">
            <w:pPr>
              <w:rPr>
                <w:rFonts w:ascii="Aptos" w:hAnsi="Aptos"/>
                <w:color w:val="000000"/>
                <w:sz w:val="22"/>
                <w:szCs w:val="22"/>
              </w:rPr>
            </w:pPr>
            <w:r>
              <w:rPr>
                <w:rFonts w:ascii="Aptos" w:hAnsi="Aptos"/>
                <w:color w:val="000000"/>
                <w:sz w:val="22"/>
                <w:szCs w:val="22"/>
              </w:rPr>
              <w:t>6.</w:t>
            </w:r>
          </w:p>
        </w:tc>
        <w:tc>
          <w:tcPr>
            <w:tcW w:w="3360" w:type="pct"/>
            <w:vAlign w:val="center"/>
            <w:hideMark/>
          </w:tcPr>
          <w:p w14:paraId="27C2B8FC" w14:textId="77777777" w:rsidR="00971223" w:rsidRDefault="00971223">
            <w:pPr>
              <w:rPr>
                <w:rFonts w:ascii="Aptos" w:hAnsi="Aptos"/>
                <w:color w:val="000000"/>
                <w:sz w:val="22"/>
                <w:szCs w:val="22"/>
              </w:rPr>
            </w:pPr>
            <w:r>
              <w:rPr>
                <w:rFonts w:ascii="Aptos" w:hAnsi="Aptos"/>
                <w:color w:val="000000"/>
                <w:sz w:val="22"/>
                <w:szCs w:val="22"/>
              </w:rPr>
              <w:t>U ormarima javne rasvjete nema digitalnog ili naprednog upravljanja (</w:t>
            </w:r>
            <w:proofErr w:type="spellStart"/>
            <w:r>
              <w:rPr>
                <w:rFonts w:ascii="Aptos" w:hAnsi="Aptos"/>
                <w:color w:val="000000"/>
                <w:sz w:val="22"/>
                <w:szCs w:val="22"/>
              </w:rPr>
              <w:t>IoT</w:t>
            </w:r>
            <w:proofErr w:type="spellEnd"/>
            <w:r>
              <w:rPr>
                <w:rFonts w:ascii="Aptos" w:hAnsi="Aptos"/>
                <w:color w:val="000000"/>
                <w:sz w:val="22"/>
                <w:szCs w:val="22"/>
              </w:rPr>
              <w:t xml:space="preserve"> uređaj) koji bi upravljao sa radom rasvjete i omogućio udaljenu kontrolu te omogućio praćenje potrošnje električne energije, očitanje temperature, vlage, alarmnih situacija (kontrola pristupa ormaru) i slično. Potrebno je u ormare javne rasvjete ugraditi upravljanje radom rasvjete jer HEP do 2029 mijenja brojila i neće više biti upravljanja s javnom rasvjetom. Na području Općine Pakoštane nalazi se 17 ormara javne rasvjete s pripadnim obračunskim mjernim mjestima i opremom za rad rasvjete.</w:t>
            </w:r>
          </w:p>
        </w:tc>
        <w:tc>
          <w:tcPr>
            <w:tcW w:w="1164" w:type="pct"/>
            <w:shd w:val="clear" w:color="000000" w:fill="FFFFFF"/>
            <w:noWrap/>
            <w:vAlign w:val="center"/>
            <w:hideMark/>
          </w:tcPr>
          <w:p w14:paraId="743F5563" w14:textId="77777777" w:rsidR="00971223" w:rsidRDefault="00971223">
            <w:pPr>
              <w:jc w:val="center"/>
              <w:rPr>
                <w:rFonts w:ascii="Aptos" w:hAnsi="Aptos"/>
                <w:color w:val="000000"/>
                <w:sz w:val="22"/>
                <w:szCs w:val="22"/>
              </w:rPr>
            </w:pPr>
            <w:r>
              <w:rPr>
                <w:rFonts w:ascii="Aptos" w:hAnsi="Aptos"/>
                <w:color w:val="000000"/>
                <w:sz w:val="22"/>
                <w:szCs w:val="22"/>
              </w:rPr>
              <w:t xml:space="preserve">                       17.850,00 € </w:t>
            </w:r>
          </w:p>
        </w:tc>
      </w:tr>
      <w:tr w:rsidR="00971223" w14:paraId="43550CCF" w14:textId="77777777" w:rsidTr="00971223">
        <w:trPr>
          <w:trHeight w:val="315"/>
        </w:trPr>
        <w:tc>
          <w:tcPr>
            <w:tcW w:w="476" w:type="pct"/>
            <w:shd w:val="clear" w:color="000000" w:fill="FFFFFF"/>
            <w:noWrap/>
            <w:hideMark/>
          </w:tcPr>
          <w:p w14:paraId="09BC2F5F" w14:textId="77777777" w:rsidR="00971223" w:rsidRDefault="00971223">
            <w:pPr>
              <w:rPr>
                <w:rFonts w:ascii="Aptos" w:hAnsi="Aptos"/>
                <w:color w:val="000000"/>
                <w:sz w:val="22"/>
                <w:szCs w:val="22"/>
              </w:rPr>
            </w:pPr>
            <w:r>
              <w:rPr>
                <w:rFonts w:ascii="Aptos" w:hAnsi="Aptos"/>
                <w:color w:val="000000"/>
                <w:sz w:val="22"/>
                <w:szCs w:val="22"/>
              </w:rPr>
              <w:t> </w:t>
            </w:r>
          </w:p>
        </w:tc>
        <w:tc>
          <w:tcPr>
            <w:tcW w:w="3360" w:type="pct"/>
            <w:shd w:val="clear" w:color="000000" w:fill="FFFFFF"/>
            <w:noWrap/>
            <w:hideMark/>
          </w:tcPr>
          <w:p w14:paraId="1371F7D4" w14:textId="77777777" w:rsidR="00971223" w:rsidRDefault="00971223">
            <w:pPr>
              <w:rPr>
                <w:rFonts w:ascii="Aptos" w:hAnsi="Aptos"/>
                <w:color w:val="222222"/>
                <w:sz w:val="22"/>
                <w:szCs w:val="22"/>
              </w:rPr>
            </w:pPr>
            <w:r>
              <w:rPr>
                <w:rFonts w:ascii="Aptos" w:hAnsi="Aptos"/>
                <w:color w:val="222222"/>
                <w:sz w:val="22"/>
                <w:szCs w:val="22"/>
              </w:rPr>
              <w:t> </w:t>
            </w:r>
          </w:p>
        </w:tc>
        <w:tc>
          <w:tcPr>
            <w:tcW w:w="1164" w:type="pct"/>
            <w:shd w:val="clear" w:color="000000" w:fill="FFFFFF"/>
            <w:noWrap/>
            <w:vAlign w:val="center"/>
            <w:hideMark/>
          </w:tcPr>
          <w:p w14:paraId="163D28DB" w14:textId="77777777" w:rsidR="00971223" w:rsidRDefault="00971223">
            <w:pPr>
              <w:jc w:val="center"/>
              <w:rPr>
                <w:rFonts w:ascii="Aptos" w:hAnsi="Aptos"/>
                <w:color w:val="000000"/>
                <w:sz w:val="22"/>
                <w:szCs w:val="22"/>
              </w:rPr>
            </w:pPr>
            <w:r>
              <w:rPr>
                <w:rFonts w:ascii="Aptos" w:hAnsi="Aptos"/>
                <w:color w:val="000000"/>
                <w:sz w:val="22"/>
                <w:szCs w:val="22"/>
              </w:rPr>
              <w:t> </w:t>
            </w:r>
          </w:p>
        </w:tc>
      </w:tr>
      <w:tr w:rsidR="00971223" w14:paraId="3AC00BF0" w14:textId="77777777" w:rsidTr="00971223">
        <w:trPr>
          <w:trHeight w:val="315"/>
        </w:trPr>
        <w:tc>
          <w:tcPr>
            <w:tcW w:w="476" w:type="pct"/>
            <w:shd w:val="clear" w:color="000000" w:fill="D9D9D9"/>
            <w:vAlign w:val="center"/>
            <w:hideMark/>
          </w:tcPr>
          <w:p w14:paraId="30D94455" w14:textId="77777777" w:rsidR="00971223" w:rsidRDefault="00971223">
            <w:pPr>
              <w:rPr>
                <w:rFonts w:ascii="Aptos" w:hAnsi="Aptos"/>
                <w:color w:val="000000"/>
                <w:sz w:val="22"/>
                <w:szCs w:val="22"/>
              </w:rPr>
            </w:pPr>
            <w:r>
              <w:rPr>
                <w:rFonts w:ascii="Aptos" w:hAnsi="Aptos"/>
                <w:color w:val="000000"/>
                <w:sz w:val="22"/>
                <w:szCs w:val="22"/>
              </w:rPr>
              <w:t>R.br.</w:t>
            </w:r>
          </w:p>
        </w:tc>
        <w:tc>
          <w:tcPr>
            <w:tcW w:w="3360" w:type="pct"/>
            <w:shd w:val="clear" w:color="000000" w:fill="D0D0D0"/>
            <w:vAlign w:val="center"/>
            <w:hideMark/>
          </w:tcPr>
          <w:p w14:paraId="1A1F3045" w14:textId="77777777" w:rsidR="00971223" w:rsidRDefault="00971223">
            <w:pPr>
              <w:rPr>
                <w:rFonts w:ascii="Aptos" w:hAnsi="Aptos"/>
                <w:color w:val="000000"/>
                <w:sz w:val="22"/>
                <w:szCs w:val="22"/>
              </w:rPr>
            </w:pPr>
            <w:r>
              <w:rPr>
                <w:rFonts w:ascii="Aptos" w:hAnsi="Aptos"/>
                <w:color w:val="000000"/>
                <w:sz w:val="22"/>
                <w:szCs w:val="22"/>
              </w:rPr>
              <w:t>Izmještanje OMM i automatike upravljanja u zasebne OJR</w:t>
            </w:r>
          </w:p>
        </w:tc>
        <w:tc>
          <w:tcPr>
            <w:tcW w:w="1164" w:type="pct"/>
            <w:shd w:val="clear" w:color="000000" w:fill="D0D0D0"/>
            <w:vAlign w:val="center"/>
            <w:hideMark/>
          </w:tcPr>
          <w:p w14:paraId="398B942B" w14:textId="77777777" w:rsidR="00971223" w:rsidRDefault="00971223">
            <w:pPr>
              <w:rPr>
                <w:rFonts w:ascii="Aptos" w:hAnsi="Aptos"/>
                <w:color w:val="000000"/>
                <w:sz w:val="22"/>
                <w:szCs w:val="22"/>
              </w:rPr>
            </w:pPr>
            <w:r>
              <w:rPr>
                <w:rFonts w:ascii="Aptos" w:hAnsi="Aptos"/>
                <w:color w:val="000000"/>
                <w:sz w:val="22"/>
                <w:szCs w:val="22"/>
              </w:rPr>
              <w:t>Procjena investicije</w:t>
            </w:r>
          </w:p>
        </w:tc>
      </w:tr>
      <w:tr w:rsidR="00971223" w14:paraId="5F979D6E" w14:textId="77777777" w:rsidTr="005A26E4">
        <w:trPr>
          <w:trHeight w:val="659"/>
        </w:trPr>
        <w:tc>
          <w:tcPr>
            <w:tcW w:w="476" w:type="pct"/>
            <w:shd w:val="clear" w:color="000000" w:fill="FFFFFF"/>
            <w:noWrap/>
            <w:vAlign w:val="center"/>
            <w:hideMark/>
          </w:tcPr>
          <w:p w14:paraId="7496D99D" w14:textId="77777777" w:rsidR="00971223" w:rsidRDefault="00971223">
            <w:pPr>
              <w:rPr>
                <w:rFonts w:ascii="Aptos" w:hAnsi="Aptos"/>
                <w:color w:val="000000"/>
                <w:sz w:val="22"/>
                <w:szCs w:val="22"/>
              </w:rPr>
            </w:pPr>
            <w:r>
              <w:rPr>
                <w:rFonts w:ascii="Aptos" w:hAnsi="Aptos"/>
                <w:color w:val="000000"/>
                <w:sz w:val="22"/>
                <w:szCs w:val="22"/>
              </w:rPr>
              <w:t>7.</w:t>
            </w:r>
          </w:p>
        </w:tc>
        <w:tc>
          <w:tcPr>
            <w:tcW w:w="3360" w:type="pct"/>
            <w:shd w:val="clear" w:color="000000" w:fill="FFFFFF"/>
            <w:vAlign w:val="center"/>
            <w:hideMark/>
          </w:tcPr>
          <w:p w14:paraId="5A275DA9" w14:textId="77777777" w:rsidR="00971223" w:rsidRDefault="00971223">
            <w:pPr>
              <w:rPr>
                <w:rFonts w:ascii="Aptos" w:hAnsi="Aptos"/>
                <w:color w:val="000000"/>
                <w:sz w:val="22"/>
                <w:szCs w:val="22"/>
              </w:rPr>
            </w:pPr>
            <w:r>
              <w:rPr>
                <w:rFonts w:ascii="Aptos" w:hAnsi="Aptos"/>
                <w:color w:val="000000"/>
                <w:sz w:val="22"/>
                <w:szCs w:val="22"/>
              </w:rPr>
              <w:t>Na području Općine Pakoštane obračunska mjerna mjesta i automatika upravljanja rasvjetom nisu izdvojena iz postrojenja pod nadzorom HEP-ODS-a. Na području Općine Pakoštane nalazi se 17 ormara javne rasvjete s pripadnim obračunskim mjernim mjestima i opremom za rad rasvjete, od kojih je  2 lokacije potrebno izmjestiti van trafostanice.</w:t>
            </w:r>
          </w:p>
        </w:tc>
        <w:tc>
          <w:tcPr>
            <w:tcW w:w="1164" w:type="pct"/>
            <w:vAlign w:val="bottom"/>
            <w:hideMark/>
          </w:tcPr>
          <w:p w14:paraId="3340FF87" w14:textId="77777777" w:rsidR="00971223" w:rsidRDefault="00971223">
            <w:pPr>
              <w:rPr>
                <w:rFonts w:ascii="Aptos Narrow" w:hAnsi="Aptos Narrow"/>
                <w:color w:val="000000"/>
                <w:sz w:val="22"/>
                <w:szCs w:val="22"/>
              </w:rPr>
            </w:pPr>
            <w:r>
              <w:rPr>
                <w:rFonts w:ascii="Aptos Narrow" w:hAnsi="Aptos Narrow"/>
                <w:color w:val="000000"/>
                <w:sz w:val="22"/>
                <w:szCs w:val="22"/>
              </w:rPr>
              <w:t xml:space="preserve">                            5.000,00 € </w:t>
            </w:r>
          </w:p>
        </w:tc>
      </w:tr>
      <w:tr w:rsidR="00971223" w14:paraId="2FA46307" w14:textId="77777777" w:rsidTr="00971223">
        <w:trPr>
          <w:trHeight w:val="315"/>
        </w:trPr>
        <w:tc>
          <w:tcPr>
            <w:tcW w:w="476" w:type="pct"/>
            <w:shd w:val="clear" w:color="000000" w:fill="FFFFFF"/>
            <w:noWrap/>
            <w:vAlign w:val="center"/>
            <w:hideMark/>
          </w:tcPr>
          <w:p w14:paraId="567F786D" w14:textId="77777777" w:rsidR="00971223" w:rsidRDefault="00971223">
            <w:pPr>
              <w:rPr>
                <w:rFonts w:ascii="Aptos" w:hAnsi="Aptos"/>
                <w:color w:val="000000"/>
                <w:sz w:val="22"/>
                <w:szCs w:val="22"/>
              </w:rPr>
            </w:pPr>
            <w:r>
              <w:rPr>
                <w:rFonts w:ascii="Aptos" w:hAnsi="Aptos"/>
                <w:color w:val="000000"/>
                <w:sz w:val="22"/>
                <w:szCs w:val="22"/>
              </w:rPr>
              <w:t> </w:t>
            </w:r>
          </w:p>
        </w:tc>
        <w:tc>
          <w:tcPr>
            <w:tcW w:w="3360" w:type="pct"/>
            <w:shd w:val="clear" w:color="000000" w:fill="FFFFFF"/>
            <w:vAlign w:val="center"/>
            <w:hideMark/>
          </w:tcPr>
          <w:p w14:paraId="733BC3EA" w14:textId="77777777" w:rsidR="00971223" w:rsidRDefault="00971223">
            <w:pPr>
              <w:rPr>
                <w:rFonts w:ascii="Aptos" w:hAnsi="Aptos"/>
                <w:color w:val="222222"/>
                <w:sz w:val="22"/>
                <w:szCs w:val="22"/>
              </w:rPr>
            </w:pPr>
            <w:r>
              <w:rPr>
                <w:rFonts w:ascii="Aptos" w:hAnsi="Aptos"/>
                <w:color w:val="222222"/>
                <w:sz w:val="22"/>
                <w:szCs w:val="22"/>
              </w:rPr>
              <w:t> </w:t>
            </w:r>
          </w:p>
        </w:tc>
        <w:tc>
          <w:tcPr>
            <w:tcW w:w="1164" w:type="pct"/>
            <w:vAlign w:val="bottom"/>
            <w:hideMark/>
          </w:tcPr>
          <w:p w14:paraId="56D7CB70" w14:textId="77777777" w:rsidR="00971223" w:rsidRDefault="00971223">
            <w:pPr>
              <w:rPr>
                <w:rFonts w:ascii="Aptos Narrow" w:hAnsi="Aptos Narrow"/>
                <w:color w:val="000000"/>
                <w:sz w:val="22"/>
                <w:szCs w:val="22"/>
              </w:rPr>
            </w:pPr>
            <w:r>
              <w:rPr>
                <w:rFonts w:ascii="Aptos Narrow" w:hAnsi="Aptos Narrow"/>
                <w:color w:val="000000"/>
                <w:sz w:val="22"/>
                <w:szCs w:val="22"/>
              </w:rPr>
              <w:t> </w:t>
            </w:r>
          </w:p>
        </w:tc>
      </w:tr>
      <w:tr w:rsidR="00971223" w14:paraId="49B6124B" w14:textId="77777777" w:rsidTr="00971223">
        <w:trPr>
          <w:trHeight w:val="615"/>
        </w:trPr>
        <w:tc>
          <w:tcPr>
            <w:tcW w:w="476" w:type="pct"/>
            <w:shd w:val="clear" w:color="000000" w:fill="D9D9D9"/>
            <w:hideMark/>
          </w:tcPr>
          <w:p w14:paraId="5077C721" w14:textId="77777777" w:rsidR="00971223" w:rsidRDefault="00971223">
            <w:pPr>
              <w:rPr>
                <w:rFonts w:ascii="Aptos" w:hAnsi="Aptos"/>
                <w:color w:val="000000"/>
                <w:sz w:val="22"/>
                <w:szCs w:val="22"/>
              </w:rPr>
            </w:pPr>
            <w:r>
              <w:rPr>
                <w:rFonts w:ascii="Aptos" w:hAnsi="Aptos"/>
                <w:color w:val="000000"/>
                <w:sz w:val="22"/>
                <w:szCs w:val="22"/>
              </w:rPr>
              <w:t>R.br.</w:t>
            </w:r>
          </w:p>
        </w:tc>
        <w:tc>
          <w:tcPr>
            <w:tcW w:w="3360" w:type="pct"/>
            <w:shd w:val="clear" w:color="000000" w:fill="D9D9D9"/>
            <w:hideMark/>
          </w:tcPr>
          <w:p w14:paraId="1E1F10B0" w14:textId="77777777" w:rsidR="00971223" w:rsidRDefault="00971223">
            <w:pPr>
              <w:rPr>
                <w:rFonts w:ascii="Aptos" w:hAnsi="Aptos"/>
                <w:color w:val="000000"/>
                <w:sz w:val="22"/>
                <w:szCs w:val="22"/>
              </w:rPr>
            </w:pPr>
            <w:r>
              <w:rPr>
                <w:rFonts w:ascii="Aptos" w:hAnsi="Aptos"/>
                <w:color w:val="000000"/>
                <w:sz w:val="22"/>
                <w:szCs w:val="22"/>
              </w:rPr>
              <w:t>Evidentiranje elemenata sustava javne rasvjete u katastru infrastrukture</w:t>
            </w:r>
          </w:p>
        </w:tc>
        <w:tc>
          <w:tcPr>
            <w:tcW w:w="1164" w:type="pct"/>
            <w:shd w:val="clear" w:color="000000" w:fill="D9D9D9"/>
            <w:vAlign w:val="center"/>
            <w:hideMark/>
          </w:tcPr>
          <w:p w14:paraId="28CFDF4B" w14:textId="77777777" w:rsidR="00971223" w:rsidRDefault="00971223">
            <w:pPr>
              <w:jc w:val="center"/>
              <w:rPr>
                <w:rFonts w:ascii="Aptos" w:hAnsi="Aptos"/>
                <w:color w:val="000000"/>
                <w:sz w:val="22"/>
                <w:szCs w:val="22"/>
              </w:rPr>
            </w:pPr>
            <w:r>
              <w:rPr>
                <w:rFonts w:ascii="Aptos" w:hAnsi="Aptos"/>
                <w:color w:val="000000"/>
                <w:sz w:val="22"/>
                <w:szCs w:val="22"/>
              </w:rPr>
              <w:t xml:space="preserve"> Procjena investicije </w:t>
            </w:r>
          </w:p>
        </w:tc>
      </w:tr>
      <w:tr w:rsidR="00971223" w14:paraId="3EE6F649" w14:textId="77777777" w:rsidTr="005A26E4">
        <w:trPr>
          <w:trHeight w:val="70"/>
        </w:trPr>
        <w:tc>
          <w:tcPr>
            <w:tcW w:w="476" w:type="pct"/>
            <w:shd w:val="clear" w:color="000000" w:fill="FFFFFF"/>
            <w:noWrap/>
            <w:hideMark/>
          </w:tcPr>
          <w:p w14:paraId="68E89D1D" w14:textId="77777777" w:rsidR="00971223" w:rsidRDefault="00971223">
            <w:pPr>
              <w:rPr>
                <w:rFonts w:ascii="Aptos" w:hAnsi="Aptos"/>
                <w:color w:val="000000"/>
                <w:sz w:val="22"/>
                <w:szCs w:val="22"/>
              </w:rPr>
            </w:pPr>
            <w:r>
              <w:rPr>
                <w:rFonts w:ascii="Aptos" w:hAnsi="Aptos"/>
                <w:color w:val="000000"/>
                <w:sz w:val="22"/>
                <w:szCs w:val="22"/>
              </w:rPr>
              <w:t>8.</w:t>
            </w:r>
          </w:p>
        </w:tc>
        <w:tc>
          <w:tcPr>
            <w:tcW w:w="3360" w:type="pct"/>
            <w:shd w:val="clear" w:color="000000" w:fill="FFFFFF"/>
            <w:hideMark/>
          </w:tcPr>
          <w:p w14:paraId="3EE04185" w14:textId="77777777" w:rsidR="00971223" w:rsidRDefault="00971223">
            <w:pPr>
              <w:rPr>
                <w:rFonts w:ascii="Aptos" w:hAnsi="Aptos"/>
                <w:color w:val="222222"/>
                <w:sz w:val="22"/>
                <w:szCs w:val="22"/>
              </w:rPr>
            </w:pPr>
            <w:r>
              <w:rPr>
                <w:rFonts w:ascii="Aptos" w:hAnsi="Aptos"/>
                <w:color w:val="222222"/>
                <w:sz w:val="22"/>
                <w:szCs w:val="22"/>
              </w:rPr>
              <w:t>Prema članku 126. zakona o državnoj izmjeri i katastru nekretnina (</w:t>
            </w:r>
            <w:proofErr w:type="spellStart"/>
            <w:r>
              <w:rPr>
                <w:rFonts w:ascii="Aptos" w:hAnsi="Aptos"/>
                <w:color w:val="222222"/>
                <w:sz w:val="22"/>
                <w:szCs w:val="22"/>
              </w:rPr>
              <w:t>nn</w:t>
            </w:r>
            <w:proofErr w:type="spellEnd"/>
            <w:r>
              <w:rPr>
                <w:rFonts w:ascii="Aptos" w:hAnsi="Aptos"/>
                <w:color w:val="222222"/>
                <w:sz w:val="22"/>
                <w:szCs w:val="22"/>
              </w:rPr>
              <w:t xml:space="preserve"> 112/18, 39/22) potrebno je dostaviti podatke o javnoj rasvjeti radi upisa u sustav katastra infrastrukture.</w:t>
            </w:r>
          </w:p>
        </w:tc>
        <w:tc>
          <w:tcPr>
            <w:tcW w:w="1164" w:type="pct"/>
            <w:shd w:val="clear" w:color="000000" w:fill="FFFFFF"/>
            <w:noWrap/>
            <w:vAlign w:val="center"/>
            <w:hideMark/>
          </w:tcPr>
          <w:p w14:paraId="3C3E58F1" w14:textId="77777777" w:rsidR="00971223" w:rsidRDefault="00971223">
            <w:pPr>
              <w:jc w:val="center"/>
              <w:rPr>
                <w:rFonts w:ascii="Aptos" w:hAnsi="Aptos"/>
                <w:color w:val="000000"/>
                <w:sz w:val="22"/>
                <w:szCs w:val="22"/>
              </w:rPr>
            </w:pPr>
            <w:r>
              <w:rPr>
                <w:rFonts w:ascii="Aptos" w:hAnsi="Aptos"/>
                <w:color w:val="000000"/>
                <w:sz w:val="22"/>
                <w:szCs w:val="22"/>
              </w:rPr>
              <w:t xml:space="preserve">                          6.300,00 € </w:t>
            </w:r>
          </w:p>
        </w:tc>
      </w:tr>
      <w:tr w:rsidR="00971223" w14:paraId="457C6149" w14:textId="77777777" w:rsidTr="00971223">
        <w:trPr>
          <w:trHeight w:val="315"/>
        </w:trPr>
        <w:tc>
          <w:tcPr>
            <w:tcW w:w="476" w:type="pct"/>
            <w:shd w:val="clear" w:color="000000" w:fill="FFFFFF"/>
            <w:noWrap/>
            <w:hideMark/>
          </w:tcPr>
          <w:p w14:paraId="3D83151A" w14:textId="77777777" w:rsidR="00971223" w:rsidRDefault="00971223">
            <w:pPr>
              <w:rPr>
                <w:rFonts w:ascii="Aptos" w:hAnsi="Aptos"/>
                <w:color w:val="000000"/>
                <w:sz w:val="22"/>
                <w:szCs w:val="22"/>
              </w:rPr>
            </w:pPr>
            <w:r>
              <w:rPr>
                <w:rFonts w:ascii="Aptos" w:hAnsi="Aptos"/>
                <w:color w:val="000000"/>
                <w:sz w:val="22"/>
                <w:szCs w:val="22"/>
              </w:rPr>
              <w:t> </w:t>
            </w:r>
          </w:p>
        </w:tc>
        <w:tc>
          <w:tcPr>
            <w:tcW w:w="3360" w:type="pct"/>
            <w:shd w:val="clear" w:color="000000" w:fill="FFFFFF"/>
            <w:noWrap/>
            <w:hideMark/>
          </w:tcPr>
          <w:p w14:paraId="68CD6454" w14:textId="77777777" w:rsidR="00971223" w:rsidRDefault="00971223">
            <w:pPr>
              <w:rPr>
                <w:rFonts w:ascii="Aptos" w:hAnsi="Aptos"/>
                <w:color w:val="222222"/>
                <w:sz w:val="22"/>
                <w:szCs w:val="22"/>
              </w:rPr>
            </w:pPr>
            <w:r>
              <w:rPr>
                <w:rFonts w:ascii="Aptos" w:hAnsi="Aptos"/>
                <w:color w:val="222222"/>
                <w:sz w:val="22"/>
                <w:szCs w:val="22"/>
              </w:rPr>
              <w:t> </w:t>
            </w:r>
          </w:p>
        </w:tc>
        <w:tc>
          <w:tcPr>
            <w:tcW w:w="1164" w:type="pct"/>
            <w:shd w:val="clear" w:color="000000" w:fill="FFFFFF"/>
            <w:noWrap/>
            <w:vAlign w:val="center"/>
            <w:hideMark/>
          </w:tcPr>
          <w:p w14:paraId="2A8EDB36" w14:textId="77777777" w:rsidR="00971223" w:rsidRDefault="00971223">
            <w:pPr>
              <w:jc w:val="center"/>
              <w:rPr>
                <w:rFonts w:ascii="Aptos" w:hAnsi="Aptos"/>
                <w:color w:val="000000"/>
                <w:sz w:val="22"/>
                <w:szCs w:val="22"/>
              </w:rPr>
            </w:pPr>
            <w:r>
              <w:rPr>
                <w:rFonts w:ascii="Aptos" w:hAnsi="Aptos"/>
                <w:color w:val="000000"/>
                <w:sz w:val="22"/>
                <w:szCs w:val="22"/>
              </w:rPr>
              <w:t> </w:t>
            </w:r>
          </w:p>
        </w:tc>
      </w:tr>
      <w:tr w:rsidR="00971223" w14:paraId="6E6A47B6" w14:textId="77777777" w:rsidTr="00971223">
        <w:trPr>
          <w:trHeight w:val="315"/>
        </w:trPr>
        <w:tc>
          <w:tcPr>
            <w:tcW w:w="476" w:type="pct"/>
            <w:shd w:val="clear" w:color="000000" w:fill="D9D9D9"/>
            <w:hideMark/>
          </w:tcPr>
          <w:p w14:paraId="4FAD0FFA" w14:textId="77777777" w:rsidR="00971223" w:rsidRDefault="00971223">
            <w:pPr>
              <w:rPr>
                <w:rFonts w:ascii="Aptos" w:hAnsi="Aptos"/>
                <w:color w:val="000000"/>
                <w:sz w:val="22"/>
                <w:szCs w:val="22"/>
              </w:rPr>
            </w:pPr>
            <w:r>
              <w:rPr>
                <w:rFonts w:ascii="Aptos" w:hAnsi="Aptos"/>
                <w:color w:val="000000"/>
                <w:sz w:val="22"/>
                <w:szCs w:val="22"/>
              </w:rPr>
              <w:t>R.br.</w:t>
            </w:r>
          </w:p>
        </w:tc>
        <w:tc>
          <w:tcPr>
            <w:tcW w:w="3360" w:type="pct"/>
            <w:shd w:val="clear" w:color="000000" w:fill="D9D9D9"/>
            <w:hideMark/>
          </w:tcPr>
          <w:p w14:paraId="3D4AB739" w14:textId="77777777" w:rsidR="00971223" w:rsidRDefault="00971223">
            <w:pPr>
              <w:rPr>
                <w:rFonts w:ascii="Aptos" w:hAnsi="Aptos"/>
                <w:color w:val="000000"/>
                <w:sz w:val="22"/>
                <w:szCs w:val="22"/>
              </w:rPr>
            </w:pPr>
            <w:r>
              <w:rPr>
                <w:rFonts w:ascii="Aptos" w:hAnsi="Aptos"/>
                <w:color w:val="000000"/>
                <w:sz w:val="22"/>
                <w:szCs w:val="22"/>
              </w:rPr>
              <w:t>Izrada projektno-tehničke dokumentacije</w:t>
            </w:r>
          </w:p>
        </w:tc>
        <w:tc>
          <w:tcPr>
            <w:tcW w:w="1164" w:type="pct"/>
            <w:shd w:val="clear" w:color="000000" w:fill="D9D9D9"/>
            <w:vAlign w:val="center"/>
            <w:hideMark/>
          </w:tcPr>
          <w:p w14:paraId="7663D188" w14:textId="77777777" w:rsidR="00971223" w:rsidRDefault="00971223">
            <w:pPr>
              <w:jc w:val="center"/>
              <w:rPr>
                <w:rFonts w:ascii="Aptos" w:hAnsi="Aptos"/>
                <w:color w:val="000000"/>
                <w:sz w:val="22"/>
                <w:szCs w:val="22"/>
              </w:rPr>
            </w:pPr>
            <w:r>
              <w:rPr>
                <w:rFonts w:ascii="Aptos" w:hAnsi="Aptos"/>
                <w:color w:val="000000"/>
                <w:sz w:val="22"/>
                <w:szCs w:val="22"/>
              </w:rPr>
              <w:t xml:space="preserve"> Procjena investicije </w:t>
            </w:r>
          </w:p>
        </w:tc>
      </w:tr>
      <w:tr w:rsidR="00971223" w14:paraId="5C077413" w14:textId="77777777" w:rsidTr="005A26E4">
        <w:trPr>
          <w:trHeight w:val="70"/>
        </w:trPr>
        <w:tc>
          <w:tcPr>
            <w:tcW w:w="476" w:type="pct"/>
            <w:shd w:val="clear" w:color="000000" w:fill="FFFFFF"/>
            <w:noWrap/>
            <w:hideMark/>
          </w:tcPr>
          <w:p w14:paraId="7E4E1450" w14:textId="77777777" w:rsidR="00971223" w:rsidRDefault="00971223">
            <w:pPr>
              <w:rPr>
                <w:rFonts w:ascii="Aptos" w:hAnsi="Aptos"/>
                <w:color w:val="000000"/>
                <w:sz w:val="22"/>
                <w:szCs w:val="22"/>
              </w:rPr>
            </w:pPr>
            <w:r>
              <w:rPr>
                <w:rFonts w:ascii="Aptos" w:hAnsi="Aptos"/>
                <w:color w:val="000000"/>
                <w:sz w:val="22"/>
                <w:szCs w:val="22"/>
              </w:rPr>
              <w:t>9.</w:t>
            </w:r>
          </w:p>
        </w:tc>
        <w:tc>
          <w:tcPr>
            <w:tcW w:w="3360" w:type="pct"/>
            <w:shd w:val="clear" w:color="000000" w:fill="FFFFFF"/>
            <w:hideMark/>
          </w:tcPr>
          <w:p w14:paraId="146E435E" w14:textId="77777777" w:rsidR="00971223" w:rsidRDefault="00971223">
            <w:pPr>
              <w:rPr>
                <w:rFonts w:ascii="Aptos" w:hAnsi="Aptos"/>
                <w:color w:val="222222"/>
                <w:sz w:val="22"/>
                <w:szCs w:val="22"/>
              </w:rPr>
            </w:pPr>
            <w:r>
              <w:rPr>
                <w:rFonts w:ascii="Aptos" w:hAnsi="Aptos"/>
                <w:color w:val="222222"/>
                <w:sz w:val="22"/>
                <w:szCs w:val="22"/>
              </w:rPr>
              <w:t xml:space="preserve">Izrada projektno tehničke </w:t>
            </w:r>
            <w:proofErr w:type="spellStart"/>
            <w:r>
              <w:rPr>
                <w:rFonts w:ascii="Aptos" w:hAnsi="Aptos"/>
                <w:color w:val="222222"/>
                <w:sz w:val="22"/>
                <w:szCs w:val="22"/>
              </w:rPr>
              <w:t>dokumenacije</w:t>
            </w:r>
            <w:proofErr w:type="spellEnd"/>
            <w:r>
              <w:rPr>
                <w:rFonts w:ascii="Aptos" w:hAnsi="Aptos"/>
                <w:color w:val="222222"/>
                <w:sz w:val="22"/>
                <w:szCs w:val="22"/>
              </w:rPr>
              <w:t xml:space="preserve"> </w:t>
            </w:r>
          </w:p>
        </w:tc>
        <w:tc>
          <w:tcPr>
            <w:tcW w:w="1164" w:type="pct"/>
            <w:shd w:val="clear" w:color="000000" w:fill="FFFFFF"/>
            <w:noWrap/>
            <w:vAlign w:val="center"/>
            <w:hideMark/>
          </w:tcPr>
          <w:p w14:paraId="651B1BD4" w14:textId="77777777" w:rsidR="00971223" w:rsidRDefault="00971223">
            <w:pPr>
              <w:jc w:val="center"/>
              <w:rPr>
                <w:rFonts w:ascii="Aptos" w:hAnsi="Aptos"/>
                <w:color w:val="000000"/>
                <w:sz w:val="22"/>
                <w:szCs w:val="22"/>
              </w:rPr>
            </w:pPr>
            <w:r>
              <w:rPr>
                <w:rFonts w:ascii="Aptos" w:hAnsi="Aptos"/>
                <w:color w:val="000000"/>
                <w:sz w:val="22"/>
                <w:szCs w:val="22"/>
              </w:rPr>
              <w:t xml:space="preserve">                       25.000,00 € </w:t>
            </w:r>
          </w:p>
        </w:tc>
      </w:tr>
      <w:tr w:rsidR="00971223" w14:paraId="169DEF1F" w14:textId="77777777" w:rsidTr="00971223">
        <w:trPr>
          <w:trHeight w:val="315"/>
        </w:trPr>
        <w:tc>
          <w:tcPr>
            <w:tcW w:w="476" w:type="pct"/>
            <w:shd w:val="clear" w:color="000000" w:fill="D9D9D9"/>
            <w:hideMark/>
          </w:tcPr>
          <w:p w14:paraId="24FCD180" w14:textId="77777777" w:rsidR="00971223" w:rsidRDefault="00971223">
            <w:pPr>
              <w:rPr>
                <w:rFonts w:ascii="Aptos" w:hAnsi="Aptos"/>
                <w:color w:val="000000"/>
                <w:sz w:val="22"/>
                <w:szCs w:val="22"/>
              </w:rPr>
            </w:pPr>
            <w:r>
              <w:rPr>
                <w:rFonts w:ascii="Aptos" w:hAnsi="Aptos"/>
                <w:color w:val="000000"/>
                <w:sz w:val="22"/>
                <w:szCs w:val="22"/>
              </w:rPr>
              <w:t>R.br.</w:t>
            </w:r>
          </w:p>
        </w:tc>
        <w:tc>
          <w:tcPr>
            <w:tcW w:w="3360" w:type="pct"/>
            <w:shd w:val="clear" w:color="000000" w:fill="D9D9D9"/>
            <w:hideMark/>
          </w:tcPr>
          <w:p w14:paraId="11FDD1C0" w14:textId="77777777" w:rsidR="00971223" w:rsidRDefault="00971223">
            <w:pPr>
              <w:rPr>
                <w:rFonts w:ascii="Aptos" w:hAnsi="Aptos"/>
                <w:color w:val="000000"/>
                <w:sz w:val="22"/>
                <w:szCs w:val="22"/>
              </w:rPr>
            </w:pPr>
            <w:r>
              <w:rPr>
                <w:rFonts w:ascii="Aptos" w:hAnsi="Aptos"/>
                <w:color w:val="000000"/>
                <w:sz w:val="22"/>
                <w:szCs w:val="22"/>
              </w:rPr>
              <w:t> </w:t>
            </w:r>
          </w:p>
        </w:tc>
        <w:tc>
          <w:tcPr>
            <w:tcW w:w="1164" w:type="pct"/>
            <w:shd w:val="clear" w:color="000000" w:fill="D9D9D9"/>
            <w:vAlign w:val="center"/>
            <w:hideMark/>
          </w:tcPr>
          <w:p w14:paraId="516479B5" w14:textId="77777777" w:rsidR="00971223" w:rsidRDefault="00971223">
            <w:pPr>
              <w:jc w:val="center"/>
              <w:rPr>
                <w:rFonts w:ascii="Aptos" w:hAnsi="Aptos"/>
                <w:color w:val="000000"/>
                <w:sz w:val="22"/>
                <w:szCs w:val="22"/>
              </w:rPr>
            </w:pPr>
            <w:r>
              <w:rPr>
                <w:rFonts w:ascii="Aptos" w:hAnsi="Aptos"/>
                <w:color w:val="000000"/>
                <w:sz w:val="22"/>
                <w:szCs w:val="22"/>
              </w:rPr>
              <w:t> </w:t>
            </w:r>
          </w:p>
        </w:tc>
      </w:tr>
      <w:tr w:rsidR="00971223" w14:paraId="2FA92460" w14:textId="77777777" w:rsidTr="00971223">
        <w:trPr>
          <w:trHeight w:val="420"/>
        </w:trPr>
        <w:tc>
          <w:tcPr>
            <w:tcW w:w="476" w:type="pct"/>
            <w:shd w:val="clear" w:color="000000" w:fill="FFFFFF"/>
            <w:noWrap/>
            <w:hideMark/>
          </w:tcPr>
          <w:p w14:paraId="43EB2DFC" w14:textId="77777777" w:rsidR="00971223" w:rsidRDefault="00971223">
            <w:pPr>
              <w:rPr>
                <w:rFonts w:ascii="Aptos" w:hAnsi="Aptos"/>
                <w:color w:val="000000"/>
                <w:sz w:val="22"/>
                <w:szCs w:val="22"/>
              </w:rPr>
            </w:pPr>
            <w:r>
              <w:rPr>
                <w:rFonts w:ascii="Aptos" w:hAnsi="Aptos"/>
                <w:color w:val="000000"/>
                <w:sz w:val="22"/>
                <w:szCs w:val="22"/>
              </w:rPr>
              <w:t>10.</w:t>
            </w:r>
          </w:p>
        </w:tc>
        <w:tc>
          <w:tcPr>
            <w:tcW w:w="3360" w:type="pct"/>
            <w:shd w:val="clear" w:color="000000" w:fill="FFFFFF"/>
            <w:hideMark/>
          </w:tcPr>
          <w:p w14:paraId="304FFF74" w14:textId="77777777" w:rsidR="00971223" w:rsidRDefault="00971223">
            <w:pPr>
              <w:rPr>
                <w:rFonts w:ascii="Aptos" w:hAnsi="Aptos"/>
                <w:color w:val="222222"/>
                <w:sz w:val="32"/>
                <w:szCs w:val="32"/>
              </w:rPr>
            </w:pPr>
            <w:r>
              <w:rPr>
                <w:rFonts w:ascii="Aptos" w:hAnsi="Aptos"/>
                <w:color w:val="222222"/>
                <w:sz w:val="32"/>
                <w:szCs w:val="32"/>
              </w:rPr>
              <w:t>UKUPNO:</w:t>
            </w:r>
          </w:p>
        </w:tc>
        <w:tc>
          <w:tcPr>
            <w:tcW w:w="1164" w:type="pct"/>
            <w:shd w:val="clear" w:color="000000" w:fill="FFFFFF"/>
            <w:noWrap/>
            <w:vAlign w:val="center"/>
            <w:hideMark/>
          </w:tcPr>
          <w:p w14:paraId="0807D5FE" w14:textId="77777777" w:rsidR="00971223" w:rsidRDefault="00971223">
            <w:pPr>
              <w:jc w:val="center"/>
              <w:rPr>
                <w:rFonts w:ascii="Aptos" w:hAnsi="Aptos"/>
                <w:color w:val="000000"/>
                <w:sz w:val="32"/>
                <w:szCs w:val="32"/>
              </w:rPr>
            </w:pPr>
            <w:r>
              <w:rPr>
                <w:rFonts w:ascii="Aptos" w:hAnsi="Aptos"/>
                <w:color w:val="000000"/>
                <w:sz w:val="32"/>
                <w:szCs w:val="32"/>
              </w:rPr>
              <w:t xml:space="preserve">      546.650,00 € </w:t>
            </w:r>
          </w:p>
        </w:tc>
      </w:tr>
    </w:tbl>
    <w:p w14:paraId="0BE8AA1C" w14:textId="77777777" w:rsidR="00A81A2A" w:rsidRPr="0047426E" w:rsidRDefault="00A81A2A" w:rsidP="00DC2441">
      <w:pPr>
        <w:rPr>
          <w:rFonts w:ascii="Aptos" w:hAnsi="Aptos"/>
        </w:rPr>
      </w:pPr>
    </w:p>
    <w:p w14:paraId="195908FF" w14:textId="77777777" w:rsidR="00197178" w:rsidRPr="0047426E" w:rsidRDefault="00197178" w:rsidP="00DC2441">
      <w:pPr>
        <w:rPr>
          <w:rFonts w:ascii="Aptos" w:hAnsi="Aptos"/>
        </w:rPr>
      </w:pPr>
    </w:p>
    <w:p w14:paraId="01BDF069" w14:textId="77777777" w:rsidR="00FC277C" w:rsidRPr="0047426E" w:rsidRDefault="00FC277C" w:rsidP="00DC2441">
      <w:pPr>
        <w:rPr>
          <w:rFonts w:ascii="Aptos" w:hAnsi="Aptos"/>
        </w:rPr>
      </w:pPr>
    </w:p>
    <w:p w14:paraId="57C84B77" w14:textId="77777777" w:rsidR="00FC277C" w:rsidRPr="0047426E" w:rsidRDefault="00FC277C" w:rsidP="00DC2441">
      <w:pPr>
        <w:rPr>
          <w:rFonts w:ascii="Aptos" w:hAnsi="Aptos"/>
        </w:rPr>
      </w:pPr>
    </w:p>
    <w:p w14:paraId="1787C5C3" w14:textId="4EBA7F6A" w:rsidR="00DC2441" w:rsidRPr="0047426E" w:rsidRDefault="00DC2441">
      <w:pPr>
        <w:rPr>
          <w:rFonts w:ascii="Aptos" w:hAnsi="Aptos"/>
        </w:rPr>
      </w:pPr>
      <w:r w:rsidRPr="0047426E">
        <w:rPr>
          <w:rFonts w:ascii="Aptos" w:hAnsi="Aptos"/>
        </w:rPr>
        <w:br w:type="page"/>
      </w:r>
    </w:p>
    <w:p w14:paraId="63B6DA7A" w14:textId="37FAFF98" w:rsidR="00DC2441" w:rsidRPr="0047426E" w:rsidRDefault="00DC2441" w:rsidP="00DC2441">
      <w:pPr>
        <w:pStyle w:val="Naslov1"/>
        <w:rPr>
          <w:rFonts w:ascii="Aptos" w:hAnsi="Aptos"/>
        </w:rPr>
      </w:pPr>
      <w:bookmarkStart w:id="17" w:name="_Toc202275395"/>
      <w:r w:rsidRPr="0047426E">
        <w:rPr>
          <w:rFonts w:ascii="Aptos" w:hAnsi="Aptos"/>
        </w:rPr>
        <w:lastRenderedPageBreak/>
        <w:t xml:space="preserve">Terminski plan </w:t>
      </w:r>
      <w:r w:rsidR="00866CCD" w:rsidRPr="0047426E">
        <w:rPr>
          <w:rFonts w:ascii="Aptos" w:hAnsi="Aptos"/>
        </w:rPr>
        <w:t>rekonstrukcije i/ili građenja sustava javne rasvjete</w:t>
      </w:r>
      <w:bookmarkEnd w:id="17"/>
    </w:p>
    <w:p w14:paraId="5F527178" w14:textId="77777777" w:rsidR="00AB464C" w:rsidRPr="00AB464C" w:rsidRDefault="00AB464C" w:rsidP="00AB464C">
      <w:pPr>
        <w:pStyle w:val="Opisslike"/>
        <w:keepNext/>
        <w:rPr>
          <w:rFonts w:ascii="Aptos" w:hAnsi="Aptos"/>
          <w:i w:val="0"/>
          <w:iCs/>
          <w:sz w:val="24"/>
          <w:szCs w:val="24"/>
        </w:rPr>
      </w:pPr>
      <w:r w:rsidRPr="00AB464C">
        <w:rPr>
          <w:rFonts w:ascii="Aptos" w:hAnsi="Aptos"/>
          <w:i w:val="0"/>
          <w:iCs/>
          <w:sz w:val="24"/>
          <w:szCs w:val="24"/>
        </w:rPr>
        <w:t>Prema Zakonu o zaštiti od svjetlosnog onečišćenja, koji je stupio na snagu 01. travnja 2019. godine, Ministarstvo gospodarstva i održivog razvoja, temeljem članka 12. stavka 9. i članka 13. stavka 5. navedenog Zakona, donijelo je Pravilnik o sadržaju, formatu i načinu izrade plana rasvjete i akcijskog plana gradnje i/ili rekonstrukcije vanjske rasvjete (NN 22/2023), koji je stupio na snagu 04. ožujka 2023. godine.</w:t>
      </w:r>
    </w:p>
    <w:p w14:paraId="78D7E1E8" w14:textId="058BAFC2" w:rsidR="00AB464C" w:rsidRPr="00AB464C" w:rsidRDefault="00AB464C" w:rsidP="00AB464C">
      <w:pPr>
        <w:pStyle w:val="Opisslike"/>
        <w:keepNext/>
        <w:rPr>
          <w:rFonts w:ascii="Aptos" w:hAnsi="Aptos"/>
          <w:i w:val="0"/>
          <w:iCs/>
          <w:sz w:val="24"/>
          <w:szCs w:val="24"/>
        </w:rPr>
      </w:pPr>
      <w:r w:rsidRPr="00AB464C">
        <w:rPr>
          <w:rFonts w:ascii="Aptos" w:hAnsi="Aptos"/>
          <w:i w:val="0"/>
          <w:iCs/>
          <w:sz w:val="24"/>
          <w:szCs w:val="24"/>
        </w:rPr>
        <w:t xml:space="preserve">Sukladno navedenim propisima, jedinice lokalne samouprave, uključujući </w:t>
      </w:r>
      <w:r w:rsidR="00AC0F37">
        <w:rPr>
          <w:rFonts w:ascii="Aptos" w:hAnsi="Aptos"/>
          <w:i w:val="0"/>
          <w:iCs/>
          <w:sz w:val="24"/>
          <w:szCs w:val="24"/>
        </w:rPr>
        <w:t>Općinu Pakoštane</w:t>
      </w:r>
      <w:r w:rsidRPr="00AB464C">
        <w:rPr>
          <w:rFonts w:ascii="Aptos" w:hAnsi="Aptos"/>
          <w:i w:val="0"/>
          <w:iCs/>
          <w:sz w:val="24"/>
          <w:szCs w:val="24"/>
        </w:rPr>
        <w:t>, obvezne su u roku od 12 godina od stupanja na snagu Pravilnika uskladiti sustav javne rasvjete s odredbama Zakona o zaštiti od svjetlosnog onečišćenja, te izraditi Plan rasvjete i Akcijski plan gradnje i/ili rekonstrukcije vanjske rasvjete.</w:t>
      </w:r>
    </w:p>
    <w:p w14:paraId="0D026EE8" w14:textId="77777777" w:rsidR="00AB464C" w:rsidRPr="00AB464C" w:rsidRDefault="00AB464C" w:rsidP="00AB464C">
      <w:pPr>
        <w:pStyle w:val="Opisslike"/>
        <w:keepNext/>
        <w:spacing w:before="0" w:after="0"/>
        <w:rPr>
          <w:rFonts w:ascii="Aptos" w:hAnsi="Aptos"/>
          <w:i w:val="0"/>
          <w:iCs/>
          <w:sz w:val="24"/>
          <w:szCs w:val="24"/>
        </w:rPr>
      </w:pPr>
      <w:r w:rsidRPr="00AB464C">
        <w:rPr>
          <w:rFonts w:ascii="Aptos" w:hAnsi="Aptos"/>
          <w:i w:val="0"/>
          <w:iCs/>
          <w:sz w:val="24"/>
          <w:szCs w:val="24"/>
        </w:rPr>
        <w:t>U tom smislu potrebno je:</w:t>
      </w:r>
    </w:p>
    <w:p w14:paraId="316563DE" w14:textId="77777777" w:rsidR="00AB464C" w:rsidRPr="00AB464C" w:rsidRDefault="00AB464C">
      <w:pPr>
        <w:pStyle w:val="Opisslike"/>
        <w:keepNext/>
        <w:numPr>
          <w:ilvl w:val="0"/>
          <w:numId w:val="39"/>
        </w:numPr>
        <w:spacing w:before="0" w:after="0"/>
        <w:rPr>
          <w:rFonts w:ascii="Aptos" w:hAnsi="Aptos"/>
          <w:i w:val="0"/>
          <w:iCs/>
          <w:sz w:val="24"/>
          <w:szCs w:val="24"/>
        </w:rPr>
      </w:pPr>
      <w:r w:rsidRPr="00AB464C">
        <w:rPr>
          <w:rFonts w:ascii="Aptos" w:hAnsi="Aptos"/>
          <w:i w:val="0"/>
          <w:iCs/>
          <w:sz w:val="24"/>
          <w:szCs w:val="24"/>
        </w:rPr>
        <w:t xml:space="preserve">izraditi terminski plan usklađenja postojeće rasvjete s važećim propisima, </w:t>
      </w:r>
    </w:p>
    <w:p w14:paraId="19B50E39" w14:textId="77777777" w:rsidR="00AB464C" w:rsidRPr="00AB464C" w:rsidRDefault="00AB464C">
      <w:pPr>
        <w:pStyle w:val="Opisslike"/>
        <w:keepNext/>
        <w:numPr>
          <w:ilvl w:val="0"/>
          <w:numId w:val="39"/>
        </w:numPr>
        <w:spacing w:before="0" w:after="0"/>
        <w:rPr>
          <w:rFonts w:ascii="Aptos" w:hAnsi="Aptos"/>
          <w:i w:val="0"/>
          <w:iCs/>
          <w:sz w:val="24"/>
          <w:szCs w:val="24"/>
        </w:rPr>
      </w:pPr>
      <w:r w:rsidRPr="00AB464C">
        <w:rPr>
          <w:rFonts w:ascii="Aptos" w:hAnsi="Aptos"/>
          <w:i w:val="0"/>
          <w:iCs/>
          <w:sz w:val="24"/>
          <w:szCs w:val="24"/>
        </w:rPr>
        <w:t xml:space="preserve">definirati prioritete rekonstrukcije i/ili gradnje sustava javne rasvjete, </w:t>
      </w:r>
    </w:p>
    <w:p w14:paraId="51EF5AA0" w14:textId="77777777" w:rsidR="00AB464C" w:rsidRPr="00AB464C" w:rsidRDefault="00AB464C">
      <w:pPr>
        <w:pStyle w:val="Opisslike"/>
        <w:keepNext/>
        <w:numPr>
          <w:ilvl w:val="0"/>
          <w:numId w:val="39"/>
        </w:numPr>
        <w:spacing w:before="0" w:after="0"/>
        <w:rPr>
          <w:rFonts w:ascii="Aptos" w:hAnsi="Aptos"/>
          <w:i w:val="0"/>
          <w:iCs/>
          <w:sz w:val="24"/>
          <w:szCs w:val="24"/>
        </w:rPr>
      </w:pPr>
      <w:r w:rsidRPr="00AB464C">
        <w:rPr>
          <w:rFonts w:ascii="Aptos" w:hAnsi="Aptos"/>
          <w:i w:val="0"/>
          <w:iCs/>
          <w:sz w:val="24"/>
          <w:szCs w:val="24"/>
        </w:rPr>
        <w:t xml:space="preserve">osigurati provedbu mjera kroz planirane investicijske i </w:t>
      </w:r>
      <w:proofErr w:type="spellStart"/>
      <w:r w:rsidRPr="00AB464C">
        <w:rPr>
          <w:rFonts w:ascii="Aptos" w:hAnsi="Aptos"/>
          <w:i w:val="0"/>
          <w:iCs/>
          <w:sz w:val="24"/>
          <w:szCs w:val="24"/>
        </w:rPr>
        <w:t>održavateljske</w:t>
      </w:r>
      <w:proofErr w:type="spellEnd"/>
      <w:r w:rsidRPr="00AB464C">
        <w:rPr>
          <w:rFonts w:ascii="Aptos" w:hAnsi="Aptos"/>
          <w:i w:val="0"/>
          <w:iCs/>
          <w:sz w:val="24"/>
          <w:szCs w:val="24"/>
        </w:rPr>
        <w:t xml:space="preserve"> aktivnosti, </w:t>
      </w:r>
    </w:p>
    <w:p w14:paraId="6674959F" w14:textId="77777777" w:rsidR="00AB464C" w:rsidRPr="00AB464C" w:rsidRDefault="00AB464C">
      <w:pPr>
        <w:pStyle w:val="Opisslike"/>
        <w:keepNext/>
        <w:numPr>
          <w:ilvl w:val="0"/>
          <w:numId w:val="39"/>
        </w:numPr>
        <w:spacing w:before="0" w:after="0"/>
        <w:rPr>
          <w:rFonts w:ascii="Aptos" w:hAnsi="Aptos"/>
          <w:i w:val="0"/>
          <w:iCs/>
          <w:sz w:val="24"/>
          <w:szCs w:val="24"/>
        </w:rPr>
      </w:pPr>
      <w:r w:rsidRPr="00AB464C">
        <w:rPr>
          <w:rFonts w:ascii="Aptos" w:hAnsi="Aptos"/>
          <w:i w:val="0"/>
          <w:iCs/>
          <w:sz w:val="24"/>
          <w:szCs w:val="24"/>
        </w:rPr>
        <w:t xml:space="preserve">kontinuirano pratiti stanje sustava i razinu usklađenosti s propisima. </w:t>
      </w:r>
    </w:p>
    <w:p w14:paraId="219CEB60" w14:textId="77777777" w:rsidR="00AB464C" w:rsidRPr="00AB464C" w:rsidRDefault="00AB464C" w:rsidP="00AB464C">
      <w:pPr>
        <w:pStyle w:val="Opisslike"/>
        <w:keepNext/>
        <w:rPr>
          <w:rFonts w:ascii="Aptos" w:hAnsi="Aptos"/>
          <w:i w:val="0"/>
          <w:iCs/>
          <w:sz w:val="24"/>
          <w:szCs w:val="24"/>
        </w:rPr>
      </w:pPr>
      <w:r w:rsidRPr="00AB464C">
        <w:rPr>
          <w:rFonts w:ascii="Aptos" w:hAnsi="Aptos"/>
          <w:i w:val="0"/>
          <w:iCs/>
          <w:sz w:val="24"/>
          <w:szCs w:val="24"/>
        </w:rPr>
        <w:t>Za gradnju nove javne rasvjete obvezna je primjena važećih zakonskih i tehničkih propisa, uz projektiranje i izvedbu sustava u skladu s načelima energetske učinkovitosti, zaštite od svjetlosnog onečišćenja te zahtjevima norme HRN EN 13201.</w:t>
      </w:r>
    </w:p>
    <w:p w14:paraId="30771499" w14:textId="2092E851" w:rsidR="004156C2" w:rsidRDefault="004156C2" w:rsidP="004156C2">
      <w:pPr>
        <w:pStyle w:val="Opisslike"/>
        <w:keepNext/>
      </w:pPr>
      <w:r>
        <w:t xml:space="preserve">Tablica </w:t>
      </w:r>
      <w:fldSimple w:instr=" SEQ Tablica \* ARABIC ">
        <w:r w:rsidR="00FC61F8">
          <w:rPr>
            <w:noProof/>
          </w:rPr>
          <w:t>24</w:t>
        </w:r>
      </w:fldSimple>
      <w:r>
        <w:t>. Terminski plan rekonstrukcije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6471"/>
        <w:gridCol w:w="2242"/>
      </w:tblGrid>
      <w:tr w:rsidR="0055169B" w14:paraId="1579CA0A" w14:textId="77777777" w:rsidTr="0055169B">
        <w:trPr>
          <w:trHeight w:val="615"/>
        </w:trPr>
        <w:tc>
          <w:tcPr>
            <w:tcW w:w="476" w:type="pct"/>
            <w:shd w:val="clear" w:color="000000" w:fill="D9D9D9"/>
            <w:hideMark/>
          </w:tcPr>
          <w:p w14:paraId="354C3F4D" w14:textId="77777777" w:rsidR="0055169B" w:rsidRDefault="0055169B">
            <w:pPr>
              <w:rPr>
                <w:rFonts w:ascii="Aptos" w:hAnsi="Aptos"/>
                <w:color w:val="000000"/>
                <w:sz w:val="22"/>
                <w:szCs w:val="22"/>
                <w:lang w:eastAsia="hr-HR"/>
              </w:rPr>
            </w:pPr>
            <w:r>
              <w:rPr>
                <w:rFonts w:ascii="Aptos" w:hAnsi="Aptos"/>
                <w:color w:val="000000"/>
                <w:sz w:val="22"/>
                <w:szCs w:val="22"/>
              </w:rPr>
              <w:t>R.br.</w:t>
            </w:r>
          </w:p>
        </w:tc>
        <w:tc>
          <w:tcPr>
            <w:tcW w:w="3360" w:type="pct"/>
            <w:shd w:val="clear" w:color="000000" w:fill="D9D9D9"/>
            <w:hideMark/>
          </w:tcPr>
          <w:p w14:paraId="4925325B" w14:textId="77777777" w:rsidR="0055169B" w:rsidRDefault="0055169B">
            <w:pPr>
              <w:rPr>
                <w:rFonts w:ascii="Aptos" w:hAnsi="Aptos"/>
                <w:color w:val="000000"/>
                <w:sz w:val="22"/>
                <w:szCs w:val="22"/>
              </w:rPr>
            </w:pPr>
            <w:r>
              <w:rPr>
                <w:rFonts w:ascii="Aptos" w:hAnsi="Aptos"/>
                <w:color w:val="000000"/>
                <w:sz w:val="22"/>
                <w:szCs w:val="22"/>
              </w:rPr>
              <w:t>Javna rasvjeta - zamjena 1 za 1 radi postizanja energetske učinkovitosti</w:t>
            </w:r>
          </w:p>
        </w:tc>
        <w:tc>
          <w:tcPr>
            <w:tcW w:w="1164" w:type="pct"/>
            <w:shd w:val="clear" w:color="000000" w:fill="D9D9D9"/>
            <w:vAlign w:val="center"/>
            <w:hideMark/>
          </w:tcPr>
          <w:p w14:paraId="3309AE8B" w14:textId="77777777" w:rsidR="0055169B" w:rsidRDefault="0055169B">
            <w:pPr>
              <w:jc w:val="center"/>
              <w:rPr>
                <w:rFonts w:ascii="Aptos" w:hAnsi="Aptos"/>
                <w:color w:val="000000"/>
                <w:sz w:val="22"/>
                <w:szCs w:val="22"/>
              </w:rPr>
            </w:pPr>
            <w:r>
              <w:rPr>
                <w:rFonts w:ascii="Aptos" w:hAnsi="Aptos"/>
                <w:color w:val="000000"/>
                <w:sz w:val="22"/>
                <w:szCs w:val="22"/>
              </w:rPr>
              <w:t xml:space="preserve"> Terminski plan </w:t>
            </w:r>
          </w:p>
        </w:tc>
      </w:tr>
      <w:tr w:rsidR="0055169B" w14:paraId="62F4C821" w14:textId="77777777" w:rsidTr="0055169B">
        <w:trPr>
          <w:trHeight w:val="3473"/>
        </w:trPr>
        <w:tc>
          <w:tcPr>
            <w:tcW w:w="476" w:type="pct"/>
            <w:shd w:val="clear" w:color="000000" w:fill="FFFFFF"/>
            <w:noWrap/>
            <w:hideMark/>
          </w:tcPr>
          <w:p w14:paraId="7C48964E" w14:textId="77777777" w:rsidR="0055169B" w:rsidRDefault="0055169B">
            <w:pPr>
              <w:rPr>
                <w:rFonts w:ascii="Aptos" w:hAnsi="Aptos"/>
                <w:color w:val="222222"/>
                <w:sz w:val="22"/>
                <w:szCs w:val="22"/>
              </w:rPr>
            </w:pPr>
            <w:r>
              <w:rPr>
                <w:rFonts w:ascii="Aptos" w:hAnsi="Aptos"/>
                <w:color w:val="222222"/>
                <w:sz w:val="22"/>
                <w:szCs w:val="22"/>
              </w:rPr>
              <w:t>1.</w:t>
            </w:r>
          </w:p>
        </w:tc>
        <w:tc>
          <w:tcPr>
            <w:tcW w:w="3360" w:type="pct"/>
            <w:shd w:val="clear" w:color="000000" w:fill="FFFFFF"/>
            <w:hideMark/>
          </w:tcPr>
          <w:p w14:paraId="07BB22C7" w14:textId="77777777" w:rsidR="0055169B" w:rsidRDefault="0055169B">
            <w:pPr>
              <w:rPr>
                <w:rFonts w:ascii="Aptos" w:hAnsi="Aptos"/>
                <w:color w:val="222222"/>
                <w:sz w:val="22"/>
                <w:szCs w:val="22"/>
              </w:rPr>
            </w:pPr>
            <w:r>
              <w:rPr>
                <w:rFonts w:ascii="Aptos" w:hAnsi="Aptos"/>
                <w:color w:val="222222"/>
                <w:sz w:val="22"/>
                <w:szCs w:val="22"/>
              </w:rPr>
              <w:t>Na području Općine Pakoštane sustav javne rasvjete u velikoj je mjeri već moderniziran, pri čemu je većina zastarjelih svjetiljki zamijenjena energetski učinkovitim LED svjetiljkama.</w:t>
            </w:r>
            <w:r>
              <w:rPr>
                <w:rFonts w:ascii="Aptos" w:hAnsi="Aptos"/>
                <w:color w:val="222222"/>
                <w:sz w:val="22"/>
                <w:szCs w:val="22"/>
              </w:rPr>
              <w:br/>
              <w:t>Unatoč visokom stupnju modernizacije, na manjim, pojedinačnim lokacijama i dalje su u uporabi pojedine starije svjetiljke koje nisu u potpunosti usklađene s važećim tehničkim i zakonskim zahtjevima.</w:t>
            </w:r>
            <w:r>
              <w:rPr>
                <w:rFonts w:ascii="Aptos" w:hAnsi="Aptos"/>
                <w:color w:val="222222"/>
                <w:sz w:val="22"/>
                <w:szCs w:val="22"/>
              </w:rPr>
              <w:br/>
              <w:t>Za preostali dio sustava predviđa se postupna zamjena svjetiljki po principu „1 za 1“, koja će se provoditi u sklopu redovnog održavanja javne rasvjete.</w:t>
            </w:r>
            <w:r>
              <w:rPr>
                <w:rFonts w:ascii="Aptos" w:hAnsi="Aptos"/>
                <w:color w:val="222222"/>
                <w:sz w:val="22"/>
                <w:szCs w:val="22"/>
              </w:rPr>
              <w:br/>
              <w:t>Zamjena će se izvršavati sukcesivno, ovisno o stanju na terenu, prioritetima održavanja i raspoloživim sredstvima, bez potrebe za posebnim investicijskim zahvatima. Predviđena godišnja investicija za vrijeme važenja Akcijskog plana je do 20 svjetiljki.</w:t>
            </w:r>
          </w:p>
        </w:tc>
        <w:tc>
          <w:tcPr>
            <w:tcW w:w="1164" w:type="pct"/>
            <w:shd w:val="clear" w:color="000000" w:fill="FFFFFF"/>
            <w:vAlign w:val="center"/>
            <w:hideMark/>
          </w:tcPr>
          <w:p w14:paraId="3131EA43" w14:textId="77777777" w:rsidR="0055169B" w:rsidRDefault="0055169B">
            <w:pPr>
              <w:jc w:val="center"/>
              <w:rPr>
                <w:rFonts w:ascii="Aptos" w:hAnsi="Aptos"/>
                <w:color w:val="000000"/>
                <w:sz w:val="22"/>
                <w:szCs w:val="22"/>
              </w:rPr>
            </w:pPr>
            <w:r>
              <w:rPr>
                <w:rFonts w:ascii="Aptos" w:hAnsi="Aptos"/>
                <w:color w:val="000000"/>
                <w:sz w:val="22"/>
                <w:szCs w:val="22"/>
              </w:rPr>
              <w:t xml:space="preserve"> 01.06.2026. do 30.05.2031. </w:t>
            </w:r>
          </w:p>
        </w:tc>
      </w:tr>
      <w:tr w:rsidR="0055169B" w14:paraId="3DAF6149" w14:textId="77777777" w:rsidTr="0055169B">
        <w:trPr>
          <w:trHeight w:val="615"/>
        </w:trPr>
        <w:tc>
          <w:tcPr>
            <w:tcW w:w="476" w:type="pct"/>
            <w:shd w:val="clear" w:color="000000" w:fill="D9D9D9"/>
            <w:hideMark/>
          </w:tcPr>
          <w:p w14:paraId="63AE983E" w14:textId="77777777" w:rsidR="0055169B" w:rsidRDefault="0055169B">
            <w:pPr>
              <w:rPr>
                <w:rFonts w:ascii="Aptos" w:hAnsi="Aptos"/>
                <w:color w:val="000000"/>
                <w:sz w:val="22"/>
                <w:szCs w:val="22"/>
              </w:rPr>
            </w:pPr>
            <w:r>
              <w:rPr>
                <w:rFonts w:ascii="Aptos" w:hAnsi="Aptos"/>
                <w:color w:val="000000"/>
                <w:sz w:val="22"/>
                <w:szCs w:val="22"/>
              </w:rPr>
              <w:t>R.br.</w:t>
            </w:r>
          </w:p>
        </w:tc>
        <w:tc>
          <w:tcPr>
            <w:tcW w:w="3360" w:type="pct"/>
            <w:shd w:val="clear" w:color="000000" w:fill="D9D9D9"/>
            <w:hideMark/>
          </w:tcPr>
          <w:p w14:paraId="3C135ED6" w14:textId="77777777" w:rsidR="0055169B" w:rsidRDefault="0055169B">
            <w:pPr>
              <w:rPr>
                <w:rFonts w:ascii="Aptos" w:hAnsi="Aptos"/>
                <w:color w:val="000000"/>
                <w:sz w:val="22"/>
                <w:szCs w:val="22"/>
              </w:rPr>
            </w:pPr>
            <w:r>
              <w:rPr>
                <w:rFonts w:ascii="Aptos" w:hAnsi="Aptos"/>
                <w:color w:val="000000"/>
                <w:sz w:val="22"/>
                <w:szCs w:val="22"/>
              </w:rPr>
              <w:t>Proširenje javne rasvjete na svaki stup radi zadovoljavanja norme 13201</w:t>
            </w:r>
          </w:p>
        </w:tc>
        <w:tc>
          <w:tcPr>
            <w:tcW w:w="1164" w:type="pct"/>
            <w:shd w:val="clear" w:color="000000" w:fill="D9D9D9"/>
            <w:vAlign w:val="center"/>
            <w:hideMark/>
          </w:tcPr>
          <w:p w14:paraId="4E2A0930" w14:textId="77777777" w:rsidR="0055169B" w:rsidRDefault="0055169B">
            <w:pPr>
              <w:jc w:val="center"/>
              <w:rPr>
                <w:rFonts w:ascii="Aptos" w:hAnsi="Aptos"/>
                <w:color w:val="000000"/>
                <w:sz w:val="22"/>
                <w:szCs w:val="22"/>
              </w:rPr>
            </w:pPr>
            <w:r>
              <w:rPr>
                <w:rFonts w:ascii="Aptos" w:hAnsi="Aptos"/>
                <w:color w:val="000000"/>
                <w:sz w:val="22"/>
                <w:szCs w:val="22"/>
              </w:rPr>
              <w:t xml:space="preserve"> Terminski plan </w:t>
            </w:r>
          </w:p>
        </w:tc>
      </w:tr>
      <w:tr w:rsidR="0055169B" w14:paraId="3AC0626D" w14:textId="77777777" w:rsidTr="0055169B">
        <w:trPr>
          <w:trHeight w:val="1070"/>
        </w:trPr>
        <w:tc>
          <w:tcPr>
            <w:tcW w:w="476" w:type="pct"/>
            <w:shd w:val="clear" w:color="000000" w:fill="FFFFFF"/>
            <w:noWrap/>
            <w:hideMark/>
          </w:tcPr>
          <w:p w14:paraId="0C34081C" w14:textId="77777777" w:rsidR="0055169B" w:rsidRDefault="0055169B">
            <w:pPr>
              <w:rPr>
                <w:rFonts w:ascii="Aptos" w:hAnsi="Aptos"/>
                <w:color w:val="222222"/>
                <w:sz w:val="22"/>
                <w:szCs w:val="22"/>
              </w:rPr>
            </w:pPr>
            <w:r>
              <w:rPr>
                <w:rFonts w:ascii="Aptos" w:hAnsi="Aptos"/>
                <w:color w:val="222222"/>
                <w:sz w:val="22"/>
                <w:szCs w:val="22"/>
              </w:rPr>
              <w:t>2.</w:t>
            </w:r>
          </w:p>
        </w:tc>
        <w:tc>
          <w:tcPr>
            <w:tcW w:w="3360" w:type="pct"/>
            <w:shd w:val="clear" w:color="000000" w:fill="FFFFFF"/>
            <w:hideMark/>
          </w:tcPr>
          <w:p w14:paraId="4327E4CD" w14:textId="77777777" w:rsidR="0055169B" w:rsidRDefault="0055169B">
            <w:pPr>
              <w:rPr>
                <w:rFonts w:ascii="Aptos" w:hAnsi="Aptos"/>
                <w:color w:val="222222"/>
                <w:sz w:val="22"/>
                <w:szCs w:val="22"/>
              </w:rPr>
            </w:pPr>
            <w:r>
              <w:rPr>
                <w:rFonts w:ascii="Aptos" w:hAnsi="Aptos"/>
                <w:color w:val="222222"/>
                <w:sz w:val="22"/>
                <w:szCs w:val="22"/>
              </w:rPr>
              <w:t>Izvršiti nadopunu sustava javne rasvjete ugradnjom svjetiljki na postojeće stupove na kojima rasvjeta nije izvedena, radi postizanja kontinuiranog rasporeda rasvjetnih točaka i usklađenja s zahtjevima norme HRN EN 13201, pri čemu se preporučuje fazna provedba kroz redovno održavanje u dinamici od cca 10 svjetiljki godišnje.</w:t>
            </w:r>
          </w:p>
        </w:tc>
        <w:tc>
          <w:tcPr>
            <w:tcW w:w="1164" w:type="pct"/>
            <w:shd w:val="clear" w:color="000000" w:fill="FFFFFF"/>
            <w:vAlign w:val="center"/>
            <w:hideMark/>
          </w:tcPr>
          <w:p w14:paraId="6C816303" w14:textId="77777777" w:rsidR="0055169B" w:rsidRDefault="0055169B">
            <w:pPr>
              <w:jc w:val="center"/>
              <w:rPr>
                <w:rFonts w:ascii="Aptos" w:hAnsi="Aptos"/>
                <w:color w:val="000000"/>
                <w:sz w:val="22"/>
                <w:szCs w:val="22"/>
              </w:rPr>
            </w:pPr>
            <w:r>
              <w:rPr>
                <w:rFonts w:ascii="Aptos" w:hAnsi="Aptos"/>
                <w:color w:val="000000"/>
                <w:sz w:val="22"/>
                <w:szCs w:val="22"/>
              </w:rPr>
              <w:t xml:space="preserve"> 01.06.2026. do 30.05.2031. </w:t>
            </w:r>
          </w:p>
        </w:tc>
      </w:tr>
      <w:tr w:rsidR="0055169B" w14:paraId="47AF9917" w14:textId="77777777" w:rsidTr="0055169B">
        <w:trPr>
          <w:trHeight w:val="615"/>
        </w:trPr>
        <w:tc>
          <w:tcPr>
            <w:tcW w:w="476" w:type="pct"/>
            <w:shd w:val="clear" w:color="000000" w:fill="D9D9D9"/>
            <w:hideMark/>
          </w:tcPr>
          <w:p w14:paraId="018CBEA7" w14:textId="77777777" w:rsidR="0055169B" w:rsidRDefault="0055169B">
            <w:pPr>
              <w:rPr>
                <w:rFonts w:ascii="Aptos" w:hAnsi="Aptos"/>
                <w:color w:val="000000"/>
                <w:sz w:val="22"/>
                <w:szCs w:val="22"/>
              </w:rPr>
            </w:pPr>
            <w:r>
              <w:rPr>
                <w:rFonts w:ascii="Aptos" w:hAnsi="Aptos"/>
                <w:color w:val="000000"/>
                <w:sz w:val="22"/>
                <w:szCs w:val="22"/>
              </w:rPr>
              <w:t>R.br.</w:t>
            </w:r>
          </w:p>
        </w:tc>
        <w:tc>
          <w:tcPr>
            <w:tcW w:w="3360" w:type="pct"/>
            <w:shd w:val="clear" w:color="000000" w:fill="D9D9D9"/>
            <w:vAlign w:val="center"/>
            <w:hideMark/>
          </w:tcPr>
          <w:p w14:paraId="0F7AB1FC" w14:textId="77777777" w:rsidR="0055169B" w:rsidRDefault="0055169B">
            <w:pPr>
              <w:jc w:val="center"/>
              <w:rPr>
                <w:rFonts w:ascii="Aptos" w:hAnsi="Aptos"/>
                <w:color w:val="000000"/>
                <w:sz w:val="22"/>
                <w:szCs w:val="22"/>
              </w:rPr>
            </w:pPr>
            <w:r>
              <w:rPr>
                <w:rFonts w:ascii="Aptos" w:hAnsi="Aptos"/>
                <w:color w:val="000000"/>
                <w:sz w:val="22"/>
                <w:szCs w:val="22"/>
              </w:rPr>
              <w:t xml:space="preserve"> Proširenje javne rasvjete na novim dionicama elektroenergetske mreže </w:t>
            </w:r>
          </w:p>
        </w:tc>
        <w:tc>
          <w:tcPr>
            <w:tcW w:w="1164" w:type="pct"/>
            <w:shd w:val="clear" w:color="000000" w:fill="D9D9D9"/>
            <w:vAlign w:val="center"/>
            <w:hideMark/>
          </w:tcPr>
          <w:p w14:paraId="710AD58E" w14:textId="77777777" w:rsidR="0055169B" w:rsidRDefault="0055169B">
            <w:pPr>
              <w:jc w:val="center"/>
              <w:rPr>
                <w:rFonts w:ascii="Aptos" w:hAnsi="Aptos"/>
                <w:color w:val="000000"/>
                <w:sz w:val="22"/>
                <w:szCs w:val="22"/>
              </w:rPr>
            </w:pPr>
            <w:r>
              <w:rPr>
                <w:rFonts w:ascii="Aptos" w:hAnsi="Aptos"/>
                <w:color w:val="000000"/>
                <w:sz w:val="22"/>
                <w:szCs w:val="22"/>
              </w:rPr>
              <w:t xml:space="preserve"> Terminski plan </w:t>
            </w:r>
          </w:p>
        </w:tc>
      </w:tr>
      <w:tr w:rsidR="0055169B" w14:paraId="16EC49FD" w14:textId="77777777" w:rsidTr="0055169B">
        <w:trPr>
          <w:trHeight w:val="3108"/>
        </w:trPr>
        <w:tc>
          <w:tcPr>
            <w:tcW w:w="476" w:type="pct"/>
            <w:shd w:val="clear" w:color="000000" w:fill="FFFFFF"/>
            <w:noWrap/>
            <w:hideMark/>
          </w:tcPr>
          <w:p w14:paraId="3690EA30" w14:textId="77777777" w:rsidR="0055169B" w:rsidRDefault="0055169B">
            <w:pPr>
              <w:rPr>
                <w:rFonts w:ascii="Aptos" w:hAnsi="Aptos"/>
                <w:color w:val="222222"/>
                <w:sz w:val="22"/>
                <w:szCs w:val="22"/>
              </w:rPr>
            </w:pPr>
            <w:r>
              <w:rPr>
                <w:rFonts w:ascii="Aptos" w:hAnsi="Aptos"/>
                <w:color w:val="222222"/>
                <w:sz w:val="22"/>
                <w:szCs w:val="22"/>
              </w:rPr>
              <w:lastRenderedPageBreak/>
              <w:t>3.</w:t>
            </w:r>
          </w:p>
        </w:tc>
        <w:tc>
          <w:tcPr>
            <w:tcW w:w="3360" w:type="pct"/>
            <w:shd w:val="clear" w:color="000000" w:fill="FFFFFF"/>
            <w:hideMark/>
          </w:tcPr>
          <w:p w14:paraId="7074FD50" w14:textId="77777777" w:rsidR="0055169B" w:rsidRDefault="0055169B">
            <w:pPr>
              <w:rPr>
                <w:rFonts w:ascii="Aptos" w:hAnsi="Aptos"/>
                <w:color w:val="222222"/>
                <w:sz w:val="22"/>
                <w:szCs w:val="22"/>
              </w:rPr>
            </w:pPr>
            <w:r>
              <w:rPr>
                <w:rFonts w:ascii="Aptos" w:hAnsi="Aptos"/>
                <w:color w:val="222222"/>
                <w:sz w:val="22"/>
                <w:szCs w:val="22"/>
              </w:rPr>
              <w:t>Na području Općine Pakoštane identificirane su prometnice, javne površine i dijelovi naselja na kojima ne postoji infrastrukturna podloga za ugradnju javne rasvjete, odnosno gdje nije izvedena elektroenergetska instalacija namijenjena napajanju rasvjetnih tijela.</w:t>
            </w:r>
            <w:r>
              <w:rPr>
                <w:rFonts w:ascii="Aptos" w:hAnsi="Aptos"/>
                <w:color w:val="222222"/>
                <w:sz w:val="22"/>
                <w:szCs w:val="22"/>
              </w:rPr>
              <w:br/>
              <w:t>Radi osiguravanja sigurnosti sudionika u prometu, poboljšanja kvalitete života stanovništva te ravnomjernog razvoja komunalne infrastrukture, planira se gradnja novih dionica sustava javne rasvjete.</w:t>
            </w:r>
            <w:r>
              <w:rPr>
                <w:rFonts w:ascii="Aptos" w:hAnsi="Aptos"/>
                <w:color w:val="222222"/>
                <w:sz w:val="22"/>
                <w:szCs w:val="22"/>
              </w:rPr>
              <w:br/>
              <w:t xml:space="preserve">Obuhvat zahvata uključuje sljedeće lokacije: Kostelj, Ulica kardinala Dr. A. Stepinca, Gaj, šetnica Pakoštane, šetnica Drage, Ulica B. Bušića, </w:t>
            </w:r>
            <w:proofErr w:type="spellStart"/>
            <w:r>
              <w:rPr>
                <w:rFonts w:ascii="Aptos" w:hAnsi="Aptos"/>
                <w:color w:val="222222"/>
                <w:sz w:val="22"/>
                <w:szCs w:val="22"/>
              </w:rPr>
              <w:t>Žakanj</w:t>
            </w:r>
            <w:proofErr w:type="spellEnd"/>
            <w:r>
              <w:rPr>
                <w:rFonts w:ascii="Aptos" w:hAnsi="Aptos"/>
                <w:color w:val="222222"/>
                <w:sz w:val="22"/>
                <w:szCs w:val="22"/>
              </w:rPr>
              <w:t xml:space="preserve">, </w:t>
            </w:r>
            <w:proofErr w:type="spellStart"/>
            <w:r>
              <w:rPr>
                <w:rFonts w:ascii="Aptos" w:hAnsi="Aptos"/>
                <w:color w:val="222222"/>
                <w:sz w:val="22"/>
                <w:szCs w:val="22"/>
              </w:rPr>
              <w:t>Kurela</w:t>
            </w:r>
            <w:proofErr w:type="spellEnd"/>
            <w:r>
              <w:rPr>
                <w:rFonts w:ascii="Aptos" w:hAnsi="Aptos"/>
                <w:color w:val="222222"/>
                <w:sz w:val="22"/>
                <w:szCs w:val="22"/>
              </w:rPr>
              <w:t xml:space="preserve"> te dionica Vrana – </w:t>
            </w:r>
            <w:proofErr w:type="spellStart"/>
            <w:r>
              <w:rPr>
                <w:rFonts w:ascii="Aptos" w:hAnsi="Aptos"/>
                <w:color w:val="222222"/>
                <w:sz w:val="22"/>
                <w:szCs w:val="22"/>
              </w:rPr>
              <w:t>Umac</w:t>
            </w:r>
            <w:proofErr w:type="spellEnd"/>
            <w:r>
              <w:rPr>
                <w:rFonts w:ascii="Aptos" w:hAnsi="Aptos"/>
                <w:color w:val="222222"/>
                <w:sz w:val="22"/>
                <w:szCs w:val="22"/>
              </w:rPr>
              <w:t>.</w:t>
            </w:r>
            <w:r>
              <w:rPr>
                <w:rFonts w:ascii="Aptos" w:hAnsi="Aptos"/>
                <w:color w:val="222222"/>
                <w:sz w:val="22"/>
                <w:szCs w:val="22"/>
              </w:rPr>
              <w:br/>
              <w:t>Ukupna duljina planirane izgradnje iznosi približno 6.410 m (klasična javna rasvjeta) te dodatnih 2.670 m sustava solarne javne rasvjete.</w:t>
            </w:r>
          </w:p>
        </w:tc>
        <w:tc>
          <w:tcPr>
            <w:tcW w:w="1164" w:type="pct"/>
            <w:shd w:val="clear" w:color="000000" w:fill="FFFFFF"/>
            <w:vAlign w:val="center"/>
            <w:hideMark/>
          </w:tcPr>
          <w:p w14:paraId="5326EA03" w14:textId="77777777" w:rsidR="0055169B" w:rsidRDefault="0055169B">
            <w:pPr>
              <w:jc w:val="center"/>
              <w:rPr>
                <w:rFonts w:ascii="Aptos" w:hAnsi="Aptos"/>
                <w:color w:val="000000"/>
                <w:sz w:val="22"/>
                <w:szCs w:val="22"/>
              </w:rPr>
            </w:pPr>
            <w:r>
              <w:rPr>
                <w:rFonts w:ascii="Aptos" w:hAnsi="Aptos"/>
                <w:color w:val="000000"/>
                <w:sz w:val="22"/>
                <w:szCs w:val="22"/>
              </w:rPr>
              <w:t xml:space="preserve"> 01.06.2026. do 30.05.2031. </w:t>
            </w:r>
          </w:p>
        </w:tc>
      </w:tr>
      <w:tr w:rsidR="0055169B" w14:paraId="5A4B11A7" w14:textId="77777777" w:rsidTr="0055169B">
        <w:trPr>
          <w:trHeight w:val="315"/>
        </w:trPr>
        <w:tc>
          <w:tcPr>
            <w:tcW w:w="476" w:type="pct"/>
            <w:shd w:val="clear" w:color="000000" w:fill="FFFFFF"/>
            <w:noWrap/>
            <w:hideMark/>
          </w:tcPr>
          <w:p w14:paraId="01DF1AAC" w14:textId="77777777" w:rsidR="0055169B" w:rsidRDefault="0055169B">
            <w:pPr>
              <w:rPr>
                <w:rFonts w:ascii="Aptos" w:hAnsi="Aptos"/>
                <w:color w:val="222222"/>
                <w:sz w:val="22"/>
                <w:szCs w:val="22"/>
              </w:rPr>
            </w:pPr>
            <w:r>
              <w:rPr>
                <w:rFonts w:ascii="Aptos" w:hAnsi="Aptos"/>
                <w:color w:val="222222"/>
                <w:sz w:val="22"/>
                <w:szCs w:val="22"/>
              </w:rPr>
              <w:t> </w:t>
            </w:r>
          </w:p>
        </w:tc>
        <w:tc>
          <w:tcPr>
            <w:tcW w:w="3360" w:type="pct"/>
            <w:shd w:val="clear" w:color="000000" w:fill="FFFFFF"/>
            <w:hideMark/>
          </w:tcPr>
          <w:p w14:paraId="670EEEF5" w14:textId="77777777" w:rsidR="0055169B" w:rsidRDefault="0055169B">
            <w:pPr>
              <w:rPr>
                <w:rFonts w:ascii="Aptos" w:hAnsi="Aptos"/>
                <w:color w:val="222222"/>
                <w:sz w:val="22"/>
                <w:szCs w:val="22"/>
              </w:rPr>
            </w:pPr>
            <w:r>
              <w:rPr>
                <w:rFonts w:ascii="Aptos" w:hAnsi="Aptos"/>
                <w:color w:val="222222"/>
                <w:sz w:val="22"/>
                <w:szCs w:val="22"/>
              </w:rPr>
              <w:t> </w:t>
            </w:r>
          </w:p>
        </w:tc>
        <w:tc>
          <w:tcPr>
            <w:tcW w:w="1164" w:type="pct"/>
            <w:shd w:val="clear" w:color="000000" w:fill="FFFFFF"/>
            <w:noWrap/>
            <w:vAlign w:val="center"/>
            <w:hideMark/>
          </w:tcPr>
          <w:p w14:paraId="42F208DE" w14:textId="77777777" w:rsidR="0055169B" w:rsidRDefault="0055169B">
            <w:pPr>
              <w:jc w:val="center"/>
              <w:rPr>
                <w:rFonts w:ascii="Aptos" w:hAnsi="Aptos"/>
                <w:color w:val="000000"/>
                <w:sz w:val="22"/>
                <w:szCs w:val="22"/>
              </w:rPr>
            </w:pPr>
            <w:r>
              <w:rPr>
                <w:rFonts w:ascii="Aptos" w:hAnsi="Aptos"/>
                <w:color w:val="000000"/>
                <w:sz w:val="22"/>
                <w:szCs w:val="22"/>
              </w:rPr>
              <w:t> </w:t>
            </w:r>
          </w:p>
        </w:tc>
      </w:tr>
      <w:tr w:rsidR="0055169B" w14:paraId="28EE3FBB" w14:textId="77777777" w:rsidTr="0055169B">
        <w:trPr>
          <w:trHeight w:val="315"/>
        </w:trPr>
        <w:tc>
          <w:tcPr>
            <w:tcW w:w="476" w:type="pct"/>
            <w:shd w:val="clear" w:color="000000" w:fill="D9D9D9"/>
            <w:hideMark/>
          </w:tcPr>
          <w:p w14:paraId="0CF107D1" w14:textId="77777777" w:rsidR="0055169B" w:rsidRDefault="0055169B">
            <w:pPr>
              <w:rPr>
                <w:rFonts w:ascii="Aptos" w:hAnsi="Aptos"/>
                <w:color w:val="000000"/>
                <w:sz w:val="22"/>
                <w:szCs w:val="22"/>
              </w:rPr>
            </w:pPr>
            <w:r>
              <w:rPr>
                <w:rFonts w:ascii="Aptos" w:hAnsi="Aptos"/>
                <w:color w:val="000000"/>
                <w:sz w:val="22"/>
                <w:szCs w:val="22"/>
              </w:rPr>
              <w:t>R.br.</w:t>
            </w:r>
          </w:p>
        </w:tc>
        <w:tc>
          <w:tcPr>
            <w:tcW w:w="3360" w:type="pct"/>
            <w:shd w:val="clear" w:color="000000" w:fill="D9D9D9"/>
            <w:hideMark/>
          </w:tcPr>
          <w:p w14:paraId="15C58FBB" w14:textId="77777777" w:rsidR="0055169B" w:rsidRDefault="0055169B">
            <w:pPr>
              <w:rPr>
                <w:rFonts w:ascii="Aptos" w:hAnsi="Aptos"/>
                <w:color w:val="000000"/>
                <w:sz w:val="22"/>
                <w:szCs w:val="22"/>
              </w:rPr>
            </w:pPr>
            <w:r>
              <w:rPr>
                <w:rFonts w:ascii="Aptos" w:hAnsi="Aptos"/>
                <w:color w:val="000000"/>
                <w:sz w:val="22"/>
                <w:szCs w:val="22"/>
              </w:rPr>
              <w:t>Sportska rasvjeta - lokacije obuhvata</w:t>
            </w:r>
          </w:p>
        </w:tc>
        <w:tc>
          <w:tcPr>
            <w:tcW w:w="1164" w:type="pct"/>
            <w:shd w:val="clear" w:color="000000" w:fill="D9D9D9"/>
            <w:vAlign w:val="center"/>
            <w:hideMark/>
          </w:tcPr>
          <w:p w14:paraId="5727B241" w14:textId="77777777" w:rsidR="0055169B" w:rsidRDefault="0055169B">
            <w:pPr>
              <w:jc w:val="center"/>
              <w:rPr>
                <w:rFonts w:ascii="Aptos" w:hAnsi="Aptos"/>
                <w:color w:val="000000"/>
                <w:sz w:val="22"/>
                <w:szCs w:val="22"/>
              </w:rPr>
            </w:pPr>
            <w:r>
              <w:rPr>
                <w:rFonts w:ascii="Aptos" w:hAnsi="Aptos"/>
                <w:color w:val="000000"/>
                <w:sz w:val="22"/>
                <w:szCs w:val="22"/>
              </w:rPr>
              <w:t xml:space="preserve"> Terminski plan </w:t>
            </w:r>
          </w:p>
        </w:tc>
      </w:tr>
      <w:tr w:rsidR="0055169B" w14:paraId="173A10EB" w14:textId="77777777" w:rsidTr="0055169B">
        <w:trPr>
          <w:trHeight w:val="2522"/>
        </w:trPr>
        <w:tc>
          <w:tcPr>
            <w:tcW w:w="476" w:type="pct"/>
            <w:shd w:val="clear" w:color="000000" w:fill="FFFFFF"/>
            <w:noWrap/>
            <w:hideMark/>
          </w:tcPr>
          <w:p w14:paraId="570FB3C9" w14:textId="77777777" w:rsidR="0055169B" w:rsidRDefault="0055169B">
            <w:pPr>
              <w:rPr>
                <w:rFonts w:ascii="Aptos" w:hAnsi="Aptos"/>
                <w:color w:val="000000"/>
                <w:sz w:val="22"/>
                <w:szCs w:val="22"/>
              </w:rPr>
            </w:pPr>
            <w:r>
              <w:rPr>
                <w:rFonts w:ascii="Aptos" w:hAnsi="Aptos"/>
                <w:color w:val="000000"/>
                <w:sz w:val="22"/>
                <w:szCs w:val="22"/>
              </w:rPr>
              <w:t>4.</w:t>
            </w:r>
          </w:p>
        </w:tc>
        <w:tc>
          <w:tcPr>
            <w:tcW w:w="3360" w:type="pct"/>
            <w:shd w:val="clear" w:color="000000" w:fill="FFFFFF"/>
            <w:hideMark/>
          </w:tcPr>
          <w:p w14:paraId="10711178" w14:textId="77777777" w:rsidR="0055169B" w:rsidRDefault="0055169B">
            <w:pPr>
              <w:rPr>
                <w:rFonts w:ascii="Aptos" w:hAnsi="Aptos"/>
                <w:color w:val="222222"/>
                <w:sz w:val="22"/>
                <w:szCs w:val="22"/>
              </w:rPr>
            </w:pPr>
            <w:r>
              <w:rPr>
                <w:rFonts w:ascii="Aptos" w:hAnsi="Aptos"/>
                <w:b/>
                <w:bCs/>
                <w:color w:val="222222"/>
                <w:sz w:val="22"/>
                <w:szCs w:val="22"/>
              </w:rPr>
              <w:t>Gradnja nove rasvjete</w:t>
            </w:r>
            <w:r>
              <w:rPr>
                <w:rFonts w:ascii="Aptos" w:hAnsi="Aptos"/>
                <w:b/>
                <w:bCs/>
                <w:color w:val="222222"/>
                <w:sz w:val="22"/>
                <w:szCs w:val="22"/>
              </w:rPr>
              <w:br/>
            </w:r>
            <w:r>
              <w:rPr>
                <w:rFonts w:ascii="Aptos" w:hAnsi="Aptos"/>
                <w:color w:val="222222"/>
                <w:sz w:val="22"/>
                <w:szCs w:val="22"/>
              </w:rPr>
              <w:t>Izgradnja i/ili modernizacija sustava sportske rasvjete na sportskim terenima na području Općina Pakoštane.</w:t>
            </w:r>
            <w:r>
              <w:rPr>
                <w:rFonts w:ascii="Aptos" w:hAnsi="Aptos"/>
                <w:color w:val="222222"/>
                <w:sz w:val="22"/>
                <w:szCs w:val="22"/>
              </w:rPr>
              <w:br/>
              <w:t>Obuhvat zahvata uključuje:</w:t>
            </w:r>
            <w:r>
              <w:rPr>
                <w:rFonts w:ascii="Aptos" w:hAnsi="Aptos"/>
                <w:color w:val="222222"/>
                <w:sz w:val="22"/>
                <w:szCs w:val="22"/>
              </w:rPr>
              <w:br/>
              <w:t>– Vrana – nogometno igralište (mali nogomet)</w:t>
            </w:r>
            <w:r>
              <w:rPr>
                <w:rFonts w:ascii="Aptos" w:hAnsi="Aptos"/>
                <w:color w:val="222222"/>
                <w:sz w:val="22"/>
                <w:szCs w:val="22"/>
              </w:rPr>
              <w:br/>
            </w:r>
            <w:r>
              <w:rPr>
                <w:rFonts w:ascii="Aptos" w:hAnsi="Aptos"/>
                <w:color w:val="222222"/>
                <w:sz w:val="22"/>
                <w:szCs w:val="22"/>
              </w:rPr>
              <w:br/>
              <w:t xml:space="preserve">Gradnja obuhvaća projektiranje i izvedbu kompletne rasvjetne instalacije, uključujući postavu rasvjetnih stupova, ugradnju LED reflektora odgovarajućih svjetlotehničkih karakteristika, polaganje </w:t>
            </w:r>
            <w:proofErr w:type="spellStart"/>
            <w:r>
              <w:rPr>
                <w:rFonts w:ascii="Aptos" w:hAnsi="Aptos"/>
                <w:color w:val="222222"/>
                <w:sz w:val="22"/>
                <w:szCs w:val="22"/>
              </w:rPr>
              <w:t>napojnih</w:t>
            </w:r>
            <w:proofErr w:type="spellEnd"/>
            <w:r>
              <w:rPr>
                <w:rFonts w:ascii="Aptos" w:hAnsi="Aptos"/>
                <w:color w:val="222222"/>
                <w:sz w:val="22"/>
                <w:szCs w:val="22"/>
              </w:rPr>
              <w:t xml:space="preserve"> vodova, ugradnju upravljačke opreme te provedbu ispitivanja i puštanje sustava u rad. Sustav će biti projektiran sukladno važećim normama za sportsku rasvjetu te zahtjevima zaštite od svjetlosnog onečišćenja.</w:t>
            </w:r>
          </w:p>
        </w:tc>
        <w:tc>
          <w:tcPr>
            <w:tcW w:w="1164" w:type="pct"/>
            <w:shd w:val="clear" w:color="000000" w:fill="FFFFFF"/>
            <w:vAlign w:val="center"/>
            <w:hideMark/>
          </w:tcPr>
          <w:p w14:paraId="5CB7EE33" w14:textId="77777777" w:rsidR="0055169B" w:rsidRDefault="0055169B">
            <w:pPr>
              <w:rPr>
                <w:rFonts w:ascii="Aptos" w:hAnsi="Aptos"/>
                <w:color w:val="000000"/>
                <w:sz w:val="22"/>
                <w:szCs w:val="22"/>
              </w:rPr>
            </w:pPr>
            <w:r>
              <w:rPr>
                <w:rFonts w:ascii="Aptos" w:hAnsi="Aptos"/>
                <w:color w:val="000000"/>
                <w:sz w:val="22"/>
                <w:szCs w:val="22"/>
              </w:rPr>
              <w:t xml:space="preserve"> 01.06.2026. do 30.05.2031. </w:t>
            </w:r>
          </w:p>
        </w:tc>
      </w:tr>
      <w:tr w:rsidR="0055169B" w14:paraId="50172907" w14:textId="77777777" w:rsidTr="0055169B">
        <w:trPr>
          <w:trHeight w:val="315"/>
        </w:trPr>
        <w:tc>
          <w:tcPr>
            <w:tcW w:w="476" w:type="pct"/>
            <w:shd w:val="clear" w:color="000000" w:fill="FFFFFF"/>
            <w:noWrap/>
            <w:hideMark/>
          </w:tcPr>
          <w:p w14:paraId="29A7BA8C" w14:textId="77777777" w:rsidR="0055169B" w:rsidRDefault="0055169B">
            <w:pPr>
              <w:rPr>
                <w:rFonts w:ascii="Aptos" w:hAnsi="Aptos"/>
                <w:color w:val="000000"/>
                <w:sz w:val="22"/>
                <w:szCs w:val="22"/>
              </w:rPr>
            </w:pPr>
            <w:r>
              <w:rPr>
                <w:rFonts w:ascii="Aptos" w:hAnsi="Aptos"/>
                <w:color w:val="000000"/>
                <w:sz w:val="22"/>
                <w:szCs w:val="22"/>
              </w:rPr>
              <w:t> </w:t>
            </w:r>
          </w:p>
        </w:tc>
        <w:tc>
          <w:tcPr>
            <w:tcW w:w="3360" w:type="pct"/>
            <w:shd w:val="clear" w:color="000000" w:fill="FFFFFF"/>
            <w:hideMark/>
          </w:tcPr>
          <w:p w14:paraId="22AC6906" w14:textId="77777777" w:rsidR="0055169B" w:rsidRDefault="0055169B">
            <w:pPr>
              <w:rPr>
                <w:rFonts w:ascii="Aptos" w:hAnsi="Aptos"/>
                <w:color w:val="222222"/>
                <w:sz w:val="22"/>
                <w:szCs w:val="22"/>
              </w:rPr>
            </w:pPr>
            <w:r>
              <w:rPr>
                <w:rFonts w:ascii="Aptos" w:hAnsi="Aptos"/>
                <w:color w:val="222222"/>
                <w:sz w:val="22"/>
                <w:szCs w:val="22"/>
              </w:rPr>
              <w:t> </w:t>
            </w:r>
          </w:p>
        </w:tc>
        <w:tc>
          <w:tcPr>
            <w:tcW w:w="1164" w:type="pct"/>
            <w:shd w:val="clear" w:color="000000" w:fill="FFFFFF"/>
            <w:vAlign w:val="center"/>
            <w:hideMark/>
          </w:tcPr>
          <w:p w14:paraId="4B45CEB1" w14:textId="77777777" w:rsidR="0055169B" w:rsidRDefault="0055169B">
            <w:pPr>
              <w:jc w:val="center"/>
              <w:rPr>
                <w:rFonts w:ascii="Aptos" w:hAnsi="Aptos"/>
                <w:color w:val="000000"/>
                <w:sz w:val="22"/>
                <w:szCs w:val="22"/>
              </w:rPr>
            </w:pPr>
            <w:r>
              <w:rPr>
                <w:rFonts w:ascii="Aptos" w:hAnsi="Aptos"/>
                <w:color w:val="000000"/>
                <w:sz w:val="22"/>
                <w:szCs w:val="22"/>
              </w:rPr>
              <w:t> </w:t>
            </w:r>
          </w:p>
        </w:tc>
      </w:tr>
      <w:tr w:rsidR="0055169B" w14:paraId="089CC485" w14:textId="77777777" w:rsidTr="0055169B">
        <w:trPr>
          <w:trHeight w:val="315"/>
        </w:trPr>
        <w:tc>
          <w:tcPr>
            <w:tcW w:w="476" w:type="pct"/>
            <w:shd w:val="clear" w:color="000000" w:fill="D9D9D9"/>
            <w:hideMark/>
          </w:tcPr>
          <w:p w14:paraId="238DCB62" w14:textId="77777777" w:rsidR="0055169B" w:rsidRDefault="0055169B">
            <w:pPr>
              <w:rPr>
                <w:rFonts w:ascii="Aptos" w:hAnsi="Aptos"/>
                <w:color w:val="000000"/>
                <w:sz w:val="22"/>
                <w:szCs w:val="22"/>
              </w:rPr>
            </w:pPr>
            <w:r>
              <w:rPr>
                <w:rFonts w:ascii="Aptos" w:hAnsi="Aptos"/>
                <w:color w:val="000000"/>
                <w:sz w:val="22"/>
                <w:szCs w:val="22"/>
              </w:rPr>
              <w:t>R.br.</w:t>
            </w:r>
          </w:p>
        </w:tc>
        <w:tc>
          <w:tcPr>
            <w:tcW w:w="3360" w:type="pct"/>
            <w:shd w:val="clear" w:color="000000" w:fill="D9D9D9"/>
            <w:hideMark/>
          </w:tcPr>
          <w:p w14:paraId="11C04047" w14:textId="77777777" w:rsidR="0055169B" w:rsidRDefault="0055169B">
            <w:pPr>
              <w:rPr>
                <w:rFonts w:ascii="Aptos" w:hAnsi="Aptos"/>
                <w:color w:val="000000"/>
                <w:sz w:val="22"/>
                <w:szCs w:val="22"/>
              </w:rPr>
            </w:pPr>
            <w:r>
              <w:rPr>
                <w:rFonts w:ascii="Aptos" w:hAnsi="Aptos"/>
                <w:color w:val="000000"/>
                <w:sz w:val="22"/>
                <w:szCs w:val="22"/>
              </w:rPr>
              <w:t>Informacijsko-Komunikacijska (IK) platforma</w:t>
            </w:r>
          </w:p>
        </w:tc>
        <w:tc>
          <w:tcPr>
            <w:tcW w:w="1164" w:type="pct"/>
            <w:shd w:val="clear" w:color="000000" w:fill="D9D9D9"/>
            <w:vAlign w:val="center"/>
            <w:hideMark/>
          </w:tcPr>
          <w:p w14:paraId="176E96D2" w14:textId="77777777" w:rsidR="0055169B" w:rsidRDefault="0055169B">
            <w:pPr>
              <w:jc w:val="center"/>
              <w:rPr>
                <w:rFonts w:ascii="Aptos" w:hAnsi="Aptos"/>
                <w:color w:val="000000"/>
                <w:sz w:val="22"/>
                <w:szCs w:val="22"/>
              </w:rPr>
            </w:pPr>
            <w:r>
              <w:rPr>
                <w:rFonts w:ascii="Aptos" w:hAnsi="Aptos"/>
                <w:color w:val="000000"/>
                <w:sz w:val="22"/>
                <w:szCs w:val="22"/>
              </w:rPr>
              <w:t xml:space="preserve"> Terminski plan </w:t>
            </w:r>
          </w:p>
        </w:tc>
      </w:tr>
      <w:tr w:rsidR="0055169B" w14:paraId="695525F2" w14:textId="77777777" w:rsidTr="0055169B">
        <w:trPr>
          <w:trHeight w:val="1645"/>
        </w:trPr>
        <w:tc>
          <w:tcPr>
            <w:tcW w:w="476" w:type="pct"/>
            <w:shd w:val="clear" w:color="000000" w:fill="FFFFFF"/>
            <w:noWrap/>
            <w:hideMark/>
          </w:tcPr>
          <w:p w14:paraId="012BC7B6" w14:textId="77777777" w:rsidR="0055169B" w:rsidRDefault="0055169B">
            <w:pPr>
              <w:rPr>
                <w:rFonts w:ascii="Aptos" w:hAnsi="Aptos"/>
                <w:color w:val="000000"/>
                <w:sz w:val="22"/>
                <w:szCs w:val="22"/>
              </w:rPr>
            </w:pPr>
            <w:r>
              <w:rPr>
                <w:rFonts w:ascii="Aptos" w:hAnsi="Aptos"/>
                <w:color w:val="000000"/>
                <w:sz w:val="22"/>
                <w:szCs w:val="22"/>
              </w:rPr>
              <w:t>5.</w:t>
            </w:r>
          </w:p>
        </w:tc>
        <w:tc>
          <w:tcPr>
            <w:tcW w:w="3360" w:type="pct"/>
            <w:shd w:val="clear" w:color="000000" w:fill="FFFFFF"/>
            <w:hideMark/>
          </w:tcPr>
          <w:p w14:paraId="079936BC" w14:textId="77777777" w:rsidR="0055169B" w:rsidRDefault="0055169B">
            <w:pPr>
              <w:rPr>
                <w:rFonts w:ascii="Aptos" w:hAnsi="Aptos"/>
                <w:color w:val="222222"/>
                <w:sz w:val="22"/>
                <w:szCs w:val="22"/>
              </w:rPr>
            </w:pPr>
            <w:r>
              <w:rPr>
                <w:rFonts w:ascii="Aptos" w:hAnsi="Aptos"/>
                <w:color w:val="222222"/>
                <w:sz w:val="22"/>
                <w:szCs w:val="22"/>
              </w:rPr>
              <w:t xml:space="preserve">Sukladno Pravilniku o zonama rasvijetljenosti, dopuštenim vrijednostima rasvjetljavanja i načinima upravljanja rasvjetnim sustavima, članak 2., stavak 2., Općina Pakoštane nema implementiran napredni sustav upravljanja gradom (Smart </w:t>
            </w:r>
            <w:proofErr w:type="spellStart"/>
            <w:r>
              <w:rPr>
                <w:rFonts w:ascii="Aptos" w:hAnsi="Aptos"/>
                <w:color w:val="222222"/>
                <w:sz w:val="22"/>
                <w:szCs w:val="22"/>
              </w:rPr>
              <w:t>city</w:t>
            </w:r>
            <w:proofErr w:type="spellEnd"/>
            <w:r>
              <w:rPr>
                <w:rFonts w:ascii="Aptos" w:hAnsi="Aptos"/>
                <w:color w:val="222222"/>
                <w:sz w:val="22"/>
                <w:szCs w:val="22"/>
              </w:rPr>
              <w:t xml:space="preserve"> </w:t>
            </w:r>
            <w:proofErr w:type="spellStart"/>
            <w:r>
              <w:rPr>
                <w:rFonts w:ascii="Aptos" w:hAnsi="Aptos"/>
                <w:color w:val="222222"/>
                <w:sz w:val="22"/>
                <w:szCs w:val="22"/>
              </w:rPr>
              <w:t>concept</w:t>
            </w:r>
            <w:proofErr w:type="spellEnd"/>
            <w:r>
              <w:rPr>
                <w:rFonts w:ascii="Aptos" w:hAnsi="Aptos"/>
                <w:color w:val="222222"/>
                <w:sz w:val="22"/>
                <w:szCs w:val="22"/>
              </w:rPr>
              <w:t>) koji integrira informacijsku i komunikacijsku tehnologiju (IKT) te različite fizičke uređaje povezane na mrežu Internet stvari (</w:t>
            </w:r>
            <w:proofErr w:type="spellStart"/>
            <w:r>
              <w:rPr>
                <w:rFonts w:ascii="Aptos" w:hAnsi="Aptos"/>
                <w:color w:val="222222"/>
                <w:sz w:val="22"/>
                <w:szCs w:val="22"/>
              </w:rPr>
              <w:t>IoT</w:t>
            </w:r>
            <w:proofErr w:type="spellEnd"/>
            <w:r>
              <w:rPr>
                <w:rFonts w:ascii="Aptos" w:hAnsi="Aptos"/>
                <w:color w:val="222222"/>
                <w:sz w:val="22"/>
                <w:szCs w:val="22"/>
              </w:rPr>
              <w:t>) kako bi se optimizirala učinkovitost gradskog poslovanja i usluga i povezanost s građanima.</w:t>
            </w:r>
          </w:p>
        </w:tc>
        <w:tc>
          <w:tcPr>
            <w:tcW w:w="1164" w:type="pct"/>
            <w:shd w:val="clear" w:color="000000" w:fill="FFFFFF"/>
            <w:vAlign w:val="center"/>
            <w:hideMark/>
          </w:tcPr>
          <w:p w14:paraId="1BD584D2" w14:textId="77777777" w:rsidR="0055169B" w:rsidRDefault="0055169B">
            <w:pPr>
              <w:jc w:val="center"/>
              <w:rPr>
                <w:rFonts w:ascii="Aptos" w:hAnsi="Aptos"/>
                <w:color w:val="000000"/>
                <w:sz w:val="22"/>
                <w:szCs w:val="22"/>
              </w:rPr>
            </w:pPr>
            <w:r>
              <w:rPr>
                <w:rFonts w:ascii="Aptos" w:hAnsi="Aptos"/>
                <w:color w:val="000000"/>
                <w:sz w:val="22"/>
                <w:szCs w:val="22"/>
              </w:rPr>
              <w:t xml:space="preserve"> 01.06.2026. do 30.05.2031. </w:t>
            </w:r>
          </w:p>
        </w:tc>
      </w:tr>
      <w:tr w:rsidR="0055169B" w14:paraId="7313CD9A" w14:textId="77777777" w:rsidTr="0055169B">
        <w:trPr>
          <w:trHeight w:val="315"/>
        </w:trPr>
        <w:tc>
          <w:tcPr>
            <w:tcW w:w="476" w:type="pct"/>
            <w:shd w:val="clear" w:color="000000" w:fill="FFFFFF"/>
            <w:noWrap/>
            <w:hideMark/>
          </w:tcPr>
          <w:p w14:paraId="029D9936" w14:textId="77777777" w:rsidR="0055169B" w:rsidRDefault="0055169B">
            <w:pPr>
              <w:rPr>
                <w:rFonts w:ascii="Aptos" w:hAnsi="Aptos"/>
                <w:color w:val="000000"/>
                <w:sz w:val="22"/>
                <w:szCs w:val="22"/>
              </w:rPr>
            </w:pPr>
            <w:r>
              <w:rPr>
                <w:rFonts w:ascii="Aptos" w:hAnsi="Aptos"/>
                <w:color w:val="000000"/>
                <w:sz w:val="22"/>
                <w:szCs w:val="22"/>
              </w:rPr>
              <w:t> </w:t>
            </w:r>
          </w:p>
        </w:tc>
        <w:tc>
          <w:tcPr>
            <w:tcW w:w="3360" w:type="pct"/>
            <w:shd w:val="clear" w:color="000000" w:fill="FFFFFF"/>
            <w:noWrap/>
            <w:hideMark/>
          </w:tcPr>
          <w:p w14:paraId="730B51C7" w14:textId="77777777" w:rsidR="0055169B" w:rsidRDefault="0055169B">
            <w:pPr>
              <w:rPr>
                <w:rFonts w:ascii="Aptos" w:hAnsi="Aptos"/>
                <w:color w:val="222222"/>
                <w:sz w:val="22"/>
                <w:szCs w:val="22"/>
              </w:rPr>
            </w:pPr>
            <w:r>
              <w:rPr>
                <w:rFonts w:ascii="Aptos" w:hAnsi="Aptos"/>
                <w:color w:val="222222"/>
                <w:sz w:val="22"/>
                <w:szCs w:val="22"/>
              </w:rPr>
              <w:t> </w:t>
            </w:r>
          </w:p>
        </w:tc>
        <w:tc>
          <w:tcPr>
            <w:tcW w:w="1164" w:type="pct"/>
            <w:shd w:val="clear" w:color="000000" w:fill="FFFFFF"/>
            <w:noWrap/>
            <w:vAlign w:val="center"/>
            <w:hideMark/>
          </w:tcPr>
          <w:p w14:paraId="144D4319" w14:textId="77777777" w:rsidR="0055169B" w:rsidRDefault="0055169B">
            <w:pPr>
              <w:jc w:val="center"/>
              <w:rPr>
                <w:rFonts w:ascii="Aptos" w:hAnsi="Aptos"/>
                <w:color w:val="000000"/>
                <w:sz w:val="22"/>
                <w:szCs w:val="22"/>
              </w:rPr>
            </w:pPr>
            <w:r>
              <w:rPr>
                <w:rFonts w:ascii="Aptos" w:hAnsi="Aptos"/>
                <w:color w:val="000000"/>
                <w:sz w:val="22"/>
                <w:szCs w:val="22"/>
              </w:rPr>
              <w:t> </w:t>
            </w:r>
          </w:p>
        </w:tc>
      </w:tr>
      <w:tr w:rsidR="0055169B" w14:paraId="50E1D35E" w14:textId="77777777" w:rsidTr="0055169B">
        <w:trPr>
          <w:trHeight w:val="615"/>
        </w:trPr>
        <w:tc>
          <w:tcPr>
            <w:tcW w:w="476" w:type="pct"/>
            <w:vAlign w:val="center"/>
            <w:hideMark/>
          </w:tcPr>
          <w:p w14:paraId="59C37DA3" w14:textId="77777777" w:rsidR="0055169B" w:rsidRDefault="0055169B">
            <w:pPr>
              <w:rPr>
                <w:rFonts w:ascii="Aptos" w:hAnsi="Aptos"/>
                <w:color w:val="000000"/>
                <w:sz w:val="22"/>
                <w:szCs w:val="22"/>
              </w:rPr>
            </w:pPr>
            <w:r>
              <w:rPr>
                <w:rFonts w:ascii="Aptos" w:hAnsi="Aptos"/>
                <w:color w:val="000000"/>
                <w:sz w:val="22"/>
                <w:szCs w:val="22"/>
              </w:rPr>
              <w:t>R.br.</w:t>
            </w:r>
          </w:p>
        </w:tc>
        <w:tc>
          <w:tcPr>
            <w:tcW w:w="3360" w:type="pct"/>
            <w:shd w:val="clear" w:color="000000" w:fill="D0D0D0"/>
            <w:vAlign w:val="center"/>
            <w:hideMark/>
          </w:tcPr>
          <w:p w14:paraId="3BB7B73F" w14:textId="77777777" w:rsidR="0055169B" w:rsidRDefault="0055169B">
            <w:pPr>
              <w:rPr>
                <w:rFonts w:ascii="Aptos" w:hAnsi="Aptos"/>
                <w:color w:val="000000"/>
                <w:sz w:val="22"/>
                <w:szCs w:val="22"/>
              </w:rPr>
            </w:pPr>
            <w:r>
              <w:rPr>
                <w:rFonts w:ascii="Aptos" w:hAnsi="Aptos"/>
                <w:color w:val="000000"/>
                <w:sz w:val="22"/>
                <w:szCs w:val="22"/>
              </w:rPr>
              <w:t>Uređaji povezani na mrežu Internet stvari (</w:t>
            </w:r>
            <w:proofErr w:type="spellStart"/>
            <w:r>
              <w:rPr>
                <w:rFonts w:ascii="Aptos" w:hAnsi="Aptos"/>
                <w:color w:val="000000"/>
                <w:sz w:val="22"/>
                <w:szCs w:val="22"/>
              </w:rPr>
              <w:t>IoT</w:t>
            </w:r>
            <w:proofErr w:type="spellEnd"/>
            <w:r>
              <w:rPr>
                <w:rFonts w:ascii="Aptos" w:hAnsi="Aptos"/>
                <w:color w:val="000000"/>
                <w:sz w:val="22"/>
                <w:szCs w:val="22"/>
              </w:rPr>
              <w:t>)- upravljanje rasvjetom</w:t>
            </w:r>
          </w:p>
        </w:tc>
        <w:tc>
          <w:tcPr>
            <w:tcW w:w="1164" w:type="pct"/>
            <w:shd w:val="clear" w:color="000000" w:fill="D9D9D9"/>
            <w:vAlign w:val="center"/>
            <w:hideMark/>
          </w:tcPr>
          <w:p w14:paraId="11FDCE58" w14:textId="77777777" w:rsidR="0055169B" w:rsidRDefault="0055169B">
            <w:pPr>
              <w:jc w:val="center"/>
              <w:rPr>
                <w:rFonts w:ascii="Aptos" w:hAnsi="Aptos"/>
                <w:color w:val="000000"/>
                <w:sz w:val="22"/>
                <w:szCs w:val="22"/>
              </w:rPr>
            </w:pPr>
            <w:r>
              <w:rPr>
                <w:rFonts w:ascii="Aptos" w:hAnsi="Aptos"/>
                <w:color w:val="000000"/>
                <w:sz w:val="22"/>
                <w:szCs w:val="22"/>
              </w:rPr>
              <w:t xml:space="preserve"> Terminski plan </w:t>
            </w:r>
          </w:p>
        </w:tc>
      </w:tr>
      <w:tr w:rsidR="0055169B" w14:paraId="06DCBF73" w14:textId="77777777" w:rsidTr="0055169B">
        <w:trPr>
          <w:trHeight w:val="1691"/>
        </w:trPr>
        <w:tc>
          <w:tcPr>
            <w:tcW w:w="476" w:type="pct"/>
            <w:noWrap/>
            <w:vAlign w:val="center"/>
            <w:hideMark/>
          </w:tcPr>
          <w:p w14:paraId="0276AF58" w14:textId="77777777" w:rsidR="0055169B" w:rsidRDefault="0055169B">
            <w:pPr>
              <w:rPr>
                <w:rFonts w:ascii="Aptos" w:hAnsi="Aptos"/>
                <w:color w:val="000000"/>
                <w:sz w:val="22"/>
                <w:szCs w:val="22"/>
              </w:rPr>
            </w:pPr>
            <w:r>
              <w:rPr>
                <w:rFonts w:ascii="Aptos" w:hAnsi="Aptos"/>
                <w:color w:val="000000"/>
                <w:sz w:val="22"/>
                <w:szCs w:val="22"/>
              </w:rPr>
              <w:t>6.</w:t>
            </w:r>
          </w:p>
        </w:tc>
        <w:tc>
          <w:tcPr>
            <w:tcW w:w="3360" w:type="pct"/>
            <w:vAlign w:val="center"/>
            <w:hideMark/>
          </w:tcPr>
          <w:p w14:paraId="1E316F8E" w14:textId="77777777" w:rsidR="0055169B" w:rsidRDefault="0055169B">
            <w:pPr>
              <w:rPr>
                <w:rFonts w:ascii="Aptos" w:hAnsi="Aptos"/>
                <w:color w:val="000000"/>
                <w:sz w:val="22"/>
                <w:szCs w:val="22"/>
              </w:rPr>
            </w:pPr>
            <w:r>
              <w:rPr>
                <w:rFonts w:ascii="Aptos" w:hAnsi="Aptos"/>
                <w:color w:val="000000"/>
                <w:sz w:val="22"/>
                <w:szCs w:val="22"/>
              </w:rPr>
              <w:t>U ormarima javne rasvjete nema digitalnog ili naprednog upravljanja (</w:t>
            </w:r>
            <w:proofErr w:type="spellStart"/>
            <w:r>
              <w:rPr>
                <w:rFonts w:ascii="Aptos" w:hAnsi="Aptos"/>
                <w:color w:val="000000"/>
                <w:sz w:val="22"/>
                <w:szCs w:val="22"/>
              </w:rPr>
              <w:t>IoT</w:t>
            </w:r>
            <w:proofErr w:type="spellEnd"/>
            <w:r>
              <w:rPr>
                <w:rFonts w:ascii="Aptos" w:hAnsi="Aptos"/>
                <w:color w:val="000000"/>
                <w:sz w:val="22"/>
                <w:szCs w:val="22"/>
              </w:rPr>
              <w:t xml:space="preserve"> uređaj) koji bi upravljao sa radom rasvjete i omogućio udaljenu kontrolu te omogućio praćenje potrošnje električne energije, očitanje temperature, vlage, alarmnih situacija (kontrola pristupa ormaru) i slično. Potrebno je u ormare javne rasvjete ugraditi upravljanje radom rasvjete jer HEP do 2029 mijenja brojila i neće više biti upravljanja s javnom rasvjetom. Na području Općine Pakoštane nalazi se 17 ormara javne rasvjete s pripadnim obračunskim mjernim mjestima i opremom za rad rasvjete.</w:t>
            </w:r>
          </w:p>
        </w:tc>
        <w:tc>
          <w:tcPr>
            <w:tcW w:w="1164" w:type="pct"/>
            <w:shd w:val="clear" w:color="000000" w:fill="FFFFFF"/>
            <w:vAlign w:val="center"/>
            <w:hideMark/>
          </w:tcPr>
          <w:p w14:paraId="699150FC" w14:textId="77777777" w:rsidR="0055169B" w:rsidRDefault="0055169B">
            <w:pPr>
              <w:jc w:val="center"/>
              <w:rPr>
                <w:rFonts w:ascii="Aptos" w:hAnsi="Aptos"/>
                <w:color w:val="000000"/>
                <w:sz w:val="22"/>
                <w:szCs w:val="22"/>
              </w:rPr>
            </w:pPr>
            <w:r>
              <w:rPr>
                <w:rFonts w:ascii="Aptos" w:hAnsi="Aptos"/>
                <w:color w:val="000000"/>
                <w:sz w:val="22"/>
                <w:szCs w:val="22"/>
              </w:rPr>
              <w:t xml:space="preserve"> 01.06.2026. do 30.05.2031. </w:t>
            </w:r>
          </w:p>
        </w:tc>
      </w:tr>
      <w:tr w:rsidR="0055169B" w14:paraId="678B7173" w14:textId="77777777" w:rsidTr="0055169B">
        <w:trPr>
          <w:trHeight w:val="315"/>
        </w:trPr>
        <w:tc>
          <w:tcPr>
            <w:tcW w:w="476" w:type="pct"/>
            <w:shd w:val="clear" w:color="000000" w:fill="FFFFFF"/>
            <w:noWrap/>
            <w:hideMark/>
          </w:tcPr>
          <w:p w14:paraId="5DA94178" w14:textId="77777777" w:rsidR="0055169B" w:rsidRDefault="0055169B">
            <w:pPr>
              <w:rPr>
                <w:rFonts w:ascii="Aptos" w:hAnsi="Aptos"/>
                <w:color w:val="000000"/>
                <w:sz w:val="22"/>
                <w:szCs w:val="22"/>
              </w:rPr>
            </w:pPr>
            <w:r>
              <w:rPr>
                <w:rFonts w:ascii="Aptos" w:hAnsi="Aptos"/>
                <w:color w:val="000000"/>
                <w:sz w:val="22"/>
                <w:szCs w:val="22"/>
              </w:rPr>
              <w:lastRenderedPageBreak/>
              <w:t> </w:t>
            </w:r>
          </w:p>
        </w:tc>
        <w:tc>
          <w:tcPr>
            <w:tcW w:w="3360" w:type="pct"/>
            <w:shd w:val="clear" w:color="000000" w:fill="FFFFFF"/>
            <w:noWrap/>
            <w:hideMark/>
          </w:tcPr>
          <w:p w14:paraId="41417641" w14:textId="77777777" w:rsidR="0055169B" w:rsidRDefault="0055169B">
            <w:pPr>
              <w:rPr>
                <w:rFonts w:ascii="Aptos" w:hAnsi="Aptos"/>
                <w:color w:val="222222"/>
                <w:sz w:val="22"/>
                <w:szCs w:val="22"/>
              </w:rPr>
            </w:pPr>
            <w:r>
              <w:rPr>
                <w:rFonts w:ascii="Aptos" w:hAnsi="Aptos"/>
                <w:color w:val="222222"/>
                <w:sz w:val="22"/>
                <w:szCs w:val="22"/>
              </w:rPr>
              <w:t> </w:t>
            </w:r>
          </w:p>
        </w:tc>
        <w:tc>
          <w:tcPr>
            <w:tcW w:w="1164" w:type="pct"/>
            <w:shd w:val="clear" w:color="000000" w:fill="FFFFFF"/>
            <w:noWrap/>
            <w:vAlign w:val="center"/>
            <w:hideMark/>
          </w:tcPr>
          <w:p w14:paraId="07627767" w14:textId="77777777" w:rsidR="0055169B" w:rsidRDefault="0055169B">
            <w:pPr>
              <w:jc w:val="center"/>
              <w:rPr>
                <w:rFonts w:ascii="Aptos" w:hAnsi="Aptos"/>
                <w:color w:val="000000"/>
                <w:sz w:val="22"/>
                <w:szCs w:val="22"/>
              </w:rPr>
            </w:pPr>
            <w:r>
              <w:rPr>
                <w:rFonts w:ascii="Aptos" w:hAnsi="Aptos"/>
                <w:color w:val="000000"/>
                <w:sz w:val="22"/>
                <w:szCs w:val="22"/>
              </w:rPr>
              <w:t> </w:t>
            </w:r>
          </w:p>
        </w:tc>
      </w:tr>
      <w:tr w:rsidR="0055169B" w14:paraId="25046CC8" w14:textId="77777777" w:rsidTr="0055169B">
        <w:trPr>
          <w:trHeight w:val="315"/>
        </w:trPr>
        <w:tc>
          <w:tcPr>
            <w:tcW w:w="476" w:type="pct"/>
            <w:shd w:val="clear" w:color="000000" w:fill="D9D9D9"/>
            <w:vAlign w:val="center"/>
            <w:hideMark/>
          </w:tcPr>
          <w:p w14:paraId="6B8C2A1B" w14:textId="77777777" w:rsidR="0055169B" w:rsidRDefault="0055169B">
            <w:pPr>
              <w:rPr>
                <w:rFonts w:ascii="Aptos" w:hAnsi="Aptos"/>
                <w:color w:val="000000"/>
                <w:sz w:val="22"/>
                <w:szCs w:val="22"/>
              </w:rPr>
            </w:pPr>
            <w:r>
              <w:rPr>
                <w:rFonts w:ascii="Aptos" w:hAnsi="Aptos"/>
                <w:color w:val="000000"/>
                <w:sz w:val="22"/>
                <w:szCs w:val="22"/>
              </w:rPr>
              <w:t>R.br.</w:t>
            </w:r>
          </w:p>
        </w:tc>
        <w:tc>
          <w:tcPr>
            <w:tcW w:w="3360" w:type="pct"/>
            <w:shd w:val="clear" w:color="000000" w:fill="D0D0D0"/>
            <w:vAlign w:val="center"/>
            <w:hideMark/>
          </w:tcPr>
          <w:p w14:paraId="7B384C22" w14:textId="77777777" w:rsidR="0055169B" w:rsidRDefault="0055169B">
            <w:pPr>
              <w:rPr>
                <w:rFonts w:ascii="Aptos" w:hAnsi="Aptos"/>
                <w:color w:val="000000"/>
                <w:sz w:val="22"/>
                <w:szCs w:val="22"/>
              </w:rPr>
            </w:pPr>
            <w:r>
              <w:rPr>
                <w:rFonts w:ascii="Aptos" w:hAnsi="Aptos"/>
                <w:color w:val="000000"/>
                <w:sz w:val="22"/>
                <w:szCs w:val="22"/>
              </w:rPr>
              <w:t>Izmještanje OMM i automatike upravljanja u zasebne OJR</w:t>
            </w:r>
          </w:p>
        </w:tc>
        <w:tc>
          <w:tcPr>
            <w:tcW w:w="1164" w:type="pct"/>
            <w:shd w:val="clear" w:color="000000" w:fill="D0D0D0"/>
            <w:vAlign w:val="center"/>
            <w:hideMark/>
          </w:tcPr>
          <w:p w14:paraId="39CDBE25" w14:textId="77777777" w:rsidR="0055169B" w:rsidRDefault="0055169B">
            <w:pPr>
              <w:jc w:val="center"/>
              <w:rPr>
                <w:rFonts w:ascii="Aptos" w:hAnsi="Aptos"/>
                <w:color w:val="000000"/>
                <w:sz w:val="22"/>
                <w:szCs w:val="22"/>
              </w:rPr>
            </w:pPr>
            <w:r>
              <w:rPr>
                <w:rFonts w:ascii="Aptos" w:hAnsi="Aptos"/>
                <w:color w:val="000000"/>
                <w:sz w:val="22"/>
                <w:szCs w:val="22"/>
              </w:rPr>
              <w:t>Terminski plan</w:t>
            </w:r>
          </w:p>
        </w:tc>
      </w:tr>
      <w:tr w:rsidR="0055169B" w14:paraId="71AAAFDB" w14:textId="77777777" w:rsidTr="0055169B">
        <w:trPr>
          <w:trHeight w:val="1815"/>
        </w:trPr>
        <w:tc>
          <w:tcPr>
            <w:tcW w:w="476" w:type="pct"/>
            <w:shd w:val="clear" w:color="000000" w:fill="FFFFFF"/>
            <w:noWrap/>
            <w:vAlign w:val="center"/>
            <w:hideMark/>
          </w:tcPr>
          <w:p w14:paraId="35CDF83E" w14:textId="77777777" w:rsidR="0055169B" w:rsidRDefault="0055169B">
            <w:pPr>
              <w:rPr>
                <w:rFonts w:ascii="Aptos" w:hAnsi="Aptos"/>
                <w:color w:val="000000"/>
                <w:sz w:val="22"/>
                <w:szCs w:val="22"/>
              </w:rPr>
            </w:pPr>
            <w:r>
              <w:rPr>
                <w:rFonts w:ascii="Aptos" w:hAnsi="Aptos"/>
                <w:color w:val="000000"/>
                <w:sz w:val="22"/>
                <w:szCs w:val="22"/>
              </w:rPr>
              <w:t>7.</w:t>
            </w:r>
          </w:p>
        </w:tc>
        <w:tc>
          <w:tcPr>
            <w:tcW w:w="3360" w:type="pct"/>
            <w:shd w:val="clear" w:color="000000" w:fill="FFFFFF"/>
            <w:vAlign w:val="center"/>
            <w:hideMark/>
          </w:tcPr>
          <w:p w14:paraId="39B93638" w14:textId="77777777" w:rsidR="0055169B" w:rsidRDefault="0055169B">
            <w:pPr>
              <w:rPr>
                <w:rFonts w:ascii="Aptos" w:hAnsi="Aptos"/>
                <w:color w:val="000000"/>
                <w:sz w:val="22"/>
                <w:szCs w:val="22"/>
              </w:rPr>
            </w:pPr>
            <w:r>
              <w:rPr>
                <w:rFonts w:ascii="Aptos" w:hAnsi="Aptos"/>
                <w:color w:val="000000"/>
                <w:sz w:val="22"/>
                <w:szCs w:val="22"/>
              </w:rPr>
              <w:t>Na području Općine Pakoštane obračunska mjerna mjesta i automatika upravljanja rasvjetom nisu izdvojena iz postrojenja pod nadzorom HEP-ODS-a. Na području Općine Pakoštane nalazi se 17 ormara javne rasvjete s pripadnim obračunskim mjernim mjestima i opremom za rad rasvjete, od kojih je  2 lokacije potrebno izmjestiti van trafostanice.</w:t>
            </w:r>
          </w:p>
        </w:tc>
        <w:tc>
          <w:tcPr>
            <w:tcW w:w="1164" w:type="pct"/>
            <w:shd w:val="clear" w:color="000000" w:fill="FFFFFF"/>
            <w:vAlign w:val="center"/>
            <w:hideMark/>
          </w:tcPr>
          <w:p w14:paraId="1161D811" w14:textId="77777777" w:rsidR="0055169B" w:rsidRDefault="0055169B">
            <w:pPr>
              <w:jc w:val="center"/>
              <w:rPr>
                <w:rFonts w:ascii="Aptos" w:hAnsi="Aptos"/>
                <w:color w:val="000000"/>
                <w:sz w:val="22"/>
                <w:szCs w:val="22"/>
              </w:rPr>
            </w:pPr>
            <w:r>
              <w:rPr>
                <w:rFonts w:ascii="Aptos" w:hAnsi="Aptos"/>
                <w:color w:val="000000"/>
                <w:sz w:val="22"/>
                <w:szCs w:val="22"/>
              </w:rPr>
              <w:t xml:space="preserve"> 01.06.2026. do 30.05.2031. </w:t>
            </w:r>
          </w:p>
        </w:tc>
      </w:tr>
      <w:tr w:rsidR="0055169B" w14:paraId="382DC472" w14:textId="77777777" w:rsidTr="0055169B">
        <w:trPr>
          <w:trHeight w:val="315"/>
        </w:trPr>
        <w:tc>
          <w:tcPr>
            <w:tcW w:w="476" w:type="pct"/>
            <w:shd w:val="clear" w:color="000000" w:fill="FFFFFF"/>
            <w:noWrap/>
            <w:vAlign w:val="center"/>
            <w:hideMark/>
          </w:tcPr>
          <w:p w14:paraId="3C2960CA" w14:textId="77777777" w:rsidR="0055169B" w:rsidRDefault="0055169B">
            <w:pPr>
              <w:rPr>
                <w:rFonts w:ascii="Aptos" w:hAnsi="Aptos"/>
                <w:color w:val="000000"/>
                <w:sz w:val="22"/>
                <w:szCs w:val="22"/>
              </w:rPr>
            </w:pPr>
            <w:r>
              <w:rPr>
                <w:rFonts w:ascii="Aptos" w:hAnsi="Aptos"/>
                <w:color w:val="000000"/>
                <w:sz w:val="22"/>
                <w:szCs w:val="22"/>
              </w:rPr>
              <w:t> </w:t>
            </w:r>
          </w:p>
        </w:tc>
        <w:tc>
          <w:tcPr>
            <w:tcW w:w="3360" w:type="pct"/>
            <w:shd w:val="clear" w:color="000000" w:fill="FFFFFF"/>
            <w:vAlign w:val="center"/>
            <w:hideMark/>
          </w:tcPr>
          <w:p w14:paraId="1A730585" w14:textId="77777777" w:rsidR="0055169B" w:rsidRDefault="0055169B">
            <w:pPr>
              <w:rPr>
                <w:rFonts w:ascii="Aptos" w:hAnsi="Aptos"/>
                <w:color w:val="222222"/>
                <w:sz w:val="22"/>
                <w:szCs w:val="22"/>
              </w:rPr>
            </w:pPr>
            <w:r>
              <w:rPr>
                <w:rFonts w:ascii="Aptos" w:hAnsi="Aptos"/>
                <w:color w:val="222222"/>
                <w:sz w:val="22"/>
                <w:szCs w:val="22"/>
              </w:rPr>
              <w:t> </w:t>
            </w:r>
          </w:p>
        </w:tc>
        <w:tc>
          <w:tcPr>
            <w:tcW w:w="1164" w:type="pct"/>
            <w:noWrap/>
            <w:vAlign w:val="bottom"/>
            <w:hideMark/>
          </w:tcPr>
          <w:p w14:paraId="49A77484" w14:textId="77777777" w:rsidR="0055169B" w:rsidRDefault="0055169B">
            <w:pPr>
              <w:jc w:val="center"/>
              <w:rPr>
                <w:rFonts w:ascii="Aptos Narrow" w:hAnsi="Aptos Narrow"/>
                <w:color w:val="000000"/>
                <w:sz w:val="22"/>
                <w:szCs w:val="22"/>
              </w:rPr>
            </w:pPr>
            <w:r>
              <w:rPr>
                <w:rFonts w:ascii="Aptos Narrow" w:hAnsi="Aptos Narrow"/>
                <w:color w:val="000000"/>
                <w:sz w:val="22"/>
                <w:szCs w:val="22"/>
              </w:rPr>
              <w:t> </w:t>
            </w:r>
          </w:p>
        </w:tc>
      </w:tr>
      <w:tr w:rsidR="0055169B" w14:paraId="17D851CA" w14:textId="77777777" w:rsidTr="0055169B">
        <w:trPr>
          <w:trHeight w:val="615"/>
        </w:trPr>
        <w:tc>
          <w:tcPr>
            <w:tcW w:w="476" w:type="pct"/>
            <w:shd w:val="clear" w:color="000000" w:fill="D9D9D9"/>
            <w:hideMark/>
          </w:tcPr>
          <w:p w14:paraId="4ED610BF" w14:textId="77777777" w:rsidR="0055169B" w:rsidRDefault="0055169B">
            <w:pPr>
              <w:rPr>
                <w:rFonts w:ascii="Aptos" w:hAnsi="Aptos"/>
                <w:color w:val="000000"/>
                <w:sz w:val="22"/>
                <w:szCs w:val="22"/>
              </w:rPr>
            </w:pPr>
            <w:r>
              <w:rPr>
                <w:rFonts w:ascii="Aptos" w:hAnsi="Aptos"/>
                <w:color w:val="000000"/>
                <w:sz w:val="22"/>
                <w:szCs w:val="22"/>
              </w:rPr>
              <w:t>R.br.</w:t>
            </w:r>
          </w:p>
        </w:tc>
        <w:tc>
          <w:tcPr>
            <w:tcW w:w="3360" w:type="pct"/>
            <w:shd w:val="clear" w:color="000000" w:fill="D9D9D9"/>
            <w:hideMark/>
          </w:tcPr>
          <w:p w14:paraId="054D463C" w14:textId="77777777" w:rsidR="0055169B" w:rsidRDefault="0055169B">
            <w:pPr>
              <w:rPr>
                <w:rFonts w:ascii="Aptos" w:hAnsi="Aptos"/>
                <w:color w:val="000000"/>
                <w:sz w:val="22"/>
                <w:szCs w:val="22"/>
              </w:rPr>
            </w:pPr>
            <w:r>
              <w:rPr>
                <w:rFonts w:ascii="Aptos" w:hAnsi="Aptos"/>
                <w:color w:val="000000"/>
                <w:sz w:val="22"/>
                <w:szCs w:val="22"/>
              </w:rPr>
              <w:t>Evidentiranje elemenata sustava javne rasvjete u katastru infrastrukture</w:t>
            </w:r>
          </w:p>
        </w:tc>
        <w:tc>
          <w:tcPr>
            <w:tcW w:w="1164" w:type="pct"/>
            <w:shd w:val="clear" w:color="000000" w:fill="D9D9D9"/>
            <w:vAlign w:val="center"/>
            <w:hideMark/>
          </w:tcPr>
          <w:p w14:paraId="008C0CEB" w14:textId="77777777" w:rsidR="0055169B" w:rsidRDefault="0055169B">
            <w:pPr>
              <w:jc w:val="center"/>
              <w:rPr>
                <w:rFonts w:ascii="Aptos" w:hAnsi="Aptos"/>
                <w:color w:val="000000"/>
                <w:sz w:val="22"/>
                <w:szCs w:val="22"/>
              </w:rPr>
            </w:pPr>
            <w:r>
              <w:rPr>
                <w:rFonts w:ascii="Aptos" w:hAnsi="Aptos"/>
                <w:color w:val="000000"/>
                <w:sz w:val="22"/>
                <w:szCs w:val="22"/>
              </w:rPr>
              <w:t xml:space="preserve"> Terminski plan </w:t>
            </w:r>
          </w:p>
        </w:tc>
      </w:tr>
      <w:tr w:rsidR="0055169B" w14:paraId="22FC36E3" w14:textId="77777777" w:rsidTr="0055169B">
        <w:trPr>
          <w:trHeight w:val="534"/>
        </w:trPr>
        <w:tc>
          <w:tcPr>
            <w:tcW w:w="476" w:type="pct"/>
            <w:shd w:val="clear" w:color="000000" w:fill="FFFFFF"/>
            <w:noWrap/>
            <w:hideMark/>
          </w:tcPr>
          <w:p w14:paraId="60C6719F" w14:textId="77777777" w:rsidR="0055169B" w:rsidRDefault="0055169B">
            <w:pPr>
              <w:rPr>
                <w:rFonts w:ascii="Aptos" w:hAnsi="Aptos"/>
                <w:color w:val="000000"/>
                <w:sz w:val="22"/>
                <w:szCs w:val="22"/>
              </w:rPr>
            </w:pPr>
            <w:r>
              <w:rPr>
                <w:rFonts w:ascii="Aptos" w:hAnsi="Aptos"/>
                <w:color w:val="000000"/>
                <w:sz w:val="22"/>
                <w:szCs w:val="22"/>
              </w:rPr>
              <w:t>8.</w:t>
            </w:r>
          </w:p>
        </w:tc>
        <w:tc>
          <w:tcPr>
            <w:tcW w:w="3360" w:type="pct"/>
            <w:shd w:val="clear" w:color="000000" w:fill="FFFFFF"/>
            <w:hideMark/>
          </w:tcPr>
          <w:p w14:paraId="3801D1CB" w14:textId="77777777" w:rsidR="0055169B" w:rsidRDefault="0055169B">
            <w:pPr>
              <w:rPr>
                <w:rFonts w:ascii="Aptos" w:hAnsi="Aptos"/>
                <w:color w:val="222222"/>
                <w:sz w:val="22"/>
                <w:szCs w:val="22"/>
              </w:rPr>
            </w:pPr>
            <w:r>
              <w:rPr>
                <w:rFonts w:ascii="Aptos" w:hAnsi="Aptos"/>
                <w:color w:val="222222"/>
                <w:sz w:val="22"/>
                <w:szCs w:val="22"/>
              </w:rPr>
              <w:t>Prema članku 126. zakona o državnoj izmjeri i katastru nekretnina (</w:t>
            </w:r>
            <w:proofErr w:type="spellStart"/>
            <w:r>
              <w:rPr>
                <w:rFonts w:ascii="Aptos" w:hAnsi="Aptos"/>
                <w:color w:val="222222"/>
                <w:sz w:val="22"/>
                <w:szCs w:val="22"/>
              </w:rPr>
              <w:t>nn</w:t>
            </w:r>
            <w:proofErr w:type="spellEnd"/>
            <w:r>
              <w:rPr>
                <w:rFonts w:ascii="Aptos" w:hAnsi="Aptos"/>
                <w:color w:val="222222"/>
                <w:sz w:val="22"/>
                <w:szCs w:val="22"/>
              </w:rPr>
              <w:t xml:space="preserve"> 112/18, 39/22) potrebno je dostaviti podatke o javnoj rasvjeti radi upisa u sustav katastra infrastrukture.</w:t>
            </w:r>
          </w:p>
        </w:tc>
        <w:tc>
          <w:tcPr>
            <w:tcW w:w="1164" w:type="pct"/>
            <w:shd w:val="clear" w:color="000000" w:fill="FFFFFF"/>
            <w:vAlign w:val="center"/>
            <w:hideMark/>
          </w:tcPr>
          <w:p w14:paraId="38DA1FA1" w14:textId="77777777" w:rsidR="0055169B" w:rsidRDefault="0055169B">
            <w:pPr>
              <w:jc w:val="center"/>
              <w:rPr>
                <w:rFonts w:ascii="Aptos" w:hAnsi="Aptos"/>
                <w:color w:val="000000"/>
                <w:sz w:val="22"/>
                <w:szCs w:val="22"/>
              </w:rPr>
            </w:pPr>
            <w:r>
              <w:rPr>
                <w:rFonts w:ascii="Aptos" w:hAnsi="Aptos"/>
                <w:color w:val="000000"/>
                <w:sz w:val="22"/>
                <w:szCs w:val="22"/>
              </w:rPr>
              <w:t xml:space="preserve"> 01.06.2026. do 30.05.2031. </w:t>
            </w:r>
          </w:p>
        </w:tc>
      </w:tr>
      <w:tr w:rsidR="0055169B" w14:paraId="2766D28B" w14:textId="77777777" w:rsidTr="0055169B">
        <w:trPr>
          <w:trHeight w:val="315"/>
        </w:trPr>
        <w:tc>
          <w:tcPr>
            <w:tcW w:w="476" w:type="pct"/>
            <w:shd w:val="clear" w:color="000000" w:fill="FFFFFF"/>
            <w:noWrap/>
            <w:hideMark/>
          </w:tcPr>
          <w:p w14:paraId="40D25C4F" w14:textId="77777777" w:rsidR="0055169B" w:rsidRDefault="0055169B">
            <w:pPr>
              <w:rPr>
                <w:rFonts w:ascii="Aptos" w:hAnsi="Aptos"/>
                <w:color w:val="000000"/>
                <w:sz w:val="22"/>
                <w:szCs w:val="22"/>
              </w:rPr>
            </w:pPr>
            <w:r>
              <w:rPr>
                <w:rFonts w:ascii="Aptos" w:hAnsi="Aptos"/>
                <w:color w:val="000000"/>
                <w:sz w:val="22"/>
                <w:szCs w:val="22"/>
              </w:rPr>
              <w:t> </w:t>
            </w:r>
          </w:p>
        </w:tc>
        <w:tc>
          <w:tcPr>
            <w:tcW w:w="3360" w:type="pct"/>
            <w:shd w:val="clear" w:color="000000" w:fill="FFFFFF"/>
            <w:noWrap/>
            <w:hideMark/>
          </w:tcPr>
          <w:p w14:paraId="612C253A" w14:textId="77777777" w:rsidR="0055169B" w:rsidRDefault="0055169B">
            <w:pPr>
              <w:rPr>
                <w:rFonts w:ascii="Aptos" w:hAnsi="Aptos"/>
                <w:color w:val="222222"/>
                <w:sz w:val="22"/>
                <w:szCs w:val="22"/>
              </w:rPr>
            </w:pPr>
            <w:r>
              <w:rPr>
                <w:rFonts w:ascii="Aptos" w:hAnsi="Aptos"/>
                <w:color w:val="222222"/>
                <w:sz w:val="22"/>
                <w:szCs w:val="22"/>
              </w:rPr>
              <w:t> </w:t>
            </w:r>
          </w:p>
        </w:tc>
        <w:tc>
          <w:tcPr>
            <w:tcW w:w="1164" w:type="pct"/>
            <w:shd w:val="clear" w:color="000000" w:fill="FFFFFF"/>
            <w:noWrap/>
            <w:vAlign w:val="center"/>
            <w:hideMark/>
          </w:tcPr>
          <w:p w14:paraId="759D1CCD" w14:textId="77777777" w:rsidR="0055169B" w:rsidRDefault="0055169B">
            <w:pPr>
              <w:jc w:val="center"/>
              <w:rPr>
                <w:rFonts w:ascii="Aptos" w:hAnsi="Aptos"/>
                <w:color w:val="000000"/>
                <w:sz w:val="22"/>
                <w:szCs w:val="22"/>
              </w:rPr>
            </w:pPr>
            <w:r>
              <w:rPr>
                <w:rFonts w:ascii="Aptos" w:hAnsi="Aptos"/>
                <w:color w:val="000000"/>
                <w:sz w:val="22"/>
                <w:szCs w:val="22"/>
              </w:rPr>
              <w:t> </w:t>
            </w:r>
          </w:p>
        </w:tc>
      </w:tr>
      <w:tr w:rsidR="0055169B" w14:paraId="14B753EB" w14:textId="77777777" w:rsidTr="0055169B">
        <w:trPr>
          <w:trHeight w:val="315"/>
        </w:trPr>
        <w:tc>
          <w:tcPr>
            <w:tcW w:w="476" w:type="pct"/>
            <w:shd w:val="clear" w:color="000000" w:fill="D9D9D9"/>
            <w:hideMark/>
          </w:tcPr>
          <w:p w14:paraId="2EA7F1E5" w14:textId="77777777" w:rsidR="0055169B" w:rsidRDefault="0055169B">
            <w:pPr>
              <w:rPr>
                <w:rFonts w:ascii="Aptos" w:hAnsi="Aptos"/>
                <w:color w:val="000000"/>
                <w:sz w:val="22"/>
                <w:szCs w:val="22"/>
              </w:rPr>
            </w:pPr>
            <w:r>
              <w:rPr>
                <w:rFonts w:ascii="Aptos" w:hAnsi="Aptos"/>
                <w:color w:val="000000"/>
                <w:sz w:val="22"/>
                <w:szCs w:val="22"/>
              </w:rPr>
              <w:t>R.br.</w:t>
            </w:r>
          </w:p>
        </w:tc>
        <w:tc>
          <w:tcPr>
            <w:tcW w:w="3360" w:type="pct"/>
            <w:shd w:val="clear" w:color="000000" w:fill="D9D9D9"/>
            <w:hideMark/>
          </w:tcPr>
          <w:p w14:paraId="7BF79808" w14:textId="77777777" w:rsidR="0055169B" w:rsidRDefault="0055169B">
            <w:pPr>
              <w:rPr>
                <w:rFonts w:ascii="Aptos" w:hAnsi="Aptos"/>
                <w:color w:val="000000"/>
                <w:sz w:val="22"/>
                <w:szCs w:val="22"/>
              </w:rPr>
            </w:pPr>
            <w:r>
              <w:rPr>
                <w:rFonts w:ascii="Aptos" w:hAnsi="Aptos"/>
                <w:color w:val="000000"/>
                <w:sz w:val="22"/>
                <w:szCs w:val="22"/>
              </w:rPr>
              <w:t>Izrada projektno-tehničke dokumentacije</w:t>
            </w:r>
          </w:p>
        </w:tc>
        <w:tc>
          <w:tcPr>
            <w:tcW w:w="1164" w:type="pct"/>
            <w:shd w:val="clear" w:color="000000" w:fill="D9D9D9"/>
            <w:vAlign w:val="center"/>
            <w:hideMark/>
          </w:tcPr>
          <w:p w14:paraId="649073CC" w14:textId="77777777" w:rsidR="0055169B" w:rsidRDefault="0055169B">
            <w:pPr>
              <w:jc w:val="center"/>
              <w:rPr>
                <w:rFonts w:ascii="Aptos" w:hAnsi="Aptos"/>
                <w:color w:val="000000"/>
                <w:sz w:val="22"/>
                <w:szCs w:val="22"/>
              </w:rPr>
            </w:pPr>
            <w:r>
              <w:rPr>
                <w:rFonts w:ascii="Aptos" w:hAnsi="Aptos"/>
                <w:color w:val="000000"/>
                <w:sz w:val="22"/>
                <w:szCs w:val="22"/>
              </w:rPr>
              <w:t xml:space="preserve"> Terminski plan </w:t>
            </w:r>
          </w:p>
        </w:tc>
      </w:tr>
      <w:tr w:rsidR="0055169B" w14:paraId="43B6D671" w14:textId="77777777" w:rsidTr="0055169B">
        <w:trPr>
          <w:trHeight w:val="70"/>
        </w:trPr>
        <w:tc>
          <w:tcPr>
            <w:tcW w:w="476" w:type="pct"/>
            <w:shd w:val="clear" w:color="000000" w:fill="FFFFFF"/>
            <w:noWrap/>
            <w:hideMark/>
          </w:tcPr>
          <w:p w14:paraId="581B2D0B" w14:textId="77777777" w:rsidR="0055169B" w:rsidRDefault="0055169B">
            <w:pPr>
              <w:rPr>
                <w:rFonts w:ascii="Aptos" w:hAnsi="Aptos"/>
                <w:color w:val="000000"/>
                <w:sz w:val="22"/>
                <w:szCs w:val="22"/>
              </w:rPr>
            </w:pPr>
            <w:r>
              <w:rPr>
                <w:rFonts w:ascii="Aptos" w:hAnsi="Aptos"/>
                <w:color w:val="000000"/>
                <w:sz w:val="22"/>
                <w:szCs w:val="22"/>
              </w:rPr>
              <w:t>9.</w:t>
            </w:r>
          </w:p>
        </w:tc>
        <w:tc>
          <w:tcPr>
            <w:tcW w:w="3360" w:type="pct"/>
            <w:shd w:val="clear" w:color="000000" w:fill="FFFFFF"/>
            <w:hideMark/>
          </w:tcPr>
          <w:p w14:paraId="259BF48F" w14:textId="77777777" w:rsidR="0055169B" w:rsidRDefault="0055169B">
            <w:pPr>
              <w:rPr>
                <w:rFonts w:ascii="Aptos" w:hAnsi="Aptos"/>
                <w:color w:val="222222"/>
                <w:sz w:val="22"/>
                <w:szCs w:val="22"/>
              </w:rPr>
            </w:pPr>
            <w:r>
              <w:rPr>
                <w:rFonts w:ascii="Aptos" w:hAnsi="Aptos"/>
                <w:color w:val="222222"/>
                <w:sz w:val="22"/>
                <w:szCs w:val="22"/>
              </w:rPr>
              <w:t xml:space="preserve">Izrada projektno tehničke </w:t>
            </w:r>
            <w:proofErr w:type="spellStart"/>
            <w:r>
              <w:rPr>
                <w:rFonts w:ascii="Aptos" w:hAnsi="Aptos"/>
                <w:color w:val="222222"/>
                <w:sz w:val="22"/>
                <w:szCs w:val="22"/>
              </w:rPr>
              <w:t>dokumenacije</w:t>
            </w:r>
            <w:proofErr w:type="spellEnd"/>
            <w:r>
              <w:rPr>
                <w:rFonts w:ascii="Aptos" w:hAnsi="Aptos"/>
                <w:color w:val="222222"/>
                <w:sz w:val="22"/>
                <w:szCs w:val="22"/>
              </w:rPr>
              <w:t xml:space="preserve"> </w:t>
            </w:r>
          </w:p>
        </w:tc>
        <w:tc>
          <w:tcPr>
            <w:tcW w:w="1164" w:type="pct"/>
            <w:shd w:val="clear" w:color="000000" w:fill="FFFFFF"/>
            <w:vAlign w:val="center"/>
            <w:hideMark/>
          </w:tcPr>
          <w:p w14:paraId="6B01EB90" w14:textId="77777777" w:rsidR="0055169B" w:rsidRDefault="0055169B">
            <w:pPr>
              <w:jc w:val="center"/>
              <w:rPr>
                <w:rFonts w:ascii="Aptos" w:hAnsi="Aptos"/>
                <w:color w:val="000000"/>
                <w:sz w:val="22"/>
                <w:szCs w:val="22"/>
              </w:rPr>
            </w:pPr>
            <w:r>
              <w:rPr>
                <w:rFonts w:ascii="Aptos" w:hAnsi="Aptos"/>
                <w:color w:val="000000"/>
                <w:sz w:val="22"/>
                <w:szCs w:val="22"/>
              </w:rPr>
              <w:t xml:space="preserve"> 01.06.2026. do 30.05.2031. </w:t>
            </w:r>
          </w:p>
        </w:tc>
      </w:tr>
    </w:tbl>
    <w:p w14:paraId="6B1649A5" w14:textId="77777777" w:rsidR="00F93DE4" w:rsidRPr="0047426E" w:rsidRDefault="00F93DE4" w:rsidP="0029188A">
      <w:pPr>
        <w:spacing w:after="240"/>
        <w:jc w:val="both"/>
        <w:rPr>
          <w:rFonts w:ascii="Aptos" w:hAnsi="Aptos"/>
        </w:rPr>
      </w:pPr>
    </w:p>
    <w:p w14:paraId="2F52F0E0" w14:textId="77777777" w:rsidR="00D13EC4" w:rsidRPr="0047426E" w:rsidRDefault="00D13EC4">
      <w:pPr>
        <w:rPr>
          <w:rFonts w:ascii="Aptos" w:hAnsi="Aptos"/>
        </w:rPr>
      </w:pPr>
    </w:p>
    <w:p w14:paraId="4EE3A407" w14:textId="77777777" w:rsidR="00D13EC4" w:rsidRPr="0047426E" w:rsidRDefault="00D13EC4">
      <w:pPr>
        <w:rPr>
          <w:rFonts w:ascii="Aptos" w:hAnsi="Aptos"/>
        </w:rPr>
      </w:pPr>
    </w:p>
    <w:p w14:paraId="5C4CB113" w14:textId="77777777" w:rsidR="00D13EC4" w:rsidRPr="0047426E" w:rsidRDefault="00D13EC4">
      <w:pPr>
        <w:rPr>
          <w:rFonts w:ascii="Aptos" w:hAnsi="Aptos"/>
        </w:rPr>
      </w:pPr>
    </w:p>
    <w:p w14:paraId="6B1B82F5" w14:textId="77777777" w:rsidR="00D13EC4" w:rsidRPr="0047426E" w:rsidRDefault="00D13EC4">
      <w:pPr>
        <w:rPr>
          <w:rFonts w:ascii="Aptos" w:hAnsi="Aptos"/>
        </w:rPr>
      </w:pPr>
    </w:p>
    <w:p w14:paraId="434BAB24" w14:textId="77777777" w:rsidR="00D13EC4" w:rsidRPr="0047426E" w:rsidRDefault="00D13EC4">
      <w:pPr>
        <w:rPr>
          <w:rFonts w:ascii="Aptos" w:hAnsi="Aptos"/>
        </w:rPr>
      </w:pPr>
    </w:p>
    <w:p w14:paraId="7BB5655C" w14:textId="197BF3FB" w:rsidR="00866CCD" w:rsidRPr="0047426E" w:rsidRDefault="00866CCD">
      <w:pPr>
        <w:rPr>
          <w:rFonts w:ascii="Aptos" w:hAnsi="Aptos"/>
        </w:rPr>
      </w:pPr>
      <w:r w:rsidRPr="0047426E">
        <w:rPr>
          <w:rFonts w:ascii="Aptos" w:hAnsi="Aptos"/>
        </w:rPr>
        <w:br w:type="page"/>
      </w:r>
    </w:p>
    <w:p w14:paraId="4352EF99" w14:textId="72085BB0" w:rsidR="00866CCD" w:rsidRPr="0047426E" w:rsidRDefault="00E41D34" w:rsidP="00866CCD">
      <w:pPr>
        <w:pStyle w:val="Naslov1"/>
        <w:rPr>
          <w:rFonts w:ascii="Aptos" w:hAnsi="Aptos"/>
        </w:rPr>
      </w:pPr>
      <w:bookmarkStart w:id="18" w:name="_Toc202275396"/>
      <w:r w:rsidRPr="0047426E">
        <w:rPr>
          <w:rFonts w:ascii="Aptos" w:hAnsi="Aptos"/>
        </w:rPr>
        <w:lastRenderedPageBreak/>
        <w:t xml:space="preserve">Financijski plan za rekonstrukciju i/ili </w:t>
      </w:r>
      <w:r w:rsidR="002750A0" w:rsidRPr="0047426E">
        <w:rPr>
          <w:rFonts w:ascii="Aptos" w:hAnsi="Aptos"/>
        </w:rPr>
        <w:t>izgradnju sustava javne rasvjete</w:t>
      </w:r>
      <w:bookmarkEnd w:id="18"/>
    </w:p>
    <w:p w14:paraId="0ADB3FC0" w14:textId="7EB11093" w:rsidR="0018476E" w:rsidRPr="000C16DA" w:rsidRDefault="00367F42" w:rsidP="00722899">
      <w:pPr>
        <w:spacing w:after="240"/>
        <w:rPr>
          <w:rFonts w:ascii="Aptos" w:hAnsi="Aptos"/>
        </w:rPr>
      </w:pPr>
      <w:r w:rsidRPr="0047426E">
        <w:rPr>
          <w:rFonts w:ascii="Aptos" w:hAnsi="Aptos"/>
        </w:rPr>
        <w:t>U svrhu pružanja informacija o mogućim izvorima financiranja</w:t>
      </w:r>
      <w:r w:rsidR="000B00DB" w:rsidRPr="0047426E">
        <w:rPr>
          <w:rFonts w:ascii="Aptos" w:hAnsi="Aptos"/>
        </w:rPr>
        <w:t>, odnosno sufinanciranja proširenja/rekonstrukcije/dogradnje i modernizacije sustava javne rasvjete predložen</w:t>
      </w:r>
      <w:r w:rsidR="0027218E" w:rsidRPr="0047426E">
        <w:rPr>
          <w:rFonts w:ascii="Aptos" w:hAnsi="Aptos"/>
        </w:rPr>
        <w:t>e</w:t>
      </w:r>
      <w:r w:rsidR="000B00DB" w:rsidRPr="0047426E">
        <w:rPr>
          <w:rFonts w:ascii="Aptos" w:hAnsi="Aptos"/>
        </w:rPr>
        <w:t xml:space="preserve"> su </w:t>
      </w:r>
      <w:r w:rsidR="0027218E" w:rsidRPr="000C16DA">
        <w:rPr>
          <w:rFonts w:ascii="Aptos" w:hAnsi="Aptos"/>
        </w:rPr>
        <w:t>slijedeće opcije:</w:t>
      </w:r>
    </w:p>
    <w:p w14:paraId="791451A3" w14:textId="7E6169B8" w:rsidR="0027218E" w:rsidRPr="000C16DA" w:rsidRDefault="0027218E" w:rsidP="00272D7B">
      <w:pPr>
        <w:pStyle w:val="Odlomakpopisa"/>
        <w:numPr>
          <w:ilvl w:val="0"/>
          <w:numId w:val="4"/>
        </w:numPr>
        <w:spacing w:after="240"/>
        <w:rPr>
          <w:rFonts w:ascii="Aptos" w:hAnsi="Aptos"/>
          <w:sz w:val="24"/>
          <w:szCs w:val="24"/>
        </w:rPr>
      </w:pPr>
      <w:r w:rsidRPr="000C16DA">
        <w:rPr>
          <w:rFonts w:ascii="Aptos" w:hAnsi="Aptos"/>
          <w:sz w:val="24"/>
          <w:szCs w:val="24"/>
        </w:rPr>
        <w:t xml:space="preserve">Hrvatska </w:t>
      </w:r>
      <w:proofErr w:type="spellStart"/>
      <w:r w:rsidRPr="000C16DA">
        <w:rPr>
          <w:rFonts w:ascii="Aptos" w:hAnsi="Aptos"/>
          <w:sz w:val="24"/>
          <w:szCs w:val="24"/>
        </w:rPr>
        <w:t>banka</w:t>
      </w:r>
      <w:proofErr w:type="spellEnd"/>
      <w:r w:rsidRPr="000C16DA">
        <w:rPr>
          <w:rFonts w:ascii="Aptos" w:hAnsi="Aptos"/>
          <w:sz w:val="24"/>
          <w:szCs w:val="24"/>
        </w:rPr>
        <w:t xml:space="preserve"> za </w:t>
      </w:r>
      <w:proofErr w:type="spellStart"/>
      <w:r w:rsidR="006317EE" w:rsidRPr="000C16DA">
        <w:rPr>
          <w:rFonts w:ascii="Aptos" w:hAnsi="Aptos"/>
          <w:sz w:val="24"/>
          <w:szCs w:val="24"/>
        </w:rPr>
        <w:t>obnovu</w:t>
      </w:r>
      <w:proofErr w:type="spellEnd"/>
      <w:r w:rsidR="006317EE" w:rsidRPr="000C16DA">
        <w:rPr>
          <w:rFonts w:ascii="Aptos" w:hAnsi="Aptos"/>
          <w:sz w:val="24"/>
          <w:szCs w:val="24"/>
        </w:rPr>
        <w:t xml:space="preserve"> </w:t>
      </w:r>
      <w:proofErr w:type="spellStart"/>
      <w:r w:rsidR="003D3CD3" w:rsidRPr="000C16DA">
        <w:rPr>
          <w:rFonts w:ascii="Aptos" w:hAnsi="Aptos"/>
          <w:sz w:val="24"/>
          <w:szCs w:val="24"/>
        </w:rPr>
        <w:t>i</w:t>
      </w:r>
      <w:proofErr w:type="spellEnd"/>
      <w:r w:rsidR="003D3CD3" w:rsidRPr="000C16DA">
        <w:rPr>
          <w:rFonts w:ascii="Aptos" w:hAnsi="Aptos"/>
          <w:sz w:val="24"/>
          <w:szCs w:val="24"/>
        </w:rPr>
        <w:t xml:space="preserve"> </w:t>
      </w:r>
      <w:proofErr w:type="spellStart"/>
      <w:r w:rsidR="006317EE" w:rsidRPr="000C16DA">
        <w:rPr>
          <w:rFonts w:ascii="Aptos" w:hAnsi="Aptos"/>
          <w:sz w:val="24"/>
          <w:szCs w:val="24"/>
        </w:rPr>
        <w:t>razvitak</w:t>
      </w:r>
      <w:proofErr w:type="spellEnd"/>
      <w:r w:rsidR="006317EE" w:rsidRPr="000C16DA">
        <w:rPr>
          <w:rFonts w:ascii="Aptos" w:hAnsi="Aptos"/>
          <w:sz w:val="24"/>
          <w:szCs w:val="24"/>
        </w:rPr>
        <w:t xml:space="preserve"> (HBOR),</w:t>
      </w:r>
    </w:p>
    <w:p w14:paraId="18223ED0" w14:textId="7D7F98EF" w:rsidR="006317EE" w:rsidRPr="000C16DA" w:rsidRDefault="006317EE" w:rsidP="00272D7B">
      <w:pPr>
        <w:pStyle w:val="Odlomakpopisa"/>
        <w:numPr>
          <w:ilvl w:val="0"/>
          <w:numId w:val="4"/>
        </w:numPr>
        <w:spacing w:after="240"/>
        <w:rPr>
          <w:rFonts w:ascii="Aptos" w:hAnsi="Aptos"/>
          <w:sz w:val="24"/>
          <w:szCs w:val="24"/>
        </w:rPr>
      </w:pPr>
      <w:proofErr w:type="spellStart"/>
      <w:r w:rsidRPr="000C16DA">
        <w:rPr>
          <w:rFonts w:ascii="Aptos" w:hAnsi="Aptos"/>
          <w:sz w:val="24"/>
          <w:szCs w:val="24"/>
        </w:rPr>
        <w:t>Strukturno</w:t>
      </w:r>
      <w:proofErr w:type="spellEnd"/>
      <w:r w:rsidRPr="000C16DA">
        <w:rPr>
          <w:rFonts w:ascii="Aptos" w:hAnsi="Aptos"/>
          <w:sz w:val="24"/>
          <w:szCs w:val="24"/>
        </w:rPr>
        <w:t xml:space="preserve"> </w:t>
      </w:r>
      <w:proofErr w:type="spellStart"/>
      <w:r w:rsidRPr="000C16DA">
        <w:rPr>
          <w:rFonts w:ascii="Aptos" w:hAnsi="Aptos"/>
          <w:sz w:val="24"/>
          <w:szCs w:val="24"/>
        </w:rPr>
        <w:t>fondovi</w:t>
      </w:r>
      <w:proofErr w:type="spellEnd"/>
      <w:r w:rsidRPr="000C16DA">
        <w:rPr>
          <w:rFonts w:ascii="Aptos" w:hAnsi="Aptos"/>
          <w:sz w:val="24"/>
          <w:szCs w:val="24"/>
        </w:rPr>
        <w:t xml:space="preserve"> </w:t>
      </w:r>
      <w:proofErr w:type="spellStart"/>
      <w:r w:rsidRPr="000C16DA">
        <w:rPr>
          <w:rFonts w:ascii="Aptos" w:hAnsi="Aptos"/>
          <w:sz w:val="24"/>
          <w:szCs w:val="24"/>
        </w:rPr>
        <w:t>Europske</w:t>
      </w:r>
      <w:proofErr w:type="spellEnd"/>
      <w:r w:rsidRPr="000C16DA">
        <w:rPr>
          <w:rFonts w:ascii="Aptos" w:hAnsi="Aptos"/>
          <w:sz w:val="24"/>
          <w:szCs w:val="24"/>
        </w:rPr>
        <w:t xml:space="preserve"> </w:t>
      </w:r>
      <w:proofErr w:type="spellStart"/>
      <w:r w:rsidRPr="000C16DA">
        <w:rPr>
          <w:rFonts w:ascii="Aptos" w:hAnsi="Aptos"/>
          <w:sz w:val="24"/>
          <w:szCs w:val="24"/>
        </w:rPr>
        <w:t>unije</w:t>
      </w:r>
      <w:proofErr w:type="spellEnd"/>
      <w:r w:rsidRPr="000C16DA">
        <w:rPr>
          <w:rFonts w:ascii="Aptos" w:hAnsi="Aptos"/>
          <w:sz w:val="24"/>
          <w:szCs w:val="24"/>
        </w:rPr>
        <w:t xml:space="preserve"> (ESI),</w:t>
      </w:r>
    </w:p>
    <w:p w14:paraId="5E5EA3FE" w14:textId="45EC1D5A" w:rsidR="006317EE" w:rsidRPr="000C16DA" w:rsidRDefault="0018476E" w:rsidP="00272D7B">
      <w:pPr>
        <w:pStyle w:val="Odlomakpopisa"/>
        <w:numPr>
          <w:ilvl w:val="0"/>
          <w:numId w:val="4"/>
        </w:numPr>
        <w:spacing w:after="240"/>
        <w:rPr>
          <w:rFonts w:ascii="Aptos" w:hAnsi="Aptos"/>
          <w:sz w:val="24"/>
          <w:szCs w:val="24"/>
        </w:rPr>
      </w:pPr>
      <w:r w:rsidRPr="000C16DA">
        <w:rPr>
          <w:rFonts w:ascii="Aptos" w:hAnsi="Aptos"/>
          <w:sz w:val="24"/>
          <w:szCs w:val="24"/>
        </w:rPr>
        <w:t>Najam</w:t>
      </w:r>
      <w:r w:rsidR="00722899" w:rsidRPr="000C16DA">
        <w:rPr>
          <w:rFonts w:ascii="Aptos" w:hAnsi="Aptos"/>
          <w:sz w:val="24"/>
          <w:szCs w:val="24"/>
        </w:rPr>
        <w:t xml:space="preserve"> </w:t>
      </w:r>
      <w:proofErr w:type="spellStart"/>
      <w:r w:rsidR="00722899" w:rsidRPr="000C16DA">
        <w:rPr>
          <w:rFonts w:ascii="Aptos" w:hAnsi="Aptos"/>
          <w:sz w:val="24"/>
          <w:szCs w:val="24"/>
        </w:rPr>
        <w:t>opreme</w:t>
      </w:r>
      <w:proofErr w:type="spellEnd"/>
      <w:r w:rsidR="00722899" w:rsidRPr="000C16DA">
        <w:rPr>
          <w:rFonts w:ascii="Aptos" w:hAnsi="Aptos"/>
          <w:sz w:val="24"/>
          <w:szCs w:val="24"/>
        </w:rPr>
        <w:t>,</w:t>
      </w:r>
    </w:p>
    <w:p w14:paraId="1D56C029" w14:textId="0E2EEE26" w:rsidR="0018476E" w:rsidRPr="000C16DA" w:rsidRDefault="0018476E" w:rsidP="00272D7B">
      <w:pPr>
        <w:pStyle w:val="Odlomakpopisa"/>
        <w:numPr>
          <w:ilvl w:val="0"/>
          <w:numId w:val="4"/>
        </w:numPr>
        <w:spacing w:after="240"/>
        <w:rPr>
          <w:rFonts w:ascii="Aptos" w:hAnsi="Aptos"/>
          <w:sz w:val="24"/>
          <w:szCs w:val="24"/>
        </w:rPr>
      </w:pPr>
      <w:proofErr w:type="spellStart"/>
      <w:r w:rsidRPr="000C16DA">
        <w:rPr>
          <w:rFonts w:ascii="Aptos" w:hAnsi="Aptos"/>
          <w:sz w:val="24"/>
          <w:szCs w:val="24"/>
        </w:rPr>
        <w:t>Vlastita</w:t>
      </w:r>
      <w:proofErr w:type="spellEnd"/>
      <w:r w:rsidRPr="000C16DA">
        <w:rPr>
          <w:rFonts w:ascii="Aptos" w:hAnsi="Aptos"/>
          <w:sz w:val="24"/>
          <w:szCs w:val="24"/>
        </w:rPr>
        <w:t xml:space="preserve"> </w:t>
      </w:r>
      <w:proofErr w:type="spellStart"/>
      <w:r w:rsidRPr="000C16DA">
        <w:rPr>
          <w:rFonts w:ascii="Aptos" w:hAnsi="Aptos"/>
          <w:sz w:val="24"/>
          <w:szCs w:val="24"/>
        </w:rPr>
        <w:t>sredstva</w:t>
      </w:r>
      <w:proofErr w:type="spellEnd"/>
      <w:r w:rsidR="00722899" w:rsidRPr="000C16DA">
        <w:rPr>
          <w:rFonts w:ascii="Aptos" w:hAnsi="Aptos"/>
          <w:sz w:val="24"/>
          <w:szCs w:val="24"/>
        </w:rPr>
        <w:t>.</w:t>
      </w:r>
    </w:p>
    <w:p w14:paraId="1DDFE404" w14:textId="5BA226CD" w:rsidR="00012DBC" w:rsidRPr="0047426E" w:rsidRDefault="00A3144D" w:rsidP="00722899">
      <w:pPr>
        <w:spacing w:after="240"/>
        <w:rPr>
          <w:rFonts w:ascii="Aptos" w:hAnsi="Aptos"/>
          <w:b/>
          <w:bCs/>
        </w:rPr>
      </w:pPr>
      <w:r w:rsidRPr="0047426E">
        <w:rPr>
          <w:rFonts w:ascii="Aptos" w:hAnsi="Aptos"/>
          <w:b/>
          <w:bCs/>
        </w:rPr>
        <w:t>Hrvatska banka za obnovu i razvitak (HBOR)</w:t>
      </w:r>
    </w:p>
    <w:p w14:paraId="78D356BC" w14:textId="12678AE9" w:rsidR="00A3144D" w:rsidRPr="000C16DA" w:rsidRDefault="0021223F" w:rsidP="00722899">
      <w:pPr>
        <w:spacing w:after="240"/>
        <w:rPr>
          <w:rFonts w:ascii="Aptos" w:hAnsi="Aptos"/>
        </w:rPr>
      </w:pPr>
      <w:r w:rsidRPr="0047426E">
        <w:rPr>
          <w:rFonts w:ascii="Aptos" w:hAnsi="Aptos"/>
        </w:rPr>
        <w:t>Program kreditiranja projekata zaštite okoliša i energetske učinkovitosti</w:t>
      </w:r>
      <w:r w:rsidR="00D657B7" w:rsidRPr="0047426E">
        <w:rPr>
          <w:rFonts w:ascii="Aptos" w:hAnsi="Aptos"/>
        </w:rPr>
        <w:t xml:space="preserve">. Cilj Programa kreditiranja projekata zaštite okoliša, energetske učinkovitosti i obnovljivih izvora energije </w:t>
      </w:r>
      <w:r w:rsidR="00B120AA" w:rsidRPr="0047426E">
        <w:rPr>
          <w:rFonts w:ascii="Aptos" w:hAnsi="Aptos"/>
        </w:rPr>
        <w:t xml:space="preserve">je </w:t>
      </w:r>
      <w:r w:rsidR="00B120AA" w:rsidRPr="000C16DA">
        <w:rPr>
          <w:rFonts w:ascii="Aptos" w:hAnsi="Aptos"/>
        </w:rPr>
        <w:t xml:space="preserve">realizacija investicijskih projekata </w:t>
      </w:r>
      <w:r w:rsidR="00975382" w:rsidRPr="000C16DA">
        <w:rPr>
          <w:rFonts w:ascii="Aptos" w:hAnsi="Aptos"/>
        </w:rPr>
        <w:t>kojima je svrha:</w:t>
      </w:r>
    </w:p>
    <w:p w14:paraId="68720640" w14:textId="5C3E6BC1" w:rsidR="00975382" w:rsidRPr="000C16DA" w:rsidRDefault="00975382" w:rsidP="00272D7B">
      <w:pPr>
        <w:pStyle w:val="Odlomakpopisa"/>
        <w:numPr>
          <w:ilvl w:val="0"/>
          <w:numId w:val="5"/>
        </w:numPr>
        <w:spacing w:after="240"/>
        <w:rPr>
          <w:rFonts w:ascii="Aptos" w:eastAsia="Times New Roman" w:hAnsi="Aptos"/>
          <w:sz w:val="24"/>
          <w:szCs w:val="24"/>
          <w:lang w:val="hr-HR"/>
        </w:rPr>
      </w:pPr>
      <w:r w:rsidRPr="000C16DA">
        <w:rPr>
          <w:rFonts w:ascii="Aptos" w:eastAsia="Times New Roman" w:hAnsi="Aptos"/>
          <w:sz w:val="24"/>
          <w:szCs w:val="24"/>
          <w:lang w:val="hr-HR"/>
        </w:rPr>
        <w:t xml:space="preserve">Saniranje odlagališta otpada, poticanje izbjegavanja </w:t>
      </w:r>
      <w:r w:rsidR="003D3CD3" w:rsidRPr="000C16DA">
        <w:rPr>
          <w:rFonts w:ascii="Aptos" w:eastAsia="Times New Roman" w:hAnsi="Aptos"/>
          <w:sz w:val="24"/>
          <w:szCs w:val="24"/>
          <w:lang w:val="hr-HR"/>
        </w:rPr>
        <w:t xml:space="preserve">i </w:t>
      </w:r>
      <w:r w:rsidRPr="000C16DA">
        <w:rPr>
          <w:rFonts w:ascii="Aptos" w:eastAsia="Times New Roman" w:hAnsi="Aptos"/>
          <w:sz w:val="24"/>
          <w:szCs w:val="24"/>
          <w:lang w:val="hr-HR"/>
        </w:rPr>
        <w:t>smanjivanja nastajanja otpada</w:t>
      </w:r>
      <w:r w:rsidR="00BA276A" w:rsidRPr="000C16DA">
        <w:rPr>
          <w:rFonts w:ascii="Aptos" w:eastAsia="Times New Roman" w:hAnsi="Aptos"/>
          <w:sz w:val="24"/>
          <w:szCs w:val="24"/>
          <w:lang w:val="hr-HR"/>
        </w:rPr>
        <w:t xml:space="preserve">, gospodarenje otpadom, obrade otpada </w:t>
      </w:r>
      <w:r w:rsidR="003D3CD3" w:rsidRPr="000C16DA">
        <w:rPr>
          <w:rFonts w:ascii="Aptos" w:eastAsia="Times New Roman" w:hAnsi="Aptos"/>
          <w:sz w:val="24"/>
          <w:szCs w:val="24"/>
          <w:lang w:val="hr-HR"/>
        </w:rPr>
        <w:t xml:space="preserve">i </w:t>
      </w:r>
      <w:r w:rsidR="00BA276A" w:rsidRPr="000C16DA">
        <w:rPr>
          <w:rFonts w:ascii="Aptos" w:eastAsia="Times New Roman" w:hAnsi="Aptos"/>
          <w:sz w:val="24"/>
          <w:szCs w:val="24"/>
          <w:lang w:val="hr-HR"/>
        </w:rPr>
        <w:t>iskorištavanje vrijednih svojstava otpada,</w:t>
      </w:r>
    </w:p>
    <w:p w14:paraId="178D8AD4" w14:textId="6E5E08D8" w:rsidR="00BA276A" w:rsidRPr="000C16DA" w:rsidRDefault="007631FB" w:rsidP="00272D7B">
      <w:pPr>
        <w:pStyle w:val="Odlomakpopisa"/>
        <w:numPr>
          <w:ilvl w:val="0"/>
          <w:numId w:val="5"/>
        </w:numPr>
        <w:spacing w:after="240"/>
        <w:rPr>
          <w:rFonts w:ascii="Aptos" w:hAnsi="Aptos"/>
          <w:sz w:val="24"/>
          <w:szCs w:val="24"/>
        </w:rPr>
      </w:pPr>
      <w:proofErr w:type="spellStart"/>
      <w:r w:rsidRPr="000C16DA">
        <w:rPr>
          <w:rFonts w:ascii="Aptos" w:hAnsi="Aptos"/>
          <w:sz w:val="24"/>
          <w:szCs w:val="24"/>
        </w:rPr>
        <w:t>Poticanje</w:t>
      </w:r>
      <w:proofErr w:type="spellEnd"/>
      <w:r w:rsidRPr="000C16DA">
        <w:rPr>
          <w:rFonts w:ascii="Aptos" w:hAnsi="Aptos"/>
          <w:sz w:val="24"/>
          <w:szCs w:val="24"/>
        </w:rPr>
        <w:t xml:space="preserve"> </w:t>
      </w:r>
      <w:proofErr w:type="spellStart"/>
      <w:r w:rsidRPr="000C16DA">
        <w:rPr>
          <w:rFonts w:ascii="Aptos" w:hAnsi="Aptos"/>
          <w:sz w:val="24"/>
          <w:szCs w:val="24"/>
        </w:rPr>
        <w:t>čistije</w:t>
      </w:r>
      <w:proofErr w:type="spellEnd"/>
      <w:r w:rsidRPr="000C16DA">
        <w:rPr>
          <w:rFonts w:ascii="Aptos" w:hAnsi="Aptos"/>
          <w:sz w:val="24"/>
          <w:szCs w:val="24"/>
        </w:rPr>
        <w:t xml:space="preserve"> </w:t>
      </w:r>
      <w:proofErr w:type="spellStart"/>
      <w:r w:rsidRPr="000C16DA">
        <w:rPr>
          <w:rFonts w:ascii="Aptos" w:hAnsi="Aptos"/>
          <w:sz w:val="24"/>
          <w:szCs w:val="24"/>
        </w:rPr>
        <w:t>proizvodnje</w:t>
      </w:r>
      <w:proofErr w:type="spellEnd"/>
      <w:r w:rsidRPr="000C16DA">
        <w:rPr>
          <w:rFonts w:ascii="Aptos" w:hAnsi="Aptos"/>
          <w:sz w:val="24"/>
          <w:szCs w:val="24"/>
        </w:rPr>
        <w:t xml:space="preserve">, </w:t>
      </w:r>
      <w:proofErr w:type="spellStart"/>
      <w:r w:rsidRPr="000C16DA">
        <w:rPr>
          <w:rFonts w:ascii="Aptos" w:hAnsi="Aptos"/>
          <w:sz w:val="24"/>
          <w:szCs w:val="24"/>
        </w:rPr>
        <w:t>odnosno</w:t>
      </w:r>
      <w:proofErr w:type="spellEnd"/>
      <w:r w:rsidRPr="000C16DA">
        <w:rPr>
          <w:rFonts w:ascii="Aptos" w:hAnsi="Aptos"/>
          <w:sz w:val="24"/>
          <w:szCs w:val="24"/>
        </w:rPr>
        <w:t xml:space="preserve"> </w:t>
      </w:r>
      <w:proofErr w:type="spellStart"/>
      <w:r w:rsidRPr="000C16DA">
        <w:rPr>
          <w:rFonts w:ascii="Aptos" w:hAnsi="Aptos"/>
          <w:sz w:val="24"/>
          <w:szCs w:val="24"/>
        </w:rPr>
        <w:t>izbjegavanje</w:t>
      </w:r>
      <w:proofErr w:type="spellEnd"/>
      <w:r w:rsidRPr="000C16DA">
        <w:rPr>
          <w:rFonts w:ascii="Aptos" w:hAnsi="Aptos"/>
          <w:sz w:val="24"/>
          <w:szCs w:val="24"/>
        </w:rPr>
        <w:t xml:space="preserve"> </w:t>
      </w:r>
      <w:proofErr w:type="spellStart"/>
      <w:r w:rsidR="003D3CD3" w:rsidRPr="000C16DA">
        <w:rPr>
          <w:rFonts w:ascii="Aptos" w:hAnsi="Aptos"/>
          <w:sz w:val="24"/>
          <w:szCs w:val="24"/>
        </w:rPr>
        <w:t>i</w:t>
      </w:r>
      <w:proofErr w:type="spellEnd"/>
      <w:r w:rsidR="003D3CD3" w:rsidRPr="000C16DA">
        <w:rPr>
          <w:rFonts w:ascii="Aptos" w:hAnsi="Aptos"/>
          <w:sz w:val="24"/>
          <w:szCs w:val="24"/>
        </w:rPr>
        <w:t xml:space="preserve"> </w:t>
      </w:r>
      <w:proofErr w:type="spellStart"/>
      <w:r w:rsidRPr="000C16DA">
        <w:rPr>
          <w:rFonts w:ascii="Aptos" w:hAnsi="Aptos"/>
          <w:sz w:val="24"/>
          <w:szCs w:val="24"/>
        </w:rPr>
        <w:t>smanjenje</w:t>
      </w:r>
      <w:proofErr w:type="spellEnd"/>
      <w:r w:rsidRPr="000C16DA">
        <w:rPr>
          <w:rFonts w:ascii="Aptos" w:hAnsi="Aptos"/>
          <w:sz w:val="24"/>
          <w:szCs w:val="24"/>
        </w:rPr>
        <w:t xml:space="preserve"> </w:t>
      </w:r>
      <w:proofErr w:type="spellStart"/>
      <w:r w:rsidRPr="000C16DA">
        <w:rPr>
          <w:rFonts w:ascii="Aptos" w:hAnsi="Aptos"/>
          <w:sz w:val="24"/>
          <w:szCs w:val="24"/>
        </w:rPr>
        <w:t>nastajanja</w:t>
      </w:r>
      <w:proofErr w:type="spellEnd"/>
      <w:r w:rsidRPr="000C16DA">
        <w:rPr>
          <w:rFonts w:ascii="Aptos" w:hAnsi="Aptos"/>
          <w:sz w:val="24"/>
          <w:szCs w:val="24"/>
        </w:rPr>
        <w:t xml:space="preserve"> </w:t>
      </w:r>
      <w:proofErr w:type="spellStart"/>
      <w:r w:rsidRPr="000C16DA">
        <w:rPr>
          <w:rFonts w:ascii="Aptos" w:hAnsi="Aptos"/>
          <w:sz w:val="24"/>
          <w:szCs w:val="24"/>
        </w:rPr>
        <w:t>otpada</w:t>
      </w:r>
      <w:proofErr w:type="spellEnd"/>
      <w:r w:rsidRPr="000C16DA">
        <w:rPr>
          <w:rFonts w:ascii="Aptos" w:hAnsi="Aptos"/>
          <w:sz w:val="24"/>
          <w:szCs w:val="24"/>
        </w:rPr>
        <w:t xml:space="preserve"> </w:t>
      </w:r>
      <w:proofErr w:type="spellStart"/>
      <w:r w:rsidR="003D3CD3" w:rsidRPr="000C16DA">
        <w:rPr>
          <w:rFonts w:ascii="Aptos" w:hAnsi="Aptos"/>
          <w:sz w:val="24"/>
          <w:szCs w:val="24"/>
        </w:rPr>
        <w:t>i</w:t>
      </w:r>
      <w:proofErr w:type="spellEnd"/>
      <w:r w:rsidR="003D3CD3" w:rsidRPr="000C16DA">
        <w:rPr>
          <w:rFonts w:ascii="Aptos" w:hAnsi="Aptos"/>
          <w:sz w:val="24"/>
          <w:szCs w:val="24"/>
        </w:rPr>
        <w:t xml:space="preserve"> </w:t>
      </w:r>
      <w:proofErr w:type="spellStart"/>
      <w:r w:rsidR="003F0F8E" w:rsidRPr="000C16DA">
        <w:rPr>
          <w:rFonts w:ascii="Aptos" w:hAnsi="Aptos"/>
          <w:sz w:val="24"/>
          <w:szCs w:val="24"/>
        </w:rPr>
        <w:t>emisija</w:t>
      </w:r>
      <w:proofErr w:type="spellEnd"/>
      <w:r w:rsidR="003F0F8E" w:rsidRPr="000C16DA">
        <w:rPr>
          <w:rFonts w:ascii="Aptos" w:hAnsi="Aptos"/>
          <w:sz w:val="24"/>
          <w:szCs w:val="24"/>
        </w:rPr>
        <w:t xml:space="preserve"> u </w:t>
      </w:r>
      <w:proofErr w:type="spellStart"/>
      <w:r w:rsidR="003F0F8E" w:rsidRPr="000C16DA">
        <w:rPr>
          <w:rFonts w:ascii="Aptos" w:hAnsi="Aptos"/>
          <w:sz w:val="24"/>
          <w:szCs w:val="24"/>
        </w:rPr>
        <w:t>proizvodnom</w:t>
      </w:r>
      <w:proofErr w:type="spellEnd"/>
      <w:r w:rsidR="003F0F8E" w:rsidRPr="000C16DA">
        <w:rPr>
          <w:rFonts w:ascii="Aptos" w:hAnsi="Aptos"/>
          <w:sz w:val="24"/>
          <w:szCs w:val="24"/>
        </w:rPr>
        <w:t xml:space="preserve"> </w:t>
      </w:r>
      <w:proofErr w:type="spellStart"/>
      <w:r w:rsidR="003F0F8E" w:rsidRPr="000C16DA">
        <w:rPr>
          <w:rFonts w:ascii="Aptos" w:hAnsi="Aptos"/>
          <w:sz w:val="24"/>
          <w:szCs w:val="24"/>
        </w:rPr>
        <w:t>procesu</w:t>
      </w:r>
      <w:proofErr w:type="spellEnd"/>
      <w:r w:rsidR="003F0F8E" w:rsidRPr="000C16DA">
        <w:rPr>
          <w:rFonts w:ascii="Aptos" w:hAnsi="Aptos"/>
          <w:sz w:val="24"/>
          <w:szCs w:val="24"/>
        </w:rPr>
        <w:t>,</w:t>
      </w:r>
    </w:p>
    <w:p w14:paraId="0F37AC55" w14:textId="68A8AB86" w:rsidR="003F0F8E" w:rsidRPr="000C16DA" w:rsidRDefault="003F0F8E" w:rsidP="00272D7B">
      <w:pPr>
        <w:pStyle w:val="Odlomakpopisa"/>
        <w:numPr>
          <w:ilvl w:val="0"/>
          <w:numId w:val="5"/>
        </w:numPr>
        <w:spacing w:after="240"/>
        <w:rPr>
          <w:rFonts w:ascii="Aptos" w:hAnsi="Aptos"/>
          <w:sz w:val="24"/>
          <w:szCs w:val="24"/>
        </w:rPr>
      </w:pPr>
      <w:proofErr w:type="spellStart"/>
      <w:r w:rsidRPr="000C16DA">
        <w:rPr>
          <w:rFonts w:ascii="Aptos" w:hAnsi="Aptos"/>
          <w:sz w:val="24"/>
          <w:szCs w:val="24"/>
        </w:rPr>
        <w:t>Zaštita</w:t>
      </w:r>
      <w:proofErr w:type="spellEnd"/>
      <w:r w:rsidRPr="000C16DA">
        <w:rPr>
          <w:rFonts w:ascii="Aptos" w:hAnsi="Aptos"/>
          <w:sz w:val="24"/>
          <w:szCs w:val="24"/>
        </w:rPr>
        <w:t xml:space="preserve"> </w:t>
      </w:r>
      <w:proofErr w:type="spellStart"/>
      <w:r w:rsidR="003D3CD3" w:rsidRPr="000C16DA">
        <w:rPr>
          <w:rFonts w:ascii="Aptos" w:hAnsi="Aptos"/>
          <w:sz w:val="24"/>
          <w:szCs w:val="24"/>
        </w:rPr>
        <w:t>i</w:t>
      </w:r>
      <w:proofErr w:type="spellEnd"/>
      <w:r w:rsidR="003D3CD3" w:rsidRPr="000C16DA">
        <w:rPr>
          <w:rFonts w:ascii="Aptos" w:hAnsi="Aptos"/>
          <w:sz w:val="24"/>
          <w:szCs w:val="24"/>
        </w:rPr>
        <w:t xml:space="preserve"> </w:t>
      </w:r>
      <w:proofErr w:type="spellStart"/>
      <w:r w:rsidRPr="000C16DA">
        <w:rPr>
          <w:rFonts w:ascii="Aptos" w:hAnsi="Aptos"/>
          <w:sz w:val="24"/>
          <w:szCs w:val="24"/>
        </w:rPr>
        <w:t>očuvanje</w:t>
      </w:r>
      <w:proofErr w:type="spellEnd"/>
      <w:r w:rsidRPr="000C16DA">
        <w:rPr>
          <w:rFonts w:ascii="Aptos" w:hAnsi="Aptos"/>
          <w:sz w:val="24"/>
          <w:szCs w:val="24"/>
        </w:rPr>
        <w:t xml:space="preserve"> </w:t>
      </w:r>
      <w:proofErr w:type="spellStart"/>
      <w:r w:rsidRPr="000C16DA">
        <w:rPr>
          <w:rFonts w:ascii="Aptos" w:hAnsi="Aptos"/>
          <w:sz w:val="24"/>
          <w:szCs w:val="24"/>
        </w:rPr>
        <w:t>biološke</w:t>
      </w:r>
      <w:proofErr w:type="spellEnd"/>
      <w:r w:rsidRPr="000C16DA">
        <w:rPr>
          <w:rFonts w:ascii="Aptos" w:hAnsi="Aptos"/>
          <w:sz w:val="24"/>
          <w:szCs w:val="24"/>
        </w:rPr>
        <w:t xml:space="preserve"> </w:t>
      </w:r>
      <w:proofErr w:type="spellStart"/>
      <w:r w:rsidR="003D3CD3" w:rsidRPr="000C16DA">
        <w:rPr>
          <w:rFonts w:ascii="Aptos" w:hAnsi="Aptos"/>
          <w:sz w:val="24"/>
          <w:szCs w:val="24"/>
        </w:rPr>
        <w:t>i</w:t>
      </w:r>
      <w:proofErr w:type="spellEnd"/>
      <w:r w:rsidR="003D3CD3" w:rsidRPr="000C16DA">
        <w:rPr>
          <w:rFonts w:ascii="Aptos" w:hAnsi="Aptos"/>
          <w:sz w:val="24"/>
          <w:szCs w:val="24"/>
        </w:rPr>
        <w:t xml:space="preserve"> </w:t>
      </w:r>
      <w:proofErr w:type="spellStart"/>
      <w:r w:rsidRPr="000C16DA">
        <w:rPr>
          <w:rFonts w:ascii="Aptos" w:hAnsi="Aptos"/>
          <w:sz w:val="24"/>
          <w:szCs w:val="24"/>
        </w:rPr>
        <w:t>krajobrazne</w:t>
      </w:r>
      <w:proofErr w:type="spellEnd"/>
      <w:r w:rsidRPr="000C16DA">
        <w:rPr>
          <w:rFonts w:ascii="Aptos" w:hAnsi="Aptos"/>
          <w:sz w:val="24"/>
          <w:szCs w:val="24"/>
        </w:rPr>
        <w:t xml:space="preserve"> </w:t>
      </w:r>
      <w:proofErr w:type="spellStart"/>
      <w:r w:rsidRPr="000C16DA">
        <w:rPr>
          <w:rFonts w:ascii="Aptos" w:hAnsi="Aptos"/>
          <w:sz w:val="24"/>
          <w:szCs w:val="24"/>
        </w:rPr>
        <w:t>raznolikosti</w:t>
      </w:r>
      <w:proofErr w:type="spellEnd"/>
      <w:r w:rsidRPr="000C16DA">
        <w:rPr>
          <w:rFonts w:ascii="Aptos" w:hAnsi="Aptos"/>
          <w:sz w:val="24"/>
          <w:szCs w:val="24"/>
        </w:rPr>
        <w:t>,</w:t>
      </w:r>
    </w:p>
    <w:p w14:paraId="05A52449" w14:textId="33F64E64" w:rsidR="003F0F8E" w:rsidRPr="000C16DA" w:rsidRDefault="00EB0840" w:rsidP="00272D7B">
      <w:pPr>
        <w:pStyle w:val="Odlomakpopisa"/>
        <w:numPr>
          <w:ilvl w:val="0"/>
          <w:numId w:val="5"/>
        </w:numPr>
        <w:spacing w:after="240"/>
        <w:rPr>
          <w:rFonts w:ascii="Aptos" w:hAnsi="Aptos"/>
          <w:sz w:val="24"/>
          <w:szCs w:val="24"/>
        </w:rPr>
      </w:pPr>
      <w:proofErr w:type="spellStart"/>
      <w:r w:rsidRPr="000C16DA">
        <w:rPr>
          <w:rFonts w:ascii="Aptos" w:hAnsi="Aptos"/>
          <w:sz w:val="24"/>
          <w:szCs w:val="24"/>
        </w:rPr>
        <w:t>Provedba</w:t>
      </w:r>
      <w:proofErr w:type="spellEnd"/>
      <w:r w:rsidRPr="000C16DA">
        <w:rPr>
          <w:rFonts w:ascii="Aptos" w:hAnsi="Aptos"/>
          <w:sz w:val="24"/>
          <w:szCs w:val="24"/>
        </w:rPr>
        <w:t xml:space="preserve"> </w:t>
      </w:r>
      <w:proofErr w:type="spellStart"/>
      <w:r w:rsidRPr="000C16DA">
        <w:rPr>
          <w:rFonts w:ascii="Aptos" w:hAnsi="Aptos"/>
          <w:sz w:val="24"/>
          <w:szCs w:val="24"/>
        </w:rPr>
        <w:t>nacionalnih</w:t>
      </w:r>
      <w:proofErr w:type="spellEnd"/>
      <w:r w:rsidRPr="000C16DA">
        <w:rPr>
          <w:rFonts w:ascii="Aptos" w:hAnsi="Aptos"/>
          <w:sz w:val="24"/>
          <w:szCs w:val="24"/>
        </w:rPr>
        <w:t xml:space="preserve"> </w:t>
      </w:r>
      <w:proofErr w:type="spellStart"/>
      <w:r w:rsidRPr="000C16DA">
        <w:rPr>
          <w:rFonts w:ascii="Aptos" w:hAnsi="Aptos"/>
          <w:sz w:val="24"/>
          <w:szCs w:val="24"/>
        </w:rPr>
        <w:t>energetskih</w:t>
      </w:r>
      <w:proofErr w:type="spellEnd"/>
      <w:r w:rsidRPr="000C16DA">
        <w:rPr>
          <w:rFonts w:ascii="Aptos" w:hAnsi="Aptos"/>
          <w:sz w:val="24"/>
          <w:szCs w:val="24"/>
        </w:rPr>
        <w:t xml:space="preserve"> </w:t>
      </w:r>
      <w:proofErr w:type="spellStart"/>
      <w:r w:rsidRPr="000C16DA">
        <w:rPr>
          <w:rFonts w:ascii="Aptos" w:hAnsi="Aptos"/>
          <w:sz w:val="24"/>
          <w:szCs w:val="24"/>
        </w:rPr>
        <w:t>programa</w:t>
      </w:r>
      <w:proofErr w:type="spellEnd"/>
      <w:r w:rsidRPr="000C16DA">
        <w:rPr>
          <w:rFonts w:ascii="Aptos" w:hAnsi="Aptos"/>
          <w:sz w:val="24"/>
          <w:szCs w:val="24"/>
        </w:rPr>
        <w:t>,</w:t>
      </w:r>
    </w:p>
    <w:p w14:paraId="699D19EF" w14:textId="335A9AFD" w:rsidR="00EB0840" w:rsidRPr="000C16DA" w:rsidRDefault="00EB0840" w:rsidP="00272D7B">
      <w:pPr>
        <w:pStyle w:val="Odlomakpopisa"/>
        <w:numPr>
          <w:ilvl w:val="0"/>
          <w:numId w:val="5"/>
        </w:numPr>
        <w:spacing w:after="240"/>
        <w:rPr>
          <w:rFonts w:ascii="Aptos" w:hAnsi="Aptos"/>
          <w:sz w:val="24"/>
          <w:szCs w:val="24"/>
        </w:rPr>
      </w:pPr>
      <w:proofErr w:type="spellStart"/>
      <w:r w:rsidRPr="000C16DA">
        <w:rPr>
          <w:rFonts w:ascii="Aptos" w:hAnsi="Aptos"/>
          <w:sz w:val="24"/>
          <w:szCs w:val="24"/>
        </w:rPr>
        <w:t>Poticanje</w:t>
      </w:r>
      <w:proofErr w:type="spellEnd"/>
      <w:r w:rsidRPr="000C16DA">
        <w:rPr>
          <w:rFonts w:ascii="Aptos" w:hAnsi="Aptos"/>
          <w:sz w:val="24"/>
          <w:szCs w:val="24"/>
        </w:rPr>
        <w:t xml:space="preserve"> </w:t>
      </w:r>
      <w:proofErr w:type="spellStart"/>
      <w:r w:rsidRPr="000C16DA">
        <w:rPr>
          <w:rFonts w:ascii="Aptos" w:hAnsi="Aptos"/>
          <w:sz w:val="24"/>
          <w:szCs w:val="24"/>
        </w:rPr>
        <w:t>korištenja</w:t>
      </w:r>
      <w:proofErr w:type="spellEnd"/>
      <w:r w:rsidRPr="000C16DA">
        <w:rPr>
          <w:rFonts w:ascii="Aptos" w:hAnsi="Aptos"/>
          <w:sz w:val="24"/>
          <w:szCs w:val="24"/>
        </w:rPr>
        <w:t xml:space="preserve"> </w:t>
      </w:r>
      <w:proofErr w:type="spellStart"/>
      <w:r w:rsidRPr="000C16DA">
        <w:rPr>
          <w:rFonts w:ascii="Aptos" w:hAnsi="Aptos"/>
          <w:sz w:val="24"/>
          <w:szCs w:val="24"/>
        </w:rPr>
        <w:t>obnovljivih</w:t>
      </w:r>
      <w:proofErr w:type="spellEnd"/>
      <w:r w:rsidRPr="000C16DA">
        <w:rPr>
          <w:rFonts w:ascii="Aptos" w:hAnsi="Aptos"/>
          <w:sz w:val="24"/>
          <w:szCs w:val="24"/>
        </w:rPr>
        <w:t xml:space="preserve"> </w:t>
      </w:r>
      <w:proofErr w:type="spellStart"/>
      <w:r w:rsidRPr="000C16DA">
        <w:rPr>
          <w:rFonts w:ascii="Aptos" w:hAnsi="Aptos"/>
          <w:sz w:val="24"/>
          <w:szCs w:val="24"/>
        </w:rPr>
        <w:t>izvora</w:t>
      </w:r>
      <w:proofErr w:type="spellEnd"/>
      <w:r w:rsidRPr="000C16DA">
        <w:rPr>
          <w:rFonts w:ascii="Aptos" w:hAnsi="Aptos"/>
          <w:sz w:val="24"/>
          <w:szCs w:val="24"/>
        </w:rPr>
        <w:t xml:space="preserve"> </w:t>
      </w:r>
      <w:proofErr w:type="spellStart"/>
      <w:r w:rsidRPr="000C16DA">
        <w:rPr>
          <w:rFonts w:ascii="Aptos" w:hAnsi="Aptos"/>
          <w:sz w:val="24"/>
          <w:szCs w:val="24"/>
        </w:rPr>
        <w:t>energije</w:t>
      </w:r>
      <w:proofErr w:type="spellEnd"/>
      <w:r w:rsidR="00C60B7C" w:rsidRPr="000C16DA">
        <w:rPr>
          <w:rFonts w:ascii="Aptos" w:hAnsi="Aptos"/>
          <w:sz w:val="24"/>
          <w:szCs w:val="24"/>
        </w:rPr>
        <w:t xml:space="preserve"> (</w:t>
      </w:r>
      <w:proofErr w:type="spellStart"/>
      <w:r w:rsidR="00C60B7C" w:rsidRPr="000C16DA">
        <w:rPr>
          <w:rFonts w:ascii="Aptos" w:hAnsi="Aptos"/>
          <w:sz w:val="24"/>
          <w:szCs w:val="24"/>
        </w:rPr>
        <w:t>sunce</w:t>
      </w:r>
      <w:proofErr w:type="spellEnd"/>
      <w:r w:rsidR="00C60B7C" w:rsidRPr="000C16DA">
        <w:rPr>
          <w:rFonts w:ascii="Aptos" w:hAnsi="Aptos"/>
          <w:sz w:val="24"/>
          <w:szCs w:val="24"/>
        </w:rPr>
        <w:t xml:space="preserve">, </w:t>
      </w:r>
      <w:proofErr w:type="spellStart"/>
      <w:r w:rsidR="00C60B7C" w:rsidRPr="000C16DA">
        <w:rPr>
          <w:rFonts w:ascii="Aptos" w:hAnsi="Aptos"/>
          <w:sz w:val="24"/>
          <w:szCs w:val="24"/>
        </w:rPr>
        <w:t>biomasa</w:t>
      </w:r>
      <w:proofErr w:type="spellEnd"/>
      <w:r w:rsidR="00C60B7C" w:rsidRPr="000C16DA">
        <w:rPr>
          <w:rFonts w:ascii="Aptos" w:hAnsi="Aptos"/>
          <w:sz w:val="24"/>
          <w:szCs w:val="24"/>
        </w:rPr>
        <w:t xml:space="preserve"> </w:t>
      </w:r>
      <w:proofErr w:type="spellStart"/>
      <w:r w:rsidR="003D3CD3" w:rsidRPr="000C16DA">
        <w:rPr>
          <w:rFonts w:ascii="Aptos" w:hAnsi="Aptos"/>
          <w:sz w:val="24"/>
          <w:szCs w:val="24"/>
        </w:rPr>
        <w:t>i</w:t>
      </w:r>
      <w:proofErr w:type="spellEnd"/>
      <w:r w:rsidR="003D3CD3" w:rsidRPr="000C16DA">
        <w:rPr>
          <w:rFonts w:ascii="Aptos" w:hAnsi="Aptos"/>
          <w:sz w:val="24"/>
          <w:szCs w:val="24"/>
        </w:rPr>
        <w:t xml:space="preserve"> </w:t>
      </w:r>
      <w:r w:rsidR="00C60B7C" w:rsidRPr="000C16DA">
        <w:rPr>
          <w:rFonts w:ascii="Aptos" w:hAnsi="Aptos"/>
          <w:sz w:val="24"/>
          <w:szCs w:val="24"/>
        </w:rPr>
        <w:t>dr.),</w:t>
      </w:r>
    </w:p>
    <w:p w14:paraId="7277908D" w14:textId="5B6FFD01" w:rsidR="00C60B7C" w:rsidRPr="000C16DA" w:rsidRDefault="00C60B7C" w:rsidP="00272D7B">
      <w:pPr>
        <w:pStyle w:val="Odlomakpopisa"/>
        <w:numPr>
          <w:ilvl w:val="0"/>
          <w:numId w:val="5"/>
        </w:numPr>
        <w:spacing w:after="240"/>
        <w:rPr>
          <w:rFonts w:ascii="Aptos" w:hAnsi="Aptos"/>
          <w:sz w:val="24"/>
          <w:szCs w:val="24"/>
        </w:rPr>
      </w:pPr>
      <w:proofErr w:type="spellStart"/>
      <w:r w:rsidRPr="000C16DA">
        <w:rPr>
          <w:rFonts w:ascii="Aptos" w:hAnsi="Aptos"/>
          <w:sz w:val="24"/>
          <w:szCs w:val="24"/>
        </w:rPr>
        <w:t>Poticanje</w:t>
      </w:r>
      <w:proofErr w:type="spellEnd"/>
      <w:r w:rsidRPr="000C16DA">
        <w:rPr>
          <w:rFonts w:ascii="Aptos" w:hAnsi="Aptos"/>
          <w:sz w:val="24"/>
          <w:szCs w:val="24"/>
        </w:rPr>
        <w:t xml:space="preserve"> </w:t>
      </w:r>
      <w:proofErr w:type="spellStart"/>
      <w:r w:rsidRPr="000C16DA">
        <w:rPr>
          <w:rFonts w:ascii="Aptos" w:hAnsi="Aptos"/>
          <w:sz w:val="24"/>
          <w:szCs w:val="24"/>
        </w:rPr>
        <w:t>održive</w:t>
      </w:r>
      <w:proofErr w:type="spellEnd"/>
      <w:r w:rsidRPr="000C16DA">
        <w:rPr>
          <w:rFonts w:ascii="Aptos" w:hAnsi="Aptos"/>
          <w:sz w:val="24"/>
          <w:szCs w:val="24"/>
        </w:rPr>
        <w:t xml:space="preserve"> </w:t>
      </w:r>
      <w:proofErr w:type="spellStart"/>
      <w:r w:rsidRPr="000C16DA">
        <w:rPr>
          <w:rFonts w:ascii="Aptos" w:hAnsi="Aptos"/>
          <w:sz w:val="24"/>
          <w:szCs w:val="24"/>
        </w:rPr>
        <w:t>gradnje</w:t>
      </w:r>
      <w:proofErr w:type="spellEnd"/>
      <w:r w:rsidRPr="000C16DA">
        <w:rPr>
          <w:rFonts w:ascii="Aptos" w:hAnsi="Aptos"/>
          <w:sz w:val="24"/>
          <w:szCs w:val="24"/>
        </w:rPr>
        <w:t>,</w:t>
      </w:r>
    </w:p>
    <w:p w14:paraId="18D79DD1" w14:textId="0FA76A01" w:rsidR="00C60B7C" w:rsidRPr="000C16DA" w:rsidRDefault="00C60B7C" w:rsidP="00272D7B">
      <w:pPr>
        <w:pStyle w:val="Odlomakpopisa"/>
        <w:numPr>
          <w:ilvl w:val="0"/>
          <w:numId w:val="5"/>
        </w:numPr>
        <w:spacing w:after="240"/>
        <w:rPr>
          <w:rFonts w:ascii="Aptos" w:hAnsi="Aptos"/>
          <w:sz w:val="24"/>
          <w:szCs w:val="24"/>
        </w:rPr>
      </w:pPr>
      <w:proofErr w:type="spellStart"/>
      <w:r w:rsidRPr="000C16DA">
        <w:rPr>
          <w:rFonts w:ascii="Aptos" w:hAnsi="Aptos"/>
          <w:sz w:val="24"/>
          <w:szCs w:val="24"/>
        </w:rPr>
        <w:t>Poticanje</w:t>
      </w:r>
      <w:proofErr w:type="spellEnd"/>
      <w:r w:rsidRPr="000C16DA">
        <w:rPr>
          <w:rFonts w:ascii="Aptos" w:hAnsi="Aptos"/>
          <w:sz w:val="24"/>
          <w:szCs w:val="24"/>
        </w:rPr>
        <w:t xml:space="preserve"> </w:t>
      </w:r>
      <w:proofErr w:type="spellStart"/>
      <w:r w:rsidRPr="000C16DA">
        <w:rPr>
          <w:rFonts w:ascii="Aptos" w:hAnsi="Aptos"/>
          <w:sz w:val="24"/>
          <w:szCs w:val="24"/>
        </w:rPr>
        <w:t>čistog</w:t>
      </w:r>
      <w:proofErr w:type="spellEnd"/>
      <w:r w:rsidRPr="000C16DA">
        <w:rPr>
          <w:rFonts w:ascii="Aptos" w:hAnsi="Aptos"/>
          <w:sz w:val="24"/>
          <w:szCs w:val="24"/>
        </w:rPr>
        <w:t xml:space="preserve"> </w:t>
      </w:r>
      <w:proofErr w:type="spellStart"/>
      <w:r w:rsidRPr="000C16DA">
        <w:rPr>
          <w:rFonts w:ascii="Aptos" w:hAnsi="Aptos"/>
          <w:sz w:val="24"/>
          <w:szCs w:val="24"/>
        </w:rPr>
        <w:t>transporta</w:t>
      </w:r>
      <w:proofErr w:type="spellEnd"/>
      <w:r w:rsidRPr="000C16DA">
        <w:rPr>
          <w:rFonts w:ascii="Aptos" w:hAnsi="Aptos"/>
          <w:sz w:val="24"/>
          <w:szCs w:val="24"/>
        </w:rPr>
        <w:t>,</w:t>
      </w:r>
    </w:p>
    <w:p w14:paraId="3A214209" w14:textId="77777777" w:rsidR="0034474F" w:rsidRPr="000C16DA" w:rsidRDefault="00382A4D" w:rsidP="00272D7B">
      <w:pPr>
        <w:pStyle w:val="Odlomakpopisa"/>
        <w:numPr>
          <w:ilvl w:val="0"/>
          <w:numId w:val="5"/>
        </w:numPr>
        <w:spacing w:after="240"/>
        <w:rPr>
          <w:rFonts w:ascii="Aptos" w:hAnsi="Aptos"/>
          <w:sz w:val="24"/>
          <w:szCs w:val="24"/>
        </w:rPr>
      </w:pPr>
      <w:proofErr w:type="spellStart"/>
      <w:r w:rsidRPr="000C16DA">
        <w:rPr>
          <w:rFonts w:ascii="Aptos" w:hAnsi="Aptos"/>
          <w:sz w:val="24"/>
          <w:szCs w:val="24"/>
        </w:rPr>
        <w:t>Te</w:t>
      </w:r>
      <w:proofErr w:type="spellEnd"/>
      <w:r w:rsidRPr="000C16DA">
        <w:rPr>
          <w:rFonts w:ascii="Aptos" w:hAnsi="Aptos"/>
          <w:sz w:val="24"/>
          <w:szCs w:val="24"/>
        </w:rPr>
        <w:t xml:space="preserve"> </w:t>
      </w:r>
      <w:proofErr w:type="spellStart"/>
      <w:r w:rsidRPr="000C16DA">
        <w:rPr>
          <w:rFonts w:ascii="Aptos" w:hAnsi="Aptos"/>
          <w:sz w:val="24"/>
          <w:szCs w:val="24"/>
        </w:rPr>
        <w:t>drugih</w:t>
      </w:r>
      <w:proofErr w:type="spellEnd"/>
      <w:r w:rsidRPr="000C16DA">
        <w:rPr>
          <w:rFonts w:ascii="Aptos" w:hAnsi="Aptos"/>
          <w:sz w:val="24"/>
          <w:szCs w:val="24"/>
        </w:rPr>
        <w:t xml:space="preserve"> </w:t>
      </w:r>
      <w:proofErr w:type="spellStart"/>
      <w:r w:rsidRPr="000C16DA">
        <w:rPr>
          <w:rFonts w:ascii="Aptos" w:hAnsi="Aptos"/>
          <w:sz w:val="24"/>
          <w:szCs w:val="24"/>
        </w:rPr>
        <w:t>projekata</w:t>
      </w:r>
      <w:proofErr w:type="spellEnd"/>
      <w:r w:rsidRPr="000C16DA">
        <w:rPr>
          <w:rFonts w:ascii="Aptos" w:hAnsi="Aptos"/>
          <w:sz w:val="24"/>
          <w:szCs w:val="24"/>
        </w:rPr>
        <w:t xml:space="preserve"> </w:t>
      </w:r>
      <w:proofErr w:type="spellStart"/>
      <w:r w:rsidRPr="000C16DA">
        <w:rPr>
          <w:rFonts w:ascii="Aptos" w:hAnsi="Aptos"/>
          <w:sz w:val="24"/>
          <w:szCs w:val="24"/>
        </w:rPr>
        <w:t>kojima</w:t>
      </w:r>
      <w:proofErr w:type="spellEnd"/>
      <w:r w:rsidRPr="000C16DA">
        <w:rPr>
          <w:rFonts w:ascii="Aptos" w:hAnsi="Aptos"/>
          <w:sz w:val="24"/>
          <w:szCs w:val="24"/>
        </w:rPr>
        <w:t xml:space="preserve"> se </w:t>
      </w:r>
      <w:proofErr w:type="spellStart"/>
      <w:r w:rsidRPr="000C16DA">
        <w:rPr>
          <w:rFonts w:ascii="Aptos" w:hAnsi="Aptos"/>
          <w:sz w:val="24"/>
          <w:szCs w:val="24"/>
        </w:rPr>
        <w:t>zaštićuje</w:t>
      </w:r>
      <w:proofErr w:type="spellEnd"/>
      <w:r w:rsidRPr="000C16DA">
        <w:rPr>
          <w:rFonts w:ascii="Aptos" w:hAnsi="Aptos"/>
          <w:sz w:val="24"/>
          <w:szCs w:val="24"/>
        </w:rPr>
        <w:t xml:space="preserve"> </w:t>
      </w:r>
      <w:proofErr w:type="spellStart"/>
      <w:r w:rsidR="00E41AAA" w:rsidRPr="000C16DA">
        <w:rPr>
          <w:rFonts w:ascii="Aptos" w:hAnsi="Aptos"/>
          <w:sz w:val="24"/>
          <w:szCs w:val="24"/>
        </w:rPr>
        <w:t>okoliš</w:t>
      </w:r>
      <w:proofErr w:type="spellEnd"/>
      <w:r w:rsidR="00E41AAA" w:rsidRPr="000C16DA">
        <w:rPr>
          <w:rFonts w:ascii="Aptos" w:hAnsi="Aptos"/>
          <w:sz w:val="24"/>
          <w:szCs w:val="24"/>
        </w:rPr>
        <w:t xml:space="preserve">, </w:t>
      </w:r>
      <w:proofErr w:type="spellStart"/>
      <w:r w:rsidR="00602A23" w:rsidRPr="000C16DA">
        <w:rPr>
          <w:rFonts w:ascii="Aptos" w:hAnsi="Aptos"/>
          <w:sz w:val="24"/>
          <w:szCs w:val="24"/>
        </w:rPr>
        <w:t>postiže</w:t>
      </w:r>
      <w:proofErr w:type="spellEnd"/>
      <w:r w:rsidR="00602A23" w:rsidRPr="000C16DA">
        <w:rPr>
          <w:rFonts w:ascii="Aptos" w:hAnsi="Aptos"/>
          <w:sz w:val="24"/>
          <w:szCs w:val="24"/>
        </w:rPr>
        <w:t xml:space="preserve"> </w:t>
      </w:r>
      <w:proofErr w:type="spellStart"/>
      <w:r w:rsidR="00602A23" w:rsidRPr="000C16DA">
        <w:rPr>
          <w:rFonts w:ascii="Aptos" w:hAnsi="Aptos"/>
          <w:sz w:val="24"/>
          <w:szCs w:val="24"/>
        </w:rPr>
        <w:t>energetska</w:t>
      </w:r>
      <w:proofErr w:type="spellEnd"/>
      <w:r w:rsidR="00602A23" w:rsidRPr="000C16DA">
        <w:rPr>
          <w:rFonts w:ascii="Aptos" w:hAnsi="Aptos"/>
          <w:sz w:val="24"/>
          <w:szCs w:val="24"/>
        </w:rPr>
        <w:t xml:space="preserve"> </w:t>
      </w:r>
      <w:proofErr w:type="spellStart"/>
      <w:r w:rsidR="00602A23" w:rsidRPr="000C16DA">
        <w:rPr>
          <w:rFonts w:ascii="Aptos" w:hAnsi="Aptos"/>
          <w:sz w:val="24"/>
          <w:szCs w:val="24"/>
        </w:rPr>
        <w:t>učinkovitost</w:t>
      </w:r>
      <w:proofErr w:type="spellEnd"/>
      <w:r w:rsidR="00602A23" w:rsidRPr="000C16DA">
        <w:rPr>
          <w:rFonts w:ascii="Aptos" w:hAnsi="Aptos"/>
          <w:sz w:val="24"/>
          <w:szCs w:val="24"/>
        </w:rPr>
        <w:t xml:space="preserve"> </w:t>
      </w:r>
      <w:proofErr w:type="spellStart"/>
      <w:r w:rsidR="00602A23" w:rsidRPr="000C16DA">
        <w:rPr>
          <w:rFonts w:ascii="Aptos" w:hAnsi="Aptos"/>
          <w:sz w:val="24"/>
          <w:szCs w:val="24"/>
        </w:rPr>
        <w:t>te</w:t>
      </w:r>
      <w:proofErr w:type="spellEnd"/>
      <w:r w:rsidR="00602A23" w:rsidRPr="000C16DA">
        <w:rPr>
          <w:rFonts w:ascii="Aptos" w:hAnsi="Aptos"/>
          <w:sz w:val="24"/>
          <w:szCs w:val="24"/>
        </w:rPr>
        <w:t xml:space="preserve"> </w:t>
      </w:r>
      <w:proofErr w:type="spellStart"/>
      <w:r w:rsidR="00602A23" w:rsidRPr="000C16DA">
        <w:rPr>
          <w:rFonts w:ascii="Aptos" w:hAnsi="Aptos"/>
          <w:sz w:val="24"/>
          <w:szCs w:val="24"/>
        </w:rPr>
        <w:t>uvode</w:t>
      </w:r>
      <w:proofErr w:type="spellEnd"/>
      <w:r w:rsidR="00602A23" w:rsidRPr="000C16DA">
        <w:rPr>
          <w:rFonts w:ascii="Aptos" w:hAnsi="Aptos"/>
          <w:sz w:val="24"/>
          <w:szCs w:val="24"/>
        </w:rPr>
        <w:t xml:space="preserve"> </w:t>
      </w:r>
      <w:proofErr w:type="spellStart"/>
      <w:r w:rsidR="00602A23" w:rsidRPr="000C16DA">
        <w:rPr>
          <w:rFonts w:ascii="Aptos" w:hAnsi="Aptos"/>
          <w:sz w:val="24"/>
          <w:szCs w:val="24"/>
        </w:rPr>
        <w:t>obnovljivi</w:t>
      </w:r>
      <w:proofErr w:type="spellEnd"/>
      <w:r w:rsidR="00602A23" w:rsidRPr="000C16DA">
        <w:rPr>
          <w:rFonts w:ascii="Aptos" w:hAnsi="Aptos"/>
          <w:sz w:val="24"/>
          <w:szCs w:val="24"/>
        </w:rPr>
        <w:t xml:space="preserve"> </w:t>
      </w:r>
      <w:proofErr w:type="spellStart"/>
      <w:r w:rsidR="00602A23" w:rsidRPr="000C16DA">
        <w:rPr>
          <w:rFonts w:ascii="Aptos" w:hAnsi="Aptos"/>
          <w:sz w:val="24"/>
          <w:szCs w:val="24"/>
        </w:rPr>
        <w:t>izvori</w:t>
      </w:r>
      <w:proofErr w:type="spellEnd"/>
      <w:r w:rsidR="00602A23" w:rsidRPr="000C16DA">
        <w:rPr>
          <w:rFonts w:ascii="Aptos" w:hAnsi="Aptos"/>
          <w:sz w:val="24"/>
          <w:szCs w:val="24"/>
        </w:rPr>
        <w:t xml:space="preserve"> </w:t>
      </w:r>
      <w:proofErr w:type="spellStart"/>
      <w:r w:rsidR="00602A23" w:rsidRPr="000C16DA">
        <w:rPr>
          <w:rFonts w:ascii="Aptos" w:hAnsi="Aptos"/>
          <w:sz w:val="24"/>
          <w:szCs w:val="24"/>
        </w:rPr>
        <w:t>energije</w:t>
      </w:r>
      <w:proofErr w:type="spellEnd"/>
      <w:r w:rsidR="00602A23" w:rsidRPr="000C16DA">
        <w:rPr>
          <w:rFonts w:ascii="Aptos" w:hAnsi="Aptos"/>
          <w:sz w:val="24"/>
          <w:szCs w:val="24"/>
        </w:rPr>
        <w:t>.</w:t>
      </w:r>
    </w:p>
    <w:p w14:paraId="42C8EBB1" w14:textId="025D3C03" w:rsidR="00382A4D" w:rsidRPr="0047426E" w:rsidRDefault="0034474F" w:rsidP="0034474F">
      <w:pPr>
        <w:spacing w:after="240"/>
        <w:rPr>
          <w:rFonts w:ascii="Aptos" w:hAnsi="Aptos"/>
          <w:b/>
          <w:bCs/>
        </w:rPr>
      </w:pPr>
      <w:r w:rsidRPr="0047426E">
        <w:rPr>
          <w:rFonts w:ascii="Aptos" w:hAnsi="Aptos"/>
          <w:b/>
          <w:bCs/>
        </w:rPr>
        <w:t xml:space="preserve">Strukturni fondovi europske unije </w:t>
      </w:r>
      <w:r w:rsidR="0052587B" w:rsidRPr="0047426E">
        <w:rPr>
          <w:rFonts w:ascii="Aptos" w:hAnsi="Aptos"/>
          <w:b/>
          <w:bCs/>
        </w:rPr>
        <w:t>(IES)</w:t>
      </w:r>
      <w:r w:rsidR="00382A4D" w:rsidRPr="0047426E">
        <w:rPr>
          <w:rFonts w:ascii="Aptos" w:hAnsi="Aptos"/>
          <w:b/>
          <w:bCs/>
        </w:rPr>
        <w:t xml:space="preserve"> </w:t>
      </w:r>
    </w:p>
    <w:p w14:paraId="556CA91A" w14:textId="1CD614CD" w:rsidR="0052587B" w:rsidRPr="0047426E" w:rsidRDefault="0052587B" w:rsidP="0034474F">
      <w:pPr>
        <w:spacing w:after="240"/>
        <w:rPr>
          <w:rFonts w:ascii="Aptos" w:hAnsi="Aptos"/>
        </w:rPr>
      </w:pPr>
      <w:r w:rsidRPr="0047426E">
        <w:rPr>
          <w:rFonts w:ascii="Aptos" w:hAnsi="Aptos"/>
        </w:rPr>
        <w:t xml:space="preserve">Europski fondovi su financijski instrumenti za provedbu pojedine javne </w:t>
      </w:r>
      <w:r w:rsidR="00206768" w:rsidRPr="0047426E">
        <w:rPr>
          <w:rFonts w:ascii="Aptos" w:hAnsi="Aptos"/>
        </w:rPr>
        <w:t xml:space="preserve">politike Europske unije </w:t>
      </w:r>
      <w:r w:rsidR="00D363F3" w:rsidRPr="0047426E">
        <w:rPr>
          <w:rFonts w:ascii="Aptos" w:hAnsi="Aptos"/>
        </w:rPr>
        <w:t>u zemljama članicama</w:t>
      </w:r>
      <w:r w:rsidR="00357AD2" w:rsidRPr="0047426E">
        <w:rPr>
          <w:rFonts w:ascii="Aptos" w:hAnsi="Aptos"/>
        </w:rPr>
        <w:t>.</w:t>
      </w:r>
    </w:p>
    <w:p w14:paraId="0B64AFEA" w14:textId="6D20B761" w:rsidR="00357AD2" w:rsidRPr="0047426E" w:rsidRDefault="00357AD2" w:rsidP="0034474F">
      <w:pPr>
        <w:spacing w:after="240"/>
        <w:rPr>
          <w:rFonts w:ascii="Aptos" w:hAnsi="Aptos"/>
        </w:rPr>
      </w:pPr>
      <w:r w:rsidRPr="0047426E">
        <w:rPr>
          <w:rFonts w:ascii="Aptos" w:hAnsi="Aptos"/>
        </w:rPr>
        <w:t xml:space="preserve">Navedene javne politike Europske unije, država članica i država kandidatkinja </w:t>
      </w:r>
      <w:r w:rsidR="000A7BFE" w:rsidRPr="0047426E">
        <w:rPr>
          <w:rFonts w:ascii="Aptos" w:hAnsi="Aptos"/>
        </w:rPr>
        <w:t xml:space="preserve">temelj su za određivanje ciljeva čije ostvarenje će se poticati financiranjem kroz EU fondove. EU fondovi </w:t>
      </w:r>
      <w:r w:rsidR="001F22BE" w:rsidRPr="0047426E">
        <w:rPr>
          <w:rFonts w:ascii="Aptos" w:hAnsi="Aptos"/>
        </w:rPr>
        <w:t>su novac europskih građana koji se, sukladno određenim pravilima i proce</w:t>
      </w:r>
      <w:r w:rsidR="00671EAA" w:rsidRPr="0047426E">
        <w:rPr>
          <w:rFonts w:ascii="Aptos" w:hAnsi="Aptos"/>
        </w:rPr>
        <w:t xml:space="preserve">durama, dodjeljuju raznim korisnicima za provedbu projekata koji </w:t>
      </w:r>
      <w:proofErr w:type="spellStart"/>
      <w:r w:rsidR="00671EAA" w:rsidRPr="0047426E">
        <w:rPr>
          <w:rFonts w:ascii="Aptos" w:hAnsi="Aptos"/>
        </w:rPr>
        <w:t>tebaju</w:t>
      </w:r>
      <w:proofErr w:type="spellEnd"/>
      <w:r w:rsidR="00671EAA" w:rsidRPr="0047426E">
        <w:rPr>
          <w:rFonts w:ascii="Aptos" w:hAnsi="Aptos"/>
        </w:rPr>
        <w:t xml:space="preserve"> pridonijeti </w:t>
      </w:r>
      <w:r w:rsidR="0031591A" w:rsidRPr="0047426E">
        <w:rPr>
          <w:rFonts w:ascii="Aptos" w:hAnsi="Aptos"/>
        </w:rPr>
        <w:t>postizanju spomenutih ključnih javnih politika EU.</w:t>
      </w:r>
    </w:p>
    <w:p w14:paraId="0109E82E" w14:textId="238D76B6" w:rsidR="0031591A" w:rsidRPr="0047426E" w:rsidRDefault="0031591A" w:rsidP="0034474F">
      <w:pPr>
        <w:spacing w:after="240"/>
        <w:rPr>
          <w:rFonts w:ascii="Aptos" w:hAnsi="Aptos"/>
        </w:rPr>
      </w:pPr>
      <w:r w:rsidRPr="0047426E">
        <w:rPr>
          <w:rFonts w:ascii="Aptos" w:hAnsi="Aptos"/>
        </w:rPr>
        <w:t>Europske javne politike donose se na razdoblje od 7 godina.</w:t>
      </w:r>
    </w:p>
    <w:p w14:paraId="6D17BCFF" w14:textId="0F3F7C54" w:rsidR="0031591A" w:rsidRPr="0047426E" w:rsidRDefault="00193A0E" w:rsidP="0034474F">
      <w:pPr>
        <w:spacing w:after="240"/>
        <w:rPr>
          <w:rFonts w:ascii="Aptos" w:hAnsi="Aptos"/>
          <w:b/>
          <w:bCs/>
        </w:rPr>
      </w:pPr>
      <w:r w:rsidRPr="0047426E">
        <w:rPr>
          <w:rFonts w:ascii="Aptos" w:hAnsi="Aptos"/>
          <w:b/>
          <w:bCs/>
        </w:rPr>
        <w:t>Model najma</w:t>
      </w:r>
    </w:p>
    <w:p w14:paraId="0E313815" w14:textId="77777777" w:rsidR="00C542E4" w:rsidRPr="0047426E" w:rsidRDefault="00C542E4" w:rsidP="00B9659F">
      <w:pPr>
        <w:spacing w:after="240"/>
        <w:jc w:val="both"/>
        <w:rPr>
          <w:rFonts w:ascii="Aptos" w:hAnsi="Aptos"/>
        </w:rPr>
      </w:pPr>
      <w:r w:rsidRPr="0047426E">
        <w:rPr>
          <w:rFonts w:ascii="Aptos" w:hAnsi="Aptos"/>
        </w:rPr>
        <w:t>Financiranje sustava javne rasvjete putem najma model je kojim JLS ostvaruje čitav niz pogodnosti.</w:t>
      </w:r>
    </w:p>
    <w:p w14:paraId="114123EC" w14:textId="229B60E1" w:rsidR="00C542E4" w:rsidRPr="0047426E" w:rsidRDefault="00C542E4" w:rsidP="00B9659F">
      <w:pPr>
        <w:spacing w:after="240"/>
        <w:jc w:val="both"/>
        <w:rPr>
          <w:rFonts w:ascii="Aptos" w:hAnsi="Aptos"/>
        </w:rPr>
      </w:pPr>
      <w:proofErr w:type="spellStart"/>
      <w:r w:rsidRPr="0047426E">
        <w:rPr>
          <w:rFonts w:ascii="Aptos" w:hAnsi="Aptos"/>
        </w:rPr>
        <w:t>Defenirani</w:t>
      </w:r>
      <w:proofErr w:type="spellEnd"/>
      <w:r w:rsidRPr="0047426E">
        <w:rPr>
          <w:rFonts w:ascii="Aptos" w:hAnsi="Aptos"/>
        </w:rPr>
        <w:t xml:space="preserve"> projekt rasvjete naručitelj može uzeti u </w:t>
      </w:r>
      <w:proofErr w:type="spellStart"/>
      <w:r w:rsidRPr="0047426E">
        <w:rPr>
          <w:rFonts w:ascii="Aptos" w:hAnsi="Aptos"/>
        </w:rPr>
        <w:t>višegodinji</w:t>
      </w:r>
      <w:proofErr w:type="spellEnd"/>
      <w:r w:rsidRPr="0047426E">
        <w:rPr>
          <w:rFonts w:ascii="Aptos" w:hAnsi="Aptos"/>
        </w:rPr>
        <w:t xml:space="preserve"> najam (najčešće od 4 do 7 godina) te time dobiva kompletnu uslugu isporuke, zamjene dotrajale rasvjete, održavanja sustava rasvjete te tehničke dokumentacije na korištenje bez inicijalnih investicija. Najam se u praksi </w:t>
      </w:r>
      <w:r w:rsidRPr="0047426E">
        <w:rPr>
          <w:rFonts w:ascii="Aptos" w:hAnsi="Aptos"/>
        </w:rPr>
        <w:lastRenderedPageBreak/>
        <w:t>najčešće pokaže kao financiranje iz uštede jer naručitelj unaprijed procijeni vrijednost najamnine i uštede te sam određuje duljinu najma. Bi</w:t>
      </w:r>
      <w:r w:rsidR="0076588F" w:rsidRPr="0047426E">
        <w:rPr>
          <w:rFonts w:ascii="Aptos" w:hAnsi="Aptos"/>
        </w:rPr>
        <w:t>t</w:t>
      </w:r>
      <w:r w:rsidRPr="0047426E">
        <w:rPr>
          <w:rFonts w:ascii="Aptos" w:hAnsi="Aptos"/>
        </w:rPr>
        <w:t>no je za naglasiti da naručitelj cijelim razdobljem trajanja najma nije vlasnik predmeta najma već to postaje s otkupom nakon isteka najma. Vrijednost otkupa najčešće je jedna mjesečna najamnina.</w:t>
      </w:r>
    </w:p>
    <w:p w14:paraId="0B0BC13F" w14:textId="1E916A54" w:rsidR="00C542E4" w:rsidRPr="0047426E" w:rsidRDefault="00C542E4" w:rsidP="00B9659F">
      <w:pPr>
        <w:spacing w:after="240"/>
        <w:jc w:val="both"/>
        <w:rPr>
          <w:rFonts w:ascii="Aptos" w:hAnsi="Aptos"/>
        </w:rPr>
      </w:pPr>
      <w:r w:rsidRPr="0047426E">
        <w:rPr>
          <w:rFonts w:ascii="Aptos" w:hAnsi="Aptos"/>
        </w:rPr>
        <w:t xml:space="preserve">Velika prednost ovakvog oblika financiranja je što JLS ulaskom u </w:t>
      </w:r>
      <w:r w:rsidR="003D3CD3" w:rsidRPr="0047426E">
        <w:rPr>
          <w:rFonts w:ascii="Aptos" w:hAnsi="Aptos"/>
        </w:rPr>
        <w:t>ov</w:t>
      </w:r>
      <w:r w:rsidR="003D3CD3">
        <w:rPr>
          <w:rFonts w:ascii="Aptos" w:hAnsi="Aptos"/>
        </w:rPr>
        <w:t>a</w:t>
      </w:r>
      <w:r w:rsidR="003D3CD3" w:rsidRPr="0047426E">
        <w:rPr>
          <w:rFonts w:ascii="Aptos" w:hAnsi="Aptos"/>
        </w:rPr>
        <w:t xml:space="preserve">kav </w:t>
      </w:r>
      <w:r w:rsidRPr="0047426E">
        <w:rPr>
          <w:rFonts w:ascii="Aptos" w:hAnsi="Aptos"/>
        </w:rPr>
        <w:t>odnos ne opterećuje svoj proračun dodatnim zaduženjem te ostavlja prostor za zaduživanje za druge projekte.</w:t>
      </w:r>
    </w:p>
    <w:p w14:paraId="5D013D51" w14:textId="0546D4F4" w:rsidR="00C542E4" w:rsidRPr="0047426E" w:rsidRDefault="00C542E4" w:rsidP="00B9659F">
      <w:pPr>
        <w:spacing w:after="240"/>
        <w:jc w:val="both"/>
        <w:rPr>
          <w:rFonts w:ascii="Aptos" w:hAnsi="Aptos"/>
        </w:rPr>
      </w:pPr>
      <w:r w:rsidRPr="0047426E">
        <w:rPr>
          <w:rFonts w:ascii="Aptos" w:hAnsi="Aptos"/>
        </w:rPr>
        <w:t xml:space="preserve">Praksa je pokazala da se osim javne rasvjete u najam ulazi za slične projekte poput sportske rasvjete, dekorativne rasvjete, sustava za </w:t>
      </w:r>
      <w:proofErr w:type="spellStart"/>
      <w:r w:rsidRPr="0047426E">
        <w:rPr>
          <w:rFonts w:ascii="Aptos" w:hAnsi="Aptos"/>
        </w:rPr>
        <w:t>upraljanje</w:t>
      </w:r>
      <w:proofErr w:type="spellEnd"/>
      <w:r w:rsidRPr="0047426E">
        <w:rPr>
          <w:rFonts w:ascii="Aptos" w:hAnsi="Aptos"/>
        </w:rPr>
        <w:t xml:space="preserve"> rasvjetom i slično.</w:t>
      </w:r>
    </w:p>
    <w:p w14:paraId="0E8BAF3C" w14:textId="1AF4B06E" w:rsidR="00193A0E" w:rsidRPr="0047426E" w:rsidRDefault="00193A0E" w:rsidP="00193A0E">
      <w:pPr>
        <w:spacing w:after="240"/>
        <w:rPr>
          <w:rFonts w:ascii="Aptos" w:hAnsi="Aptos"/>
          <w:b/>
          <w:bCs/>
        </w:rPr>
      </w:pPr>
      <w:r w:rsidRPr="0047426E">
        <w:rPr>
          <w:rFonts w:ascii="Aptos" w:hAnsi="Aptos"/>
          <w:b/>
          <w:bCs/>
        </w:rPr>
        <w:t>Vlastita sredstva</w:t>
      </w:r>
    </w:p>
    <w:p w14:paraId="235977BC" w14:textId="58B3E36B" w:rsidR="008831C9" w:rsidRPr="0047426E" w:rsidRDefault="0055169B" w:rsidP="00193A0E">
      <w:pPr>
        <w:spacing w:after="240"/>
        <w:rPr>
          <w:rFonts w:ascii="Aptos" w:hAnsi="Aptos"/>
        </w:rPr>
      </w:pPr>
      <w:r>
        <w:rPr>
          <w:rFonts w:ascii="Aptos" w:hAnsi="Aptos"/>
        </w:rPr>
        <w:t xml:space="preserve">Jedinica lokalne </w:t>
      </w:r>
      <w:r w:rsidR="009F68FF">
        <w:rPr>
          <w:rFonts w:ascii="Aptos" w:hAnsi="Aptos"/>
        </w:rPr>
        <w:t xml:space="preserve">samouprave </w:t>
      </w:r>
      <w:r w:rsidR="008831C9" w:rsidRPr="0047426E">
        <w:rPr>
          <w:rFonts w:ascii="Aptos" w:hAnsi="Aptos"/>
        </w:rPr>
        <w:t>financira projekt</w:t>
      </w:r>
      <w:r w:rsidR="009F68FF">
        <w:rPr>
          <w:rFonts w:ascii="Aptos" w:hAnsi="Aptos"/>
        </w:rPr>
        <w:t>e</w:t>
      </w:r>
      <w:r w:rsidR="008831C9" w:rsidRPr="0047426E">
        <w:rPr>
          <w:rFonts w:ascii="Aptos" w:hAnsi="Aptos"/>
        </w:rPr>
        <w:t xml:space="preserve"> iz svojih vlastitih sredstava.</w:t>
      </w:r>
    </w:p>
    <w:p w14:paraId="64FDCD50" w14:textId="77BA688D" w:rsidR="002750A0" w:rsidRPr="0047426E" w:rsidRDefault="002750A0" w:rsidP="00722899">
      <w:pPr>
        <w:spacing w:after="240"/>
        <w:rPr>
          <w:rFonts w:ascii="Aptos" w:hAnsi="Aptos"/>
        </w:rPr>
      </w:pPr>
      <w:r w:rsidRPr="0047426E">
        <w:rPr>
          <w:rFonts w:ascii="Aptos" w:hAnsi="Aptos"/>
        </w:rPr>
        <w:br w:type="page"/>
      </w:r>
    </w:p>
    <w:p w14:paraId="4549D80B" w14:textId="32368FD1" w:rsidR="002750A0" w:rsidRPr="0047426E" w:rsidRDefault="002750A0" w:rsidP="002750A0">
      <w:pPr>
        <w:pStyle w:val="Naslov1"/>
        <w:rPr>
          <w:rFonts w:ascii="Aptos" w:hAnsi="Aptos"/>
        </w:rPr>
      </w:pPr>
      <w:bookmarkStart w:id="19" w:name="_Toc202275397"/>
      <w:r w:rsidRPr="0047426E">
        <w:rPr>
          <w:rFonts w:ascii="Aptos" w:hAnsi="Aptos"/>
        </w:rPr>
        <w:lastRenderedPageBreak/>
        <w:t>Elementi vrednovanja provedbe Akcijskog plana</w:t>
      </w:r>
      <w:bookmarkEnd w:id="19"/>
    </w:p>
    <w:p w14:paraId="6F06AB1B" w14:textId="46F8EFB7" w:rsidR="002750A0" w:rsidRPr="0047426E" w:rsidRDefault="00FC7BA0" w:rsidP="002E7778">
      <w:pPr>
        <w:jc w:val="both"/>
        <w:rPr>
          <w:rFonts w:ascii="Aptos" w:hAnsi="Aptos"/>
        </w:rPr>
      </w:pPr>
      <w:r w:rsidRPr="0047426E">
        <w:rPr>
          <w:rFonts w:ascii="Aptos" w:hAnsi="Aptos"/>
        </w:rPr>
        <w:t>Vrednovanje provedbe Akcijskog plana je sustavno prikupljanje podataka o provedenim mjerama modernizacije javne rasvjete, nakon izvršene rekonstrukcije. Nakon rekonstrukcije je potrebno izvršiti mjerenja maksimalne srednje rasvijetljenosti te usporediti dobivene rezultate sa svjetlo tehničkim proračunom i maksimalnim dopuštenim vrijednostima prema pravilniku o zonama rasvijetljenosti, dopuštenim vrijednostima rasvjetljavanja i načinima upravljanja rasvjetnim sustavima (NN 128/2020).</w:t>
      </w:r>
      <w:r w:rsidR="00266029" w:rsidRPr="0047426E">
        <w:rPr>
          <w:rFonts w:ascii="Aptos" w:hAnsi="Aptos"/>
        </w:rPr>
        <w:t xml:space="preserve"> </w:t>
      </w:r>
    </w:p>
    <w:p w14:paraId="20FE57D4" w14:textId="77777777" w:rsidR="002750A0" w:rsidRPr="0047426E" w:rsidRDefault="002750A0" w:rsidP="002750A0">
      <w:pPr>
        <w:rPr>
          <w:rFonts w:ascii="Aptos" w:hAnsi="Aptos"/>
        </w:rPr>
      </w:pPr>
    </w:p>
    <w:p w14:paraId="2D0FC2E9" w14:textId="50B528E7" w:rsidR="002750A0" w:rsidRPr="0047426E" w:rsidRDefault="002750A0">
      <w:pPr>
        <w:rPr>
          <w:rFonts w:ascii="Aptos" w:hAnsi="Aptos"/>
        </w:rPr>
      </w:pPr>
      <w:r w:rsidRPr="0047426E">
        <w:rPr>
          <w:rFonts w:ascii="Aptos" w:hAnsi="Aptos"/>
        </w:rPr>
        <w:br w:type="page"/>
      </w:r>
    </w:p>
    <w:p w14:paraId="50EF11F7" w14:textId="6FC4D44E" w:rsidR="002750A0" w:rsidRPr="0047426E" w:rsidRDefault="001623A3" w:rsidP="001623A3">
      <w:pPr>
        <w:pStyle w:val="Naslov1"/>
        <w:rPr>
          <w:rFonts w:ascii="Aptos" w:hAnsi="Aptos"/>
        </w:rPr>
      </w:pPr>
      <w:bookmarkStart w:id="20" w:name="_Toc202275398"/>
      <w:r w:rsidRPr="0047426E">
        <w:rPr>
          <w:rFonts w:ascii="Aptos" w:hAnsi="Aptos"/>
        </w:rPr>
        <w:lastRenderedPageBreak/>
        <w:t>Plan održavanja sustava javne rasvjete</w:t>
      </w:r>
      <w:bookmarkEnd w:id="20"/>
    </w:p>
    <w:p w14:paraId="05FF6315" w14:textId="77777777" w:rsidR="008F5F8D" w:rsidRPr="00F55ED1" w:rsidRDefault="008F5F8D" w:rsidP="008F5F8D">
      <w:pPr>
        <w:autoSpaceDE w:val="0"/>
        <w:autoSpaceDN w:val="0"/>
        <w:adjustRightInd w:val="0"/>
        <w:jc w:val="both"/>
        <w:rPr>
          <w:rFonts w:ascii="Aptos" w:hAnsi="Aptos" w:cs="Calibri"/>
          <w:color w:val="000000"/>
          <w:lang w:eastAsia="hr-HR"/>
        </w:rPr>
      </w:pPr>
      <w:r w:rsidRPr="00F55ED1">
        <w:rPr>
          <w:rFonts w:ascii="Aptos" w:hAnsi="Aptos" w:cs="Calibri"/>
          <w:color w:val="000000"/>
          <w:lang w:eastAsia="hr-HR"/>
        </w:rPr>
        <w:t xml:space="preserve">U cilju efikasne upotrebe sustava javne rasvjete potrebno je periodički vršiti kontrolu i nadzor ispravnosti svih elemenata rasvjete, kao i upravljačkih elemenata. Održavanje se vrši vizualnim pregledom svih svjetiljaka javne rasvjete, te dekorativnih svjetiljaka. </w:t>
      </w:r>
    </w:p>
    <w:p w14:paraId="3188DD5E" w14:textId="77777777" w:rsidR="008F5F8D" w:rsidRPr="00F55ED1" w:rsidRDefault="008F5F8D" w:rsidP="008F5F8D">
      <w:pPr>
        <w:autoSpaceDE w:val="0"/>
        <w:autoSpaceDN w:val="0"/>
        <w:adjustRightInd w:val="0"/>
        <w:jc w:val="both"/>
        <w:rPr>
          <w:rFonts w:ascii="Aptos" w:hAnsi="Aptos" w:cs="Calibri"/>
          <w:color w:val="000000"/>
          <w:lang w:eastAsia="hr-HR"/>
        </w:rPr>
      </w:pPr>
      <w:r w:rsidRPr="00F55ED1">
        <w:rPr>
          <w:rFonts w:ascii="Aptos" w:hAnsi="Aptos" w:cs="Calibri"/>
          <w:color w:val="000000"/>
          <w:lang w:eastAsia="hr-HR"/>
        </w:rPr>
        <w:t xml:space="preserve">Barem jednom u šest mjeseci napraviti vizualni pregled svjetiljaka u cilju detektiranja neispravnih svjetiljaka, na način da se sve svjetiljke uključe te se izvrši obilazak. </w:t>
      </w:r>
    </w:p>
    <w:p w14:paraId="6AA13696" w14:textId="77777777" w:rsidR="008F5F8D" w:rsidRPr="007254F0" w:rsidRDefault="008F5F8D" w:rsidP="008F5F8D">
      <w:pPr>
        <w:spacing w:before="240"/>
        <w:jc w:val="both"/>
        <w:rPr>
          <w:rFonts w:ascii="Aptos" w:hAnsi="Aptos" w:cs="Calibri"/>
          <w:color w:val="000000"/>
          <w:lang w:eastAsia="hr-HR"/>
        </w:rPr>
      </w:pPr>
      <w:r w:rsidRPr="00F55ED1">
        <w:rPr>
          <w:rFonts w:ascii="Aptos" w:hAnsi="Aptos" w:cs="Calibri"/>
          <w:color w:val="000000"/>
          <w:lang w:eastAsia="hr-HR"/>
        </w:rPr>
        <w:t xml:space="preserve">U cilju očuvanja postojećih područja nije dopuštena ugradnja rasvjete bez prethodnih svjetlotehničkih proračuna s ciljem potvrde ispunjavanja svih zahtjeva prema zakonskim </w:t>
      </w:r>
      <w:r w:rsidRPr="007254F0">
        <w:rPr>
          <w:rFonts w:ascii="Aptos" w:hAnsi="Aptos" w:cs="Calibri"/>
          <w:color w:val="000000"/>
          <w:lang w:eastAsia="hr-HR"/>
        </w:rPr>
        <w:t>odredbama i zonama rasvijetljenosti.</w:t>
      </w:r>
    </w:p>
    <w:p w14:paraId="45B817B8" w14:textId="77777777" w:rsidR="008F5F8D" w:rsidRPr="00E90CEC" w:rsidRDefault="008F5F8D" w:rsidP="008F5F8D">
      <w:pPr>
        <w:spacing w:before="240"/>
        <w:jc w:val="both"/>
        <w:rPr>
          <w:rFonts w:ascii="Aptos" w:hAnsi="Aptos"/>
        </w:rPr>
      </w:pPr>
      <w:r w:rsidRPr="00E90CEC">
        <w:rPr>
          <w:rFonts w:ascii="Aptos" w:hAnsi="Aptos"/>
        </w:rPr>
        <w:t>Učestalost redovitih pregleda u svrhu održavanja električne instalacije provode se sukladno zahtjevima iz projekta građevine, ali ne rjeđe od:</w:t>
      </w:r>
    </w:p>
    <w:p w14:paraId="4272D804" w14:textId="77777777" w:rsidR="008F5F8D" w:rsidRPr="007254F0" w:rsidRDefault="008F5F8D" w:rsidP="00272D7B">
      <w:pPr>
        <w:pStyle w:val="Odlomakpopisa"/>
        <w:numPr>
          <w:ilvl w:val="0"/>
          <w:numId w:val="23"/>
        </w:numPr>
        <w:jc w:val="both"/>
        <w:rPr>
          <w:rFonts w:ascii="Aptos" w:hAnsi="Aptos"/>
          <w:sz w:val="24"/>
          <w:szCs w:val="24"/>
        </w:rPr>
      </w:pPr>
      <w:proofErr w:type="spellStart"/>
      <w:r w:rsidRPr="007254F0">
        <w:rPr>
          <w:rFonts w:ascii="Aptos" w:hAnsi="Aptos"/>
          <w:sz w:val="24"/>
          <w:szCs w:val="24"/>
        </w:rPr>
        <w:t>četiri</w:t>
      </w:r>
      <w:proofErr w:type="spellEnd"/>
      <w:r w:rsidRPr="007254F0">
        <w:rPr>
          <w:rFonts w:ascii="Aptos" w:hAnsi="Aptos"/>
          <w:sz w:val="24"/>
          <w:szCs w:val="24"/>
        </w:rPr>
        <w:t xml:space="preserve"> </w:t>
      </w:r>
      <w:proofErr w:type="spellStart"/>
      <w:r w:rsidRPr="007254F0">
        <w:rPr>
          <w:rFonts w:ascii="Aptos" w:hAnsi="Aptos"/>
          <w:sz w:val="24"/>
          <w:szCs w:val="24"/>
        </w:rPr>
        <w:t>godine</w:t>
      </w:r>
      <w:proofErr w:type="spellEnd"/>
      <w:r w:rsidRPr="007254F0">
        <w:rPr>
          <w:rFonts w:ascii="Aptos" w:hAnsi="Aptos"/>
          <w:sz w:val="24"/>
          <w:szCs w:val="24"/>
        </w:rPr>
        <w:t xml:space="preserve"> za </w:t>
      </w:r>
      <w:proofErr w:type="spellStart"/>
      <w:r w:rsidRPr="007254F0">
        <w:rPr>
          <w:rFonts w:ascii="Aptos" w:hAnsi="Aptos"/>
          <w:sz w:val="24"/>
          <w:szCs w:val="24"/>
        </w:rPr>
        <w:t>građevine</w:t>
      </w:r>
      <w:proofErr w:type="spellEnd"/>
      <w:r w:rsidRPr="007254F0">
        <w:rPr>
          <w:rFonts w:ascii="Aptos" w:hAnsi="Aptos"/>
          <w:sz w:val="24"/>
          <w:szCs w:val="24"/>
        </w:rPr>
        <w:t xml:space="preserve"> </w:t>
      </w:r>
      <w:proofErr w:type="spellStart"/>
      <w:r w:rsidRPr="007254F0">
        <w:rPr>
          <w:rFonts w:ascii="Aptos" w:hAnsi="Aptos"/>
          <w:sz w:val="24"/>
          <w:szCs w:val="24"/>
        </w:rPr>
        <w:t>javne</w:t>
      </w:r>
      <w:proofErr w:type="spellEnd"/>
      <w:r w:rsidRPr="007254F0">
        <w:rPr>
          <w:rFonts w:ascii="Aptos" w:hAnsi="Aptos"/>
          <w:sz w:val="24"/>
          <w:szCs w:val="24"/>
        </w:rPr>
        <w:t xml:space="preserve"> </w:t>
      </w:r>
      <w:proofErr w:type="spellStart"/>
      <w:r w:rsidRPr="007254F0">
        <w:rPr>
          <w:rFonts w:ascii="Aptos" w:hAnsi="Aptos"/>
          <w:sz w:val="24"/>
          <w:szCs w:val="24"/>
        </w:rPr>
        <w:t>namjene</w:t>
      </w:r>
      <w:proofErr w:type="spellEnd"/>
      <w:r w:rsidRPr="007254F0">
        <w:rPr>
          <w:rFonts w:ascii="Aptos" w:hAnsi="Aptos"/>
          <w:sz w:val="24"/>
          <w:szCs w:val="24"/>
        </w:rPr>
        <w:t xml:space="preserve">, </w:t>
      </w:r>
      <w:proofErr w:type="spellStart"/>
      <w:r w:rsidRPr="007254F0">
        <w:rPr>
          <w:rFonts w:ascii="Aptos" w:hAnsi="Aptos"/>
          <w:sz w:val="24"/>
          <w:szCs w:val="24"/>
        </w:rPr>
        <w:t>ako</w:t>
      </w:r>
      <w:proofErr w:type="spellEnd"/>
      <w:r w:rsidRPr="007254F0">
        <w:rPr>
          <w:rFonts w:ascii="Aptos" w:hAnsi="Aptos"/>
          <w:sz w:val="24"/>
          <w:szCs w:val="24"/>
        </w:rPr>
        <w:t xml:space="preserve"> </w:t>
      </w:r>
      <w:proofErr w:type="spellStart"/>
      <w:r w:rsidRPr="007254F0">
        <w:rPr>
          <w:rFonts w:ascii="Aptos" w:hAnsi="Aptos"/>
          <w:sz w:val="24"/>
          <w:szCs w:val="24"/>
        </w:rPr>
        <w:t>posebnim</w:t>
      </w:r>
      <w:proofErr w:type="spellEnd"/>
      <w:r w:rsidRPr="007254F0">
        <w:rPr>
          <w:rFonts w:ascii="Aptos" w:hAnsi="Aptos"/>
          <w:sz w:val="24"/>
          <w:szCs w:val="24"/>
        </w:rPr>
        <w:t xml:space="preserve"> </w:t>
      </w:r>
      <w:proofErr w:type="spellStart"/>
      <w:r w:rsidRPr="007254F0">
        <w:rPr>
          <w:rFonts w:ascii="Aptos" w:hAnsi="Aptos"/>
          <w:sz w:val="24"/>
          <w:szCs w:val="24"/>
        </w:rPr>
        <w:t>propisima</w:t>
      </w:r>
      <w:proofErr w:type="spellEnd"/>
      <w:r w:rsidRPr="007254F0">
        <w:rPr>
          <w:rFonts w:ascii="Aptos" w:hAnsi="Aptos"/>
          <w:sz w:val="24"/>
          <w:szCs w:val="24"/>
        </w:rPr>
        <w:t xml:space="preserve"> </w:t>
      </w:r>
      <w:proofErr w:type="spellStart"/>
      <w:r w:rsidRPr="007254F0">
        <w:rPr>
          <w:rFonts w:ascii="Aptos" w:hAnsi="Aptos"/>
          <w:sz w:val="24"/>
          <w:szCs w:val="24"/>
        </w:rPr>
        <w:t>nije</w:t>
      </w:r>
      <w:proofErr w:type="spellEnd"/>
      <w:r w:rsidRPr="007254F0">
        <w:rPr>
          <w:rFonts w:ascii="Aptos" w:hAnsi="Aptos"/>
          <w:sz w:val="24"/>
          <w:szCs w:val="24"/>
        </w:rPr>
        <w:t xml:space="preserve"> </w:t>
      </w:r>
      <w:proofErr w:type="spellStart"/>
      <w:r w:rsidRPr="007254F0">
        <w:rPr>
          <w:rFonts w:ascii="Aptos" w:hAnsi="Aptos"/>
          <w:sz w:val="24"/>
          <w:szCs w:val="24"/>
        </w:rPr>
        <w:t>određen</w:t>
      </w:r>
      <w:proofErr w:type="spellEnd"/>
      <w:r w:rsidRPr="007254F0">
        <w:rPr>
          <w:rFonts w:ascii="Aptos" w:hAnsi="Aptos"/>
          <w:sz w:val="24"/>
          <w:szCs w:val="24"/>
        </w:rPr>
        <w:t xml:space="preserve"> </w:t>
      </w:r>
      <w:proofErr w:type="spellStart"/>
      <w:r w:rsidRPr="007254F0">
        <w:rPr>
          <w:rFonts w:ascii="Aptos" w:hAnsi="Aptos"/>
          <w:sz w:val="24"/>
          <w:szCs w:val="24"/>
        </w:rPr>
        <w:t>drugačiji</w:t>
      </w:r>
      <w:proofErr w:type="spellEnd"/>
      <w:r w:rsidRPr="007254F0">
        <w:rPr>
          <w:rFonts w:ascii="Aptos" w:hAnsi="Aptos"/>
          <w:sz w:val="24"/>
          <w:szCs w:val="24"/>
        </w:rPr>
        <w:t xml:space="preserve"> </w:t>
      </w:r>
      <w:proofErr w:type="spellStart"/>
      <w:r w:rsidRPr="007254F0">
        <w:rPr>
          <w:rFonts w:ascii="Aptos" w:hAnsi="Aptos"/>
          <w:sz w:val="24"/>
          <w:szCs w:val="24"/>
        </w:rPr>
        <w:t>rok</w:t>
      </w:r>
      <w:proofErr w:type="spellEnd"/>
      <w:r w:rsidRPr="007254F0">
        <w:rPr>
          <w:rFonts w:ascii="Aptos" w:hAnsi="Aptos"/>
          <w:sz w:val="24"/>
          <w:szCs w:val="24"/>
        </w:rPr>
        <w:t>,</w:t>
      </w:r>
    </w:p>
    <w:p w14:paraId="4AD5FA0D" w14:textId="77777777" w:rsidR="008F5F8D" w:rsidRPr="007254F0" w:rsidRDefault="008F5F8D" w:rsidP="00272D7B">
      <w:pPr>
        <w:pStyle w:val="Odlomakpopisa"/>
        <w:numPr>
          <w:ilvl w:val="0"/>
          <w:numId w:val="23"/>
        </w:numPr>
        <w:jc w:val="both"/>
        <w:rPr>
          <w:rFonts w:ascii="Aptos" w:hAnsi="Aptos"/>
          <w:sz w:val="24"/>
          <w:szCs w:val="24"/>
        </w:rPr>
      </w:pPr>
      <w:proofErr w:type="spellStart"/>
      <w:r w:rsidRPr="007254F0">
        <w:rPr>
          <w:rFonts w:ascii="Aptos" w:hAnsi="Aptos"/>
          <w:sz w:val="24"/>
          <w:szCs w:val="24"/>
        </w:rPr>
        <w:t>četiri</w:t>
      </w:r>
      <w:proofErr w:type="spellEnd"/>
      <w:r w:rsidRPr="007254F0">
        <w:rPr>
          <w:rFonts w:ascii="Aptos" w:hAnsi="Aptos"/>
          <w:sz w:val="24"/>
          <w:szCs w:val="24"/>
        </w:rPr>
        <w:t xml:space="preserve"> </w:t>
      </w:r>
      <w:proofErr w:type="spellStart"/>
      <w:r w:rsidRPr="007254F0">
        <w:rPr>
          <w:rFonts w:ascii="Aptos" w:hAnsi="Aptos"/>
          <w:sz w:val="24"/>
          <w:szCs w:val="24"/>
        </w:rPr>
        <w:t>godine</w:t>
      </w:r>
      <w:proofErr w:type="spellEnd"/>
      <w:r w:rsidRPr="007254F0">
        <w:rPr>
          <w:rFonts w:ascii="Aptos" w:hAnsi="Aptos"/>
          <w:sz w:val="24"/>
          <w:szCs w:val="24"/>
        </w:rPr>
        <w:t xml:space="preserve"> za </w:t>
      </w:r>
      <w:proofErr w:type="spellStart"/>
      <w:r w:rsidRPr="007254F0">
        <w:rPr>
          <w:rFonts w:ascii="Aptos" w:hAnsi="Aptos"/>
          <w:sz w:val="24"/>
          <w:szCs w:val="24"/>
        </w:rPr>
        <w:t>električne</w:t>
      </w:r>
      <w:proofErr w:type="spellEnd"/>
      <w:r w:rsidRPr="007254F0">
        <w:rPr>
          <w:rFonts w:ascii="Aptos" w:hAnsi="Aptos"/>
          <w:sz w:val="24"/>
          <w:szCs w:val="24"/>
        </w:rPr>
        <w:t xml:space="preserve"> </w:t>
      </w:r>
      <w:proofErr w:type="spellStart"/>
      <w:r w:rsidRPr="007254F0">
        <w:rPr>
          <w:rFonts w:ascii="Aptos" w:hAnsi="Aptos"/>
          <w:sz w:val="24"/>
          <w:szCs w:val="24"/>
        </w:rPr>
        <w:t>instalacije</w:t>
      </w:r>
      <w:proofErr w:type="spellEnd"/>
      <w:r w:rsidRPr="007254F0">
        <w:rPr>
          <w:rFonts w:ascii="Aptos" w:hAnsi="Aptos"/>
          <w:sz w:val="24"/>
          <w:szCs w:val="24"/>
        </w:rPr>
        <w:t xml:space="preserve"> za </w:t>
      </w:r>
      <w:proofErr w:type="spellStart"/>
      <w:r w:rsidRPr="007254F0">
        <w:rPr>
          <w:rFonts w:ascii="Aptos" w:hAnsi="Aptos"/>
          <w:sz w:val="24"/>
          <w:szCs w:val="24"/>
        </w:rPr>
        <w:t>sigurnosne</w:t>
      </w:r>
      <w:proofErr w:type="spellEnd"/>
      <w:r w:rsidRPr="007254F0">
        <w:rPr>
          <w:rFonts w:ascii="Aptos" w:hAnsi="Aptos"/>
          <w:sz w:val="24"/>
          <w:szCs w:val="24"/>
        </w:rPr>
        <w:t xml:space="preserve"> </w:t>
      </w:r>
      <w:proofErr w:type="spellStart"/>
      <w:r w:rsidRPr="007254F0">
        <w:rPr>
          <w:rFonts w:ascii="Aptos" w:hAnsi="Aptos"/>
          <w:sz w:val="24"/>
          <w:szCs w:val="24"/>
        </w:rPr>
        <w:t>svrhe</w:t>
      </w:r>
      <w:proofErr w:type="spellEnd"/>
      <w:r w:rsidRPr="007254F0">
        <w:rPr>
          <w:rFonts w:ascii="Aptos" w:hAnsi="Aptos"/>
          <w:sz w:val="24"/>
          <w:szCs w:val="24"/>
        </w:rPr>
        <w:t xml:space="preserve">, </w:t>
      </w:r>
      <w:proofErr w:type="spellStart"/>
      <w:r w:rsidRPr="007254F0">
        <w:rPr>
          <w:rFonts w:ascii="Aptos" w:hAnsi="Aptos"/>
          <w:sz w:val="24"/>
          <w:szCs w:val="24"/>
        </w:rPr>
        <w:t>ako</w:t>
      </w:r>
      <w:proofErr w:type="spellEnd"/>
      <w:r w:rsidRPr="007254F0">
        <w:rPr>
          <w:rFonts w:ascii="Aptos" w:hAnsi="Aptos"/>
          <w:sz w:val="24"/>
          <w:szCs w:val="24"/>
        </w:rPr>
        <w:t xml:space="preserve"> </w:t>
      </w:r>
      <w:proofErr w:type="spellStart"/>
      <w:r w:rsidRPr="007254F0">
        <w:rPr>
          <w:rFonts w:ascii="Aptos" w:hAnsi="Aptos"/>
          <w:sz w:val="24"/>
          <w:szCs w:val="24"/>
        </w:rPr>
        <w:t>posebnim</w:t>
      </w:r>
      <w:proofErr w:type="spellEnd"/>
      <w:r w:rsidRPr="007254F0">
        <w:rPr>
          <w:rFonts w:ascii="Aptos" w:hAnsi="Aptos"/>
          <w:sz w:val="24"/>
          <w:szCs w:val="24"/>
        </w:rPr>
        <w:t xml:space="preserve"> </w:t>
      </w:r>
      <w:proofErr w:type="spellStart"/>
      <w:r w:rsidRPr="007254F0">
        <w:rPr>
          <w:rFonts w:ascii="Aptos" w:hAnsi="Aptos"/>
          <w:sz w:val="24"/>
          <w:szCs w:val="24"/>
        </w:rPr>
        <w:t>propisima</w:t>
      </w:r>
      <w:proofErr w:type="spellEnd"/>
      <w:r w:rsidRPr="007254F0">
        <w:rPr>
          <w:rFonts w:ascii="Aptos" w:hAnsi="Aptos"/>
          <w:sz w:val="24"/>
          <w:szCs w:val="24"/>
        </w:rPr>
        <w:t xml:space="preserve"> </w:t>
      </w:r>
      <w:proofErr w:type="spellStart"/>
      <w:r w:rsidRPr="007254F0">
        <w:rPr>
          <w:rFonts w:ascii="Aptos" w:hAnsi="Aptos"/>
          <w:sz w:val="24"/>
          <w:szCs w:val="24"/>
        </w:rPr>
        <w:t>nije</w:t>
      </w:r>
      <w:proofErr w:type="spellEnd"/>
      <w:r w:rsidRPr="007254F0">
        <w:rPr>
          <w:rFonts w:ascii="Aptos" w:hAnsi="Aptos"/>
          <w:sz w:val="24"/>
          <w:szCs w:val="24"/>
        </w:rPr>
        <w:t xml:space="preserve"> </w:t>
      </w:r>
      <w:proofErr w:type="spellStart"/>
      <w:r w:rsidRPr="007254F0">
        <w:rPr>
          <w:rFonts w:ascii="Aptos" w:hAnsi="Aptos"/>
          <w:sz w:val="24"/>
          <w:szCs w:val="24"/>
        </w:rPr>
        <w:t>određen</w:t>
      </w:r>
      <w:proofErr w:type="spellEnd"/>
      <w:r w:rsidRPr="007254F0">
        <w:rPr>
          <w:rFonts w:ascii="Aptos" w:hAnsi="Aptos"/>
          <w:sz w:val="24"/>
          <w:szCs w:val="24"/>
        </w:rPr>
        <w:t xml:space="preserve"> </w:t>
      </w:r>
      <w:proofErr w:type="spellStart"/>
      <w:r w:rsidRPr="007254F0">
        <w:rPr>
          <w:rFonts w:ascii="Aptos" w:hAnsi="Aptos"/>
          <w:sz w:val="24"/>
          <w:szCs w:val="24"/>
        </w:rPr>
        <w:t>drugačiji</w:t>
      </w:r>
      <w:proofErr w:type="spellEnd"/>
      <w:r w:rsidRPr="007254F0">
        <w:rPr>
          <w:rFonts w:ascii="Aptos" w:hAnsi="Aptos"/>
          <w:sz w:val="24"/>
          <w:szCs w:val="24"/>
        </w:rPr>
        <w:t xml:space="preserve"> </w:t>
      </w:r>
      <w:proofErr w:type="spellStart"/>
      <w:r w:rsidRPr="007254F0">
        <w:rPr>
          <w:rFonts w:ascii="Aptos" w:hAnsi="Aptos"/>
          <w:sz w:val="24"/>
          <w:szCs w:val="24"/>
        </w:rPr>
        <w:t>rok</w:t>
      </w:r>
      <w:proofErr w:type="spellEnd"/>
      <w:r w:rsidRPr="007254F0">
        <w:rPr>
          <w:rFonts w:ascii="Aptos" w:hAnsi="Aptos"/>
          <w:sz w:val="24"/>
          <w:szCs w:val="24"/>
        </w:rPr>
        <w:t>,</w:t>
      </w:r>
    </w:p>
    <w:p w14:paraId="0DE6B472" w14:textId="77777777" w:rsidR="008F5F8D" w:rsidRPr="007254F0" w:rsidRDefault="008F5F8D" w:rsidP="00272D7B">
      <w:pPr>
        <w:pStyle w:val="Odlomakpopisa"/>
        <w:numPr>
          <w:ilvl w:val="0"/>
          <w:numId w:val="23"/>
        </w:numPr>
        <w:jc w:val="both"/>
        <w:rPr>
          <w:rFonts w:ascii="Aptos" w:hAnsi="Aptos"/>
          <w:sz w:val="24"/>
          <w:szCs w:val="24"/>
        </w:rPr>
      </w:pPr>
      <w:proofErr w:type="spellStart"/>
      <w:r w:rsidRPr="007254F0">
        <w:rPr>
          <w:rFonts w:ascii="Aptos" w:hAnsi="Aptos"/>
          <w:sz w:val="24"/>
          <w:szCs w:val="24"/>
        </w:rPr>
        <w:t>petnaest</w:t>
      </w:r>
      <w:proofErr w:type="spellEnd"/>
      <w:r w:rsidRPr="007254F0">
        <w:rPr>
          <w:rFonts w:ascii="Aptos" w:hAnsi="Aptos"/>
          <w:sz w:val="24"/>
          <w:szCs w:val="24"/>
        </w:rPr>
        <w:t xml:space="preserve"> </w:t>
      </w:r>
      <w:proofErr w:type="spellStart"/>
      <w:r w:rsidRPr="007254F0">
        <w:rPr>
          <w:rFonts w:ascii="Aptos" w:hAnsi="Aptos"/>
          <w:sz w:val="24"/>
          <w:szCs w:val="24"/>
        </w:rPr>
        <w:t>godina</w:t>
      </w:r>
      <w:proofErr w:type="spellEnd"/>
      <w:r w:rsidRPr="007254F0">
        <w:rPr>
          <w:rFonts w:ascii="Aptos" w:hAnsi="Aptos"/>
          <w:sz w:val="24"/>
          <w:szCs w:val="24"/>
        </w:rPr>
        <w:t xml:space="preserve"> za </w:t>
      </w:r>
      <w:proofErr w:type="spellStart"/>
      <w:r w:rsidRPr="007254F0">
        <w:rPr>
          <w:rFonts w:ascii="Aptos" w:hAnsi="Aptos"/>
          <w:sz w:val="24"/>
          <w:szCs w:val="24"/>
        </w:rPr>
        <w:t>građevine</w:t>
      </w:r>
      <w:proofErr w:type="spellEnd"/>
      <w:r w:rsidRPr="007254F0">
        <w:rPr>
          <w:rFonts w:ascii="Aptos" w:hAnsi="Aptos"/>
          <w:sz w:val="24"/>
          <w:szCs w:val="24"/>
        </w:rPr>
        <w:t xml:space="preserve"> </w:t>
      </w:r>
      <w:proofErr w:type="spellStart"/>
      <w:r w:rsidRPr="007254F0">
        <w:rPr>
          <w:rFonts w:ascii="Aptos" w:hAnsi="Aptos"/>
          <w:sz w:val="24"/>
          <w:szCs w:val="24"/>
        </w:rPr>
        <w:t>odnosno</w:t>
      </w:r>
      <w:proofErr w:type="spellEnd"/>
      <w:r w:rsidRPr="007254F0">
        <w:rPr>
          <w:rFonts w:ascii="Aptos" w:hAnsi="Aptos"/>
          <w:sz w:val="24"/>
          <w:szCs w:val="24"/>
        </w:rPr>
        <w:t xml:space="preserve"> </w:t>
      </w:r>
      <w:proofErr w:type="spellStart"/>
      <w:r w:rsidRPr="007254F0">
        <w:rPr>
          <w:rFonts w:ascii="Aptos" w:hAnsi="Aptos"/>
          <w:sz w:val="24"/>
          <w:szCs w:val="24"/>
        </w:rPr>
        <w:t>dijelove</w:t>
      </w:r>
      <w:proofErr w:type="spellEnd"/>
      <w:r w:rsidRPr="007254F0">
        <w:rPr>
          <w:rFonts w:ascii="Aptos" w:hAnsi="Aptos"/>
          <w:sz w:val="24"/>
          <w:szCs w:val="24"/>
        </w:rPr>
        <w:t xml:space="preserve"> </w:t>
      </w:r>
      <w:proofErr w:type="spellStart"/>
      <w:r w:rsidRPr="007254F0">
        <w:rPr>
          <w:rFonts w:ascii="Aptos" w:hAnsi="Aptos"/>
          <w:sz w:val="24"/>
          <w:szCs w:val="24"/>
        </w:rPr>
        <w:t>građevina</w:t>
      </w:r>
      <w:proofErr w:type="spellEnd"/>
      <w:r w:rsidRPr="007254F0">
        <w:rPr>
          <w:rFonts w:ascii="Aptos" w:hAnsi="Aptos"/>
          <w:sz w:val="24"/>
          <w:szCs w:val="24"/>
        </w:rPr>
        <w:t xml:space="preserve"> </w:t>
      </w:r>
      <w:proofErr w:type="spellStart"/>
      <w:r w:rsidRPr="007254F0">
        <w:rPr>
          <w:rFonts w:ascii="Aptos" w:hAnsi="Aptos"/>
          <w:sz w:val="24"/>
          <w:szCs w:val="24"/>
        </w:rPr>
        <w:t>stambene</w:t>
      </w:r>
      <w:proofErr w:type="spellEnd"/>
      <w:r w:rsidRPr="007254F0">
        <w:rPr>
          <w:rFonts w:ascii="Aptos" w:hAnsi="Aptos"/>
          <w:sz w:val="24"/>
          <w:szCs w:val="24"/>
        </w:rPr>
        <w:t xml:space="preserve"> </w:t>
      </w:r>
      <w:proofErr w:type="spellStart"/>
      <w:r w:rsidRPr="007254F0">
        <w:rPr>
          <w:rFonts w:ascii="Aptos" w:hAnsi="Aptos"/>
          <w:sz w:val="24"/>
          <w:szCs w:val="24"/>
        </w:rPr>
        <w:t>namjene</w:t>
      </w:r>
      <w:proofErr w:type="spellEnd"/>
      <w:r w:rsidRPr="007254F0">
        <w:rPr>
          <w:rFonts w:ascii="Aptos" w:hAnsi="Aptos"/>
          <w:sz w:val="24"/>
          <w:szCs w:val="24"/>
        </w:rPr>
        <w:t>,</w:t>
      </w:r>
    </w:p>
    <w:p w14:paraId="66A52638" w14:textId="65C3984E" w:rsidR="008F5F8D" w:rsidRDefault="008F5F8D" w:rsidP="00272D7B">
      <w:pPr>
        <w:pStyle w:val="Odlomakpopisa"/>
        <w:numPr>
          <w:ilvl w:val="0"/>
          <w:numId w:val="23"/>
        </w:numPr>
        <w:jc w:val="both"/>
        <w:rPr>
          <w:rFonts w:ascii="Aptos" w:hAnsi="Aptos"/>
          <w:sz w:val="24"/>
          <w:szCs w:val="24"/>
        </w:rPr>
      </w:pPr>
      <w:proofErr w:type="spellStart"/>
      <w:r w:rsidRPr="007254F0">
        <w:rPr>
          <w:rFonts w:ascii="Aptos" w:hAnsi="Aptos"/>
          <w:sz w:val="24"/>
          <w:szCs w:val="24"/>
        </w:rPr>
        <w:t>četiri</w:t>
      </w:r>
      <w:proofErr w:type="spellEnd"/>
      <w:r w:rsidRPr="007254F0">
        <w:rPr>
          <w:rFonts w:ascii="Aptos" w:hAnsi="Aptos"/>
          <w:sz w:val="24"/>
          <w:szCs w:val="24"/>
        </w:rPr>
        <w:t xml:space="preserve"> </w:t>
      </w:r>
      <w:proofErr w:type="spellStart"/>
      <w:r w:rsidRPr="007254F0">
        <w:rPr>
          <w:rFonts w:ascii="Aptos" w:hAnsi="Aptos"/>
          <w:sz w:val="24"/>
          <w:szCs w:val="24"/>
        </w:rPr>
        <w:t>godine</w:t>
      </w:r>
      <w:proofErr w:type="spellEnd"/>
      <w:r w:rsidRPr="007254F0">
        <w:rPr>
          <w:rFonts w:ascii="Aptos" w:hAnsi="Aptos"/>
          <w:sz w:val="24"/>
          <w:szCs w:val="24"/>
        </w:rPr>
        <w:t xml:space="preserve"> za </w:t>
      </w:r>
      <w:proofErr w:type="spellStart"/>
      <w:r w:rsidRPr="007254F0">
        <w:rPr>
          <w:rFonts w:ascii="Aptos" w:hAnsi="Aptos"/>
          <w:sz w:val="24"/>
          <w:szCs w:val="24"/>
        </w:rPr>
        <w:t>sve</w:t>
      </w:r>
      <w:proofErr w:type="spellEnd"/>
      <w:r w:rsidRPr="007254F0">
        <w:rPr>
          <w:rFonts w:ascii="Aptos" w:hAnsi="Aptos"/>
          <w:sz w:val="24"/>
          <w:szCs w:val="24"/>
        </w:rPr>
        <w:t xml:space="preserve"> </w:t>
      </w:r>
      <w:proofErr w:type="spellStart"/>
      <w:r w:rsidRPr="007254F0">
        <w:rPr>
          <w:rFonts w:ascii="Aptos" w:hAnsi="Aptos"/>
          <w:sz w:val="24"/>
          <w:szCs w:val="24"/>
        </w:rPr>
        <w:t>ostale</w:t>
      </w:r>
      <w:proofErr w:type="spellEnd"/>
      <w:r w:rsidRPr="007254F0">
        <w:rPr>
          <w:rFonts w:ascii="Aptos" w:hAnsi="Aptos"/>
          <w:sz w:val="24"/>
          <w:szCs w:val="24"/>
        </w:rPr>
        <w:t xml:space="preserve"> </w:t>
      </w:r>
      <w:proofErr w:type="spellStart"/>
      <w:r w:rsidRPr="007254F0">
        <w:rPr>
          <w:rFonts w:ascii="Aptos" w:hAnsi="Aptos"/>
          <w:sz w:val="24"/>
          <w:szCs w:val="24"/>
        </w:rPr>
        <w:t>građevine</w:t>
      </w:r>
      <w:proofErr w:type="spellEnd"/>
      <w:r w:rsidRPr="007254F0">
        <w:rPr>
          <w:rFonts w:ascii="Aptos" w:hAnsi="Aptos"/>
          <w:sz w:val="24"/>
          <w:szCs w:val="24"/>
        </w:rPr>
        <w:t xml:space="preserve"> </w:t>
      </w:r>
      <w:proofErr w:type="spellStart"/>
      <w:r w:rsidRPr="007254F0">
        <w:rPr>
          <w:rFonts w:ascii="Aptos" w:hAnsi="Aptos"/>
          <w:sz w:val="24"/>
          <w:szCs w:val="24"/>
        </w:rPr>
        <w:t>odnosno</w:t>
      </w:r>
      <w:proofErr w:type="spellEnd"/>
      <w:r w:rsidRPr="007254F0">
        <w:rPr>
          <w:rFonts w:ascii="Aptos" w:hAnsi="Aptos"/>
          <w:sz w:val="24"/>
          <w:szCs w:val="24"/>
        </w:rPr>
        <w:t xml:space="preserve"> </w:t>
      </w:r>
      <w:proofErr w:type="spellStart"/>
      <w:r w:rsidRPr="007254F0">
        <w:rPr>
          <w:rFonts w:ascii="Aptos" w:hAnsi="Aptos"/>
          <w:sz w:val="24"/>
          <w:szCs w:val="24"/>
        </w:rPr>
        <w:t>njihove</w:t>
      </w:r>
      <w:proofErr w:type="spellEnd"/>
      <w:r w:rsidRPr="007254F0">
        <w:rPr>
          <w:rFonts w:ascii="Aptos" w:hAnsi="Aptos"/>
          <w:sz w:val="24"/>
          <w:szCs w:val="24"/>
        </w:rPr>
        <w:t xml:space="preserve"> </w:t>
      </w:r>
      <w:proofErr w:type="spellStart"/>
      <w:r w:rsidRPr="007254F0">
        <w:rPr>
          <w:rFonts w:ascii="Aptos" w:hAnsi="Aptos"/>
          <w:sz w:val="24"/>
          <w:szCs w:val="24"/>
        </w:rPr>
        <w:t>dijelove</w:t>
      </w:r>
      <w:proofErr w:type="spellEnd"/>
      <w:r w:rsidR="003D3CD3">
        <w:rPr>
          <w:rFonts w:ascii="Aptos" w:hAnsi="Aptos"/>
          <w:sz w:val="24"/>
          <w:szCs w:val="24"/>
        </w:rPr>
        <w:t>,</w:t>
      </w:r>
    </w:p>
    <w:p w14:paraId="68B82402" w14:textId="77777777" w:rsidR="008F5F8D" w:rsidRPr="00F271C1" w:rsidRDefault="008F5F8D" w:rsidP="00272D7B">
      <w:pPr>
        <w:pStyle w:val="Odlomakpopisa"/>
        <w:numPr>
          <w:ilvl w:val="0"/>
          <w:numId w:val="23"/>
        </w:numPr>
        <w:jc w:val="both"/>
        <w:rPr>
          <w:rFonts w:ascii="Aptos" w:hAnsi="Aptos"/>
          <w:sz w:val="24"/>
          <w:szCs w:val="24"/>
        </w:rPr>
      </w:pPr>
      <w:r w:rsidRPr="00C26179">
        <w:rPr>
          <w:rFonts w:ascii="Aptos" w:hAnsi="Aptos"/>
          <w:sz w:val="24"/>
          <w:szCs w:val="24"/>
          <w:lang w:val="hr-HR"/>
        </w:rPr>
        <w:t>Izvanredni pregled električne instalacije provodi se nakon svake promjene na istoj, nakon svakog izvanrednog događaja koji može utjecati na tehnička svojstva električne instalacije ili izaziva sumnju u uporabljivost električne instalacije te po zahtjevu iz inspekcijskog nadzora.</w:t>
      </w:r>
    </w:p>
    <w:p w14:paraId="075CB521" w14:textId="0A9D6C9D" w:rsidR="001623A3" w:rsidRPr="0047426E" w:rsidRDefault="001623A3" w:rsidP="00571852">
      <w:pPr>
        <w:jc w:val="both"/>
        <w:rPr>
          <w:rFonts w:ascii="Aptos" w:hAnsi="Aptos"/>
        </w:rPr>
      </w:pPr>
      <w:r w:rsidRPr="0047426E">
        <w:rPr>
          <w:rFonts w:ascii="Aptos" w:hAnsi="Aptos"/>
        </w:rPr>
        <w:br w:type="page"/>
      </w:r>
    </w:p>
    <w:p w14:paraId="545C6A4C" w14:textId="46299D9B" w:rsidR="001623A3" w:rsidRPr="0047426E" w:rsidRDefault="0000054B" w:rsidP="001623A3">
      <w:pPr>
        <w:pStyle w:val="Naslov1"/>
        <w:rPr>
          <w:rFonts w:ascii="Aptos" w:hAnsi="Aptos"/>
        </w:rPr>
      </w:pPr>
      <w:bookmarkStart w:id="21" w:name="_Toc202275399"/>
      <w:r w:rsidRPr="0047426E">
        <w:rPr>
          <w:rFonts w:ascii="Aptos" w:hAnsi="Aptos"/>
        </w:rPr>
        <w:lastRenderedPageBreak/>
        <w:t>Sažetak rezultata savjetovanja s javnošću</w:t>
      </w:r>
      <w:bookmarkEnd w:id="21"/>
    </w:p>
    <w:p w14:paraId="427F0572" w14:textId="77777777" w:rsidR="00DF1BB8" w:rsidRPr="0047426E" w:rsidRDefault="00DF1BB8" w:rsidP="00DF1BB8">
      <w:pPr>
        <w:rPr>
          <w:rFonts w:ascii="Aptos" w:hAnsi="Aptos"/>
        </w:rPr>
      </w:pPr>
    </w:p>
    <w:p w14:paraId="1BBFE79A" w14:textId="45D782FE" w:rsidR="00DF1BB8" w:rsidRPr="0047426E" w:rsidRDefault="00DF1BB8">
      <w:pPr>
        <w:rPr>
          <w:rFonts w:ascii="Aptos" w:hAnsi="Aptos"/>
        </w:rPr>
      </w:pPr>
    </w:p>
    <w:sectPr w:rsidR="00DF1BB8" w:rsidRPr="0047426E" w:rsidSect="00BB1CF5">
      <w:footerReference w:type="default" r:id="rId15"/>
      <w:headerReference w:type="first" r:id="rId16"/>
      <w:pgSz w:w="11907" w:h="16840" w:code="9"/>
      <w:pgMar w:top="1134" w:right="1134" w:bottom="567" w:left="1134" w:header="851" w:footer="48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80E1D" w14:textId="77777777" w:rsidR="0035008A" w:rsidRDefault="0035008A">
      <w:r>
        <w:separator/>
      </w:r>
    </w:p>
  </w:endnote>
  <w:endnote w:type="continuationSeparator" w:id="0">
    <w:p w14:paraId="0E9F584D" w14:textId="77777777" w:rsidR="0035008A" w:rsidRDefault="00350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RTimes">
    <w:altName w:val="Times New Roman"/>
    <w:charset w:val="00"/>
    <w:family w:val="auto"/>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ans-serif">
    <w:altName w:val="Arial"/>
    <w:charset w:val="01"/>
    <w:family w:val="auto"/>
    <w:pitch w:val="default"/>
  </w:font>
  <w:font w:name="Cambria">
    <w:panose1 w:val="02040503050406030204"/>
    <w:charset w:val="00"/>
    <w:family w:val="roman"/>
    <w:pitch w:val="variable"/>
    <w:sig w:usb0="E00006FF" w:usb1="420024FF" w:usb2="02000000" w:usb3="00000000" w:csb0="0000019F" w:csb1="00000000"/>
  </w:font>
  <w:font w:name="CIDFont+F5">
    <w:altName w:val="Calibri"/>
    <w:panose1 w:val="00000000000000000000"/>
    <w:charset w:val="EE"/>
    <w:family w:val="auto"/>
    <w:notTrueType/>
    <w:pitch w:val="default"/>
    <w:sig w:usb0="00000005" w:usb1="00000000" w:usb2="00000000" w:usb3="00000000" w:csb0="00000002"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5C98D" w14:textId="75968D87" w:rsidR="0091054E" w:rsidRDefault="008B5FA5">
    <w:pPr>
      <w:pStyle w:val="Podnoje"/>
      <w:rPr>
        <w:rFonts w:ascii="Arial Narrow" w:hAnsi="Arial Narrow"/>
        <w:sz w:val="20"/>
      </w:rPr>
    </w:pPr>
    <w:r w:rsidRPr="008B5FA5">
      <w:rPr>
        <w:rFonts w:ascii="Arial Narrow" w:hAnsi="Arial Narrow"/>
        <w:sz w:val="20"/>
      </w:rPr>
      <w:t xml:space="preserve">AKCIJSKI PLAN GRADNJE I/ILI REKONSTRUKCIJE </w:t>
    </w:r>
    <w:r w:rsidR="00745A8D">
      <w:rPr>
        <w:rFonts w:ascii="Arial Narrow" w:hAnsi="Arial Narrow"/>
        <w:sz w:val="20"/>
      </w:rPr>
      <w:t>VANJSKE</w:t>
    </w:r>
    <w:r w:rsidRPr="008B5FA5">
      <w:rPr>
        <w:rFonts w:ascii="Arial Narrow" w:hAnsi="Arial Narrow"/>
        <w:sz w:val="20"/>
      </w:rPr>
      <w:t xml:space="preserve"> RASVJETE</w:t>
    </w:r>
    <w:r>
      <w:rPr>
        <w:rFonts w:ascii="Arial Narrow" w:hAnsi="Arial Narrow"/>
        <w:sz w:val="20"/>
      </w:rPr>
      <w:t xml:space="preserve"> </w:t>
    </w:r>
    <w:r w:rsidR="00F269BE">
      <w:rPr>
        <w:rFonts w:ascii="Arial Narrow" w:hAnsi="Arial Narrow"/>
        <w:sz w:val="20"/>
      </w:rPr>
      <w:t>GRADA DUGOG SELA</w:t>
    </w:r>
  </w:p>
  <w:p w14:paraId="2D4FF533" w14:textId="2DFF59BB" w:rsidR="008B5FA5" w:rsidRPr="008B5FA5" w:rsidRDefault="00AD0DE0">
    <w:pPr>
      <w:pStyle w:val="Podnoje"/>
      <w:rPr>
        <w:rFonts w:ascii="Arial Narrow" w:hAnsi="Arial Narrow"/>
        <w:sz w:val="20"/>
      </w:rPr>
    </w:pPr>
    <w:r>
      <w:rPr>
        <w:rFonts w:ascii="Arial Narrow" w:hAnsi="Arial Narrow"/>
        <w:sz w:val="20"/>
      </w:rPr>
      <w:t>TRAVANJ</w:t>
    </w:r>
    <w:r w:rsidR="008B5FA5">
      <w:rPr>
        <w:rFonts w:ascii="Arial Narrow" w:hAnsi="Arial Narrow"/>
        <w:sz w:val="20"/>
      </w:rPr>
      <w:t>, 202</w:t>
    </w:r>
    <w:r w:rsidR="009060B4">
      <w:rPr>
        <w:rFonts w:ascii="Arial Narrow" w:hAnsi="Arial Narrow"/>
        <w:sz w:val="20"/>
      </w:rPr>
      <w:t>6</w:t>
    </w:r>
    <w:r w:rsidR="008B5FA5">
      <w:rPr>
        <w:rFonts w:ascii="Arial Narrow" w:hAnsi="Arial Narrow"/>
        <w:sz w:val="20"/>
      </w:rPr>
      <w:t>.</w:t>
    </w:r>
    <w:r w:rsidR="00782710">
      <w:rPr>
        <w:rFonts w:ascii="Arial Narrow" w:hAnsi="Arial Narrow"/>
        <w:sz w:val="20"/>
      </w:rPr>
      <w:tab/>
    </w:r>
    <w:r w:rsidR="00782710">
      <w:rPr>
        <w:rFonts w:ascii="Arial Narrow" w:hAnsi="Arial Narrow"/>
        <w:sz w:val="20"/>
      </w:rPr>
      <w:tab/>
    </w:r>
    <w:r w:rsidR="00782710">
      <w:rPr>
        <w:rFonts w:ascii="Arial Narrow" w:hAnsi="Arial Narrow"/>
        <w:sz w:val="20"/>
      </w:rPr>
      <w:tab/>
    </w:r>
    <w:r w:rsidR="00782710" w:rsidRPr="00782710">
      <w:rPr>
        <w:rFonts w:ascii="Arial Narrow" w:hAnsi="Arial Narrow"/>
        <w:sz w:val="20"/>
      </w:rPr>
      <w:fldChar w:fldCharType="begin"/>
    </w:r>
    <w:r w:rsidR="00782710" w:rsidRPr="00782710">
      <w:rPr>
        <w:rFonts w:ascii="Arial Narrow" w:hAnsi="Arial Narrow"/>
        <w:sz w:val="20"/>
      </w:rPr>
      <w:instrText>PAGE   \* MERGEFORMAT</w:instrText>
    </w:r>
    <w:r w:rsidR="00782710" w:rsidRPr="00782710">
      <w:rPr>
        <w:rFonts w:ascii="Arial Narrow" w:hAnsi="Arial Narrow"/>
        <w:sz w:val="20"/>
      </w:rPr>
      <w:fldChar w:fldCharType="separate"/>
    </w:r>
    <w:r w:rsidR="00782710" w:rsidRPr="00782710">
      <w:rPr>
        <w:rFonts w:ascii="Arial Narrow" w:hAnsi="Arial Narrow"/>
        <w:sz w:val="20"/>
      </w:rPr>
      <w:t>1</w:t>
    </w:r>
    <w:r w:rsidR="00782710" w:rsidRPr="00782710">
      <w:rPr>
        <w:rFonts w:ascii="Arial Narrow" w:hAnsi="Arial Narrow"/>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8E309" w14:textId="77777777" w:rsidR="0035008A" w:rsidRDefault="0035008A">
      <w:r>
        <w:separator/>
      </w:r>
    </w:p>
  </w:footnote>
  <w:footnote w:type="continuationSeparator" w:id="0">
    <w:p w14:paraId="66ABAD0A" w14:textId="77777777" w:rsidR="0035008A" w:rsidRDefault="00350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Reetkatablic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254"/>
    </w:tblGrid>
    <w:tr w:rsidR="00212E9E" w:rsidRPr="001A1867" w14:paraId="4353728E" w14:textId="77777777" w:rsidTr="0043675A">
      <w:trPr>
        <w:trHeight w:val="851"/>
      </w:trPr>
      <w:tc>
        <w:tcPr>
          <w:tcW w:w="4813" w:type="dxa"/>
        </w:tcPr>
        <w:p w14:paraId="68129556" w14:textId="77777777" w:rsidR="00212E9E" w:rsidRPr="001A1867" w:rsidRDefault="00212E9E" w:rsidP="00212E9E">
          <w:pPr>
            <w:pStyle w:val="Zaglavlje"/>
            <w:rPr>
              <w:sz w:val="20"/>
            </w:rPr>
          </w:pPr>
          <w:r w:rsidRPr="001A1867">
            <w:rPr>
              <w:sz w:val="20"/>
            </w:rPr>
            <w:t>ZENING PROJEKT D.O.O.</w:t>
          </w:r>
        </w:p>
        <w:p w14:paraId="2BF7E1AE" w14:textId="77777777" w:rsidR="00212E9E" w:rsidRPr="001A1867" w:rsidRDefault="00212E9E" w:rsidP="00212E9E">
          <w:pPr>
            <w:pStyle w:val="Zaglavlje"/>
            <w:rPr>
              <w:sz w:val="20"/>
            </w:rPr>
          </w:pPr>
          <w:r w:rsidRPr="001A1867">
            <w:rPr>
              <w:sz w:val="20"/>
            </w:rPr>
            <w:t>VANKINA 10, 10000 ZAGREB</w:t>
          </w:r>
        </w:p>
        <w:p w14:paraId="5F999717" w14:textId="77777777" w:rsidR="00212E9E" w:rsidRPr="001A1867" w:rsidRDefault="00212E9E" w:rsidP="00212E9E">
          <w:pPr>
            <w:pStyle w:val="Zaglavlje"/>
            <w:rPr>
              <w:sz w:val="20"/>
            </w:rPr>
          </w:pPr>
          <w:r w:rsidRPr="001A1867">
            <w:rPr>
              <w:sz w:val="20"/>
            </w:rPr>
            <w:t>EMAIL: JOSIP.SUSNJA@ZENING-PROJEKT.HR</w:t>
          </w:r>
        </w:p>
        <w:p w14:paraId="2246471E" w14:textId="117C3E86" w:rsidR="00212E9E" w:rsidRPr="001A1867" w:rsidRDefault="00212E9E" w:rsidP="00212E9E">
          <w:pPr>
            <w:pStyle w:val="Zaglavlje"/>
            <w:rPr>
              <w:sz w:val="20"/>
            </w:rPr>
          </w:pPr>
          <w:r w:rsidRPr="001A1867">
            <w:rPr>
              <w:sz w:val="20"/>
            </w:rPr>
            <w:t>OIB: 1796</w:t>
          </w:r>
          <w:r w:rsidR="001564D2">
            <w:rPr>
              <w:sz w:val="20"/>
            </w:rPr>
            <w:t>0</w:t>
          </w:r>
          <w:r w:rsidRPr="001A1867">
            <w:rPr>
              <w:sz w:val="20"/>
            </w:rPr>
            <w:t>500559</w:t>
          </w:r>
        </w:p>
      </w:tc>
      <w:tc>
        <w:tcPr>
          <w:tcW w:w="4254" w:type="dxa"/>
        </w:tcPr>
        <w:p w14:paraId="7D2303BD" w14:textId="77777777" w:rsidR="00212E9E" w:rsidRPr="001A1867" w:rsidRDefault="00212E9E" w:rsidP="00212E9E">
          <w:pPr>
            <w:pStyle w:val="Zaglavlje"/>
            <w:ind w:right="-240"/>
            <w:rPr>
              <w:sz w:val="20"/>
            </w:rPr>
          </w:pPr>
          <w:r w:rsidRPr="001A1867">
            <w:rPr>
              <w:noProof/>
              <w:sz w:val="20"/>
            </w:rPr>
            <w:drawing>
              <wp:anchor distT="0" distB="0" distL="114300" distR="114300" simplePos="0" relativeHeight="251658240" behindDoc="0" locked="0" layoutInCell="1" allowOverlap="1" wp14:anchorId="735E8607" wp14:editId="0C48AF96">
                <wp:simplePos x="0" y="0"/>
                <wp:positionH relativeFrom="margin">
                  <wp:posOffset>2051050</wp:posOffset>
                </wp:positionH>
                <wp:positionV relativeFrom="paragraph">
                  <wp:posOffset>-16510</wp:posOffset>
                </wp:positionV>
                <wp:extent cx="542925" cy="564917"/>
                <wp:effectExtent l="0" t="0" r="0" b="6985"/>
                <wp:wrapNone/>
                <wp:docPr id="2115806263" name="Slika 1" descr="Slika na kojoj se prikazuje logoti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Slika na kojoj se prikazuje logotip&#10;&#10;Opis je automatski generir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64917"/>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1C2DA7D" w14:textId="77777777" w:rsidR="00212E9E" w:rsidRDefault="00212E9E">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1425"/>
        </w:tabs>
        <w:ind w:left="1425"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000002"/>
    <w:multiLevelType w:val="multilevel"/>
    <w:tmpl w:val="00000002"/>
    <w:name w:val="WW8Num2"/>
    <w:lvl w:ilvl="0">
      <w:start w:val="1"/>
      <w:numFmt w:val="bullet"/>
      <w:lvlText w:val=""/>
      <w:lvlJc w:val="left"/>
      <w:pPr>
        <w:tabs>
          <w:tab w:val="num" w:pos="2707"/>
        </w:tabs>
        <w:ind w:left="2707" w:hanging="360"/>
      </w:pPr>
      <w:rPr>
        <w:rFonts w:ascii="Symbol" w:hAnsi="Symbol"/>
        <w:b w:val="0"/>
        <w:i w:val="0"/>
        <w:sz w:val="24"/>
        <w:u w:val="none"/>
      </w:rPr>
    </w:lvl>
    <w:lvl w:ilvl="1">
      <w:start w:val="1"/>
      <w:numFmt w:val="bullet"/>
      <w:lvlText w:val=""/>
      <w:lvlJc w:val="left"/>
      <w:pPr>
        <w:tabs>
          <w:tab w:val="num" w:pos="3427"/>
        </w:tabs>
        <w:ind w:left="3427" w:hanging="360"/>
      </w:pPr>
      <w:rPr>
        <w:rFonts w:ascii="Symbol" w:hAnsi="Symbol"/>
        <w:b w:val="0"/>
        <w:i w:val="0"/>
        <w:sz w:val="24"/>
        <w:u w:val="none"/>
      </w:rPr>
    </w:lvl>
    <w:lvl w:ilvl="2">
      <w:start w:val="1"/>
      <w:numFmt w:val="bullet"/>
      <w:lvlText w:val=""/>
      <w:lvlJc w:val="left"/>
      <w:pPr>
        <w:tabs>
          <w:tab w:val="num" w:pos="4147"/>
        </w:tabs>
        <w:ind w:left="4147" w:hanging="360"/>
      </w:pPr>
      <w:rPr>
        <w:rFonts w:ascii="Symbol" w:hAnsi="Symbol"/>
        <w:b w:val="0"/>
        <w:i w:val="0"/>
        <w:sz w:val="24"/>
        <w:u w:val="none"/>
      </w:rPr>
    </w:lvl>
    <w:lvl w:ilvl="3">
      <w:start w:val="1"/>
      <w:numFmt w:val="bullet"/>
      <w:lvlText w:val=""/>
      <w:lvlJc w:val="left"/>
      <w:pPr>
        <w:tabs>
          <w:tab w:val="num" w:pos="4867"/>
        </w:tabs>
        <w:ind w:left="4867" w:hanging="360"/>
      </w:pPr>
      <w:rPr>
        <w:rFonts w:ascii="Symbol" w:hAnsi="Symbol"/>
        <w:b w:val="0"/>
        <w:i w:val="0"/>
        <w:sz w:val="24"/>
        <w:u w:val="none"/>
      </w:rPr>
    </w:lvl>
    <w:lvl w:ilvl="4">
      <w:start w:val="1"/>
      <w:numFmt w:val="bullet"/>
      <w:lvlText w:val=""/>
      <w:lvlJc w:val="left"/>
      <w:pPr>
        <w:tabs>
          <w:tab w:val="num" w:pos="5587"/>
        </w:tabs>
        <w:ind w:left="5587" w:hanging="360"/>
      </w:pPr>
      <w:rPr>
        <w:rFonts w:ascii="Symbol" w:hAnsi="Symbol"/>
        <w:b w:val="0"/>
        <w:i w:val="0"/>
        <w:sz w:val="24"/>
        <w:u w:val="none"/>
      </w:rPr>
    </w:lvl>
    <w:lvl w:ilvl="5">
      <w:start w:val="1"/>
      <w:numFmt w:val="bullet"/>
      <w:lvlText w:val=""/>
      <w:lvlJc w:val="left"/>
      <w:pPr>
        <w:tabs>
          <w:tab w:val="num" w:pos="6307"/>
        </w:tabs>
        <w:ind w:left="6307" w:hanging="360"/>
      </w:pPr>
      <w:rPr>
        <w:rFonts w:ascii="Symbol" w:hAnsi="Symbol"/>
        <w:b w:val="0"/>
        <w:i w:val="0"/>
        <w:sz w:val="24"/>
        <w:u w:val="none"/>
      </w:rPr>
    </w:lvl>
    <w:lvl w:ilvl="6">
      <w:start w:val="1"/>
      <w:numFmt w:val="bullet"/>
      <w:lvlText w:val=""/>
      <w:lvlJc w:val="left"/>
      <w:pPr>
        <w:tabs>
          <w:tab w:val="num" w:pos="7027"/>
        </w:tabs>
        <w:ind w:left="7027" w:hanging="360"/>
      </w:pPr>
      <w:rPr>
        <w:rFonts w:ascii="Symbol" w:hAnsi="Symbol"/>
        <w:b w:val="0"/>
        <w:i w:val="0"/>
        <w:sz w:val="24"/>
        <w:u w:val="none"/>
      </w:rPr>
    </w:lvl>
    <w:lvl w:ilvl="7">
      <w:start w:val="1"/>
      <w:numFmt w:val="bullet"/>
      <w:lvlText w:val=""/>
      <w:lvlJc w:val="left"/>
      <w:pPr>
        <w:tabs>
          <w:tab w:val="num" w:pos="7747"/>
        </w:tabs>
        <w:ind w:left="7747" w:hanging="360"/>
      </w:pPr>
      <w:rPr>
        <w:rFonts w:ascii="Symbol" w:hAnsi="Symbol"/>
        <w:b w:val="0"/>
        <w:i w:val="0"/>
        <w:sz w:val="24"/>
        <w:u w:val="none"/>
      </w:rPr>
    </w:lvl>
    <w:lvl w:ilvl="8">
      <w:start w:val="1"/>
      <w:numFmt w:val="bullet"/>
      <w:lvlText w:val=""/>
      <w:lvlJc w:val="left"/>
      <w:pPr>
        <w:tabs>
          <w:tab w:val="num" w:pos="8467"/>
        </w:tabs>
        <w:ind w:left="8467" w:hanging="360"/>
      </w:pPr>
      <w:rPr>
        <w:rFonts w:ascii="Symbol" w:hAnsi="Symbol"/>
        <w:b w:val="0"/>
        <w:i w:val="0"/>
        <w:sz w:val="24"/>
        <w:u w:val="none"/>
      </w:rPr>
    </w:lvl>
  </w:abstractNum>
  <w:abstractNum w:abstractNumId="2" w15:restartNumberingAfterBreak="0">
    <w:nsid w:val="00000003"/>
    <w:multiLevelType w:val="multilevel"/>
    <w:tmpl w:val="00000003"/>
    <w:name w:val="WW8Num8"/>
    <w:lvl w:ilvl="0">
      <w:start w:val="1"/>
      <w:numFmt w:val="bullet"/>
      <w:lvlText w:val=""/>
      <w:lvlJc w:val="left"/>
      <w:pPr>
        <w:tabs>
          <w:tab w:val="num" w:pos="1495"/>
        </w:tabs>
      </w:pPr>
      <w:rPr>
        <w:rFonts w:ascii="Symbol" w:hAnsi="Symbol"/>
        <w:lang w:val="en-GB"/>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062"/>
        </w:tabs>
      </w:pPr>
      <w:rPr>
        <w:rFonts w:ascii="Symbol" w:hAnsi="Symbol"/>
      </w:rPr>
    </w:lvl>
    <w:lvl w:ilvl="3">
      <w:start w:val="1"/>
      <w:numFmt w:val="decimal"/>
      <w:lvlText w:val="%4."/>
      <w:lvlJc w:val="left"/>
      <w:pPr>
        <w:tabs>
          <w:tab w:val="num" w:pos="2880"/>
        </w:tabs>
      </w:pPr>
    </w:lvl>
    <w:lvl w:ilvl="4">
      <w:start w:val="1"/>
      <w:numFmt w:val="decimal"/>
      <w:lvlText w:val="%5."/>
      <w:lvlJc w:val="left"/>
      <w:pPr>
        <w:tabs>
          <w:tab w:val="num" w:pos="3600"/>
        </w:tabs>
      </w:pPr>
    </w:lvl>
    <w:lvl w:ilvl="5">
      <w:start w:val="1"/>
      <w:numFmt w:val="decimal"/>
      <w:lvlText w:val="%6."/>
      <w:lvlJc w:val="left"/>
      <w:pPr>
        <w:tabs>
          <w:tab w:val="num" w:pos="4320"/>
        </w:tabs>
      </w:pPr>
    </w:lvl>
    <w:lvl w:ilvl="6">
      <w:start w:val="1"/>
      <w:numFmt w:val="decimal"/>
      <w:lvlText w:val="%7."/>
      <w:lvlJc w:val="left"/>
      <w:pPr>
        <w:tabs>
          <w:tab w:val="num" w:pos="5040"/>
        </w:tabs>
      </w:pPr>
    </w:lvl>
    <w:lvl w:ilvl="7">
      <w:start w:val="1"/>
      <w:numFmt w:val="decimal"/>
      <w:lvlText w:val="%8."/>
      <w:lvlJc w:val="left"/>
      <w:pPr>
        <w:tabs>
          <w:tab w:val="num" w:pos="5760"/>
        </w:tabs>
      </w:pPr>
    </w:lvl>
    <w:lvl w:ilvl="8">
      <w:start w:val="1"/>
      <w:numFmt w:val="decimal"/>
      <w:lvlText w:val="%9."/>
      <w:lvlJc w:val="left"/>
      <w:pPr>
        <w:tabs>
          <w:tab w:val="num" w:pos="6480"/>
        </w:tabs>
      </w:pPr>
    </w:lvl>
  </w:abstractNum>
  <w:abstractNum w:abstractNumId="3" w15:restartNumberingAfterBreak="0">
    <w:nsid w:val="00001F4D"/>
    <w:multiLevelType w:val="hybridMultilevel"/>
    <w:tmpl w:val="E68C399C"/>
    <w:lvl w:ilvl="0" w:tplc="940E468E">
      <w:numFmt w:val="bullet"/>
      <w:lvlText w:val="–"/>
      <w:lvlJc w:val="left"/>
      <w:pPr>
        <w:ind w:left="720" w:hanging="360"/>
      </w:pPr>
      <w:rPr>
        <w:rFonts w:ascii="Aptos" w:eastAsia="Times New Roman" w:hAnsi="Apto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09875E4"/>
    <w:multiLevelType w:val="hybridMultilevel"/>
    <w:tmpl w:val="C02E3980"/>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9B2826"/>
    <w:multiLevelType w:val="hybridMultilevel"/>
    <w:tmpl w:val="0982031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03B32180"/>
    <w:multiLevelType w:val="multilevel"/>
    <w:tmpl w:val="D2C4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4F16F0"/>
    <w:multiLevelType w:val="hybridMultilevel"/>
    <w:tmpl w:val="A41EA4A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5326"/>
    <w:multiLevelType w:val="multilevel"/>
    <w:tmpl w:val="60EE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765A77"/>
    <w:multiLevelType w:val="multilevel"/>
    <w:tmpl w:val="89A6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951341"/>
    <w:multiLevelType w:val="multilevel"/>
    <w:tmpl w:val="B752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533D48"/>
    <w:multiLevelType w:val="hybridMultilevel"/>
    <w:tmpl w:val="4B56B124"/>
    <w:lvl w:ilvl="0" w:tplc="0E2E41B6">
      <w:start w:val="1"/>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6713253"/>
    <w:multiLevelType w:val="hybridMultilevel"/>
    <w:tmpl w:val="BF0CD2CE"/>
    <w:lvl w:ilvl="0" w:tplc="041A0005">
      <w:start w:val="1"/>
      <w:numFmt w:val="bullet"/>
      <w:lvlText w:val=""/>
      <w:lvlJc w:val="left"/>
      <w:pPr>
        <w:ind w:left="1854" w:hanging="360"/>
      </w:pPr>
      <w:rPr>
        <w:rFonts w:ascii="Wingdings" w:hAnsi="Wingdings" w:hint="default"/>
      </w:rPr>
    </w:lvl>
    <w:lvl w:ilvl="1" w:tplc="041A0003" w:tentative="1">
      <w:start w:val="1"/>
      <w:numFmt w:val="bullet"/>
      <w:lvlText w:val="o"/>
      <w:lvlJc w:val="left"/>
      <w:pPr>
        <w:ind w:left="2574" w:hanging="360"/>
      </w:pPr>
      <w:rPr>
        <w:rFonts w:ascii="Courier New" w:hAnsi="Courier New" w:cs="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cs="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cs="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13" w15:restartNumberingAfterBreak="0">
    <w:nsid w:val="185651E1"/>
    <w:multiLevelType w:val="hybridMultilevel"/>
    <w:tmpl w:val="C90C533C"/>
    <w:lvl w:ilvl="0" w:tplc="2F08BC14">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C88342A"/>
    <w:multiLevelType w:val="hybridMultilevel"/>
    <w:tmpl w:val="F32C89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3180F42"/>
    <w:multiLevelType w:val="multilevel"/>
    <w:tmpl w:val="0FFE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C168DA"/>
    <w:multiLevelType w:val="hybridMultilevel"/>
    <w:tmpl w:val="B2EE07B8"/>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7110AA"/>
    <w:multiLevelType w:val="hybridMultilevel"/>
    <w:tmpl w:val="43126C2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FD24ADE"/>
    <w:multiLevelType w:val="multilevel"/>
    <w:tmpl w:val="22AC7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D51936"/>
    <w:multiLevelType w:val="multilevel"/>
    <w:tmpl w:val="D548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B2321F"/>
    <w:multiLevelType w:val="multilevel"/>
    <w:tmpl w:val="2430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CD0E62"/>
    <w:multiLevelType w:val="multilevel"/>
    <w:tmpl w:val="EF3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CC4B50"/>
    <w:multiLevelType w:val="multilevel"/>
    <w:tmpl w:val="F68C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B2044E"/>
    <w:multiLevelType w:val="hybridMultilevel"/>
    <w:tmpl w:val="8F56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D5260E"/>
    <w:multiLevelType w:val="multilevel"/>
    <w:tmpl w:val="37E8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C463F"/>
    <w:multiLevelType w:val="multilevel"/>
    <w:tmpl w:val="5848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74293C"/>
    <w:multiLevelType w:val="hybridMultilevel"/>
    <w:tmpl w:val="A9A0CAA4"/>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8D3167A"/>
    <w:multiLevelType w:val="multilevel"/>
    <w:tmpl w:val="1784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6156EE"/>
    <w:multiLevelType w:val="multilevel"/>
    <w:tmpl w:val="6B96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F90CD6"/>
    <w:multiLevelType w:val="hybridMultilevel"/>
    <w:tmpl w:val="28EE91C2"/>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0" w15:restartNumberingAfterBreak="0">
    <w:nsid w:val="4ECF1595"/>
    <w:multiLevelType w:val="multilevel"/>
    <w:tmpl w:val="30AA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273861"/>
    <w:multiLevelType w:val="singleLevel"/>
    <w:tmpl w:val="01C8B034"/>
    <w:lvl w:ilvl="0">
      <w:start w:val="1"/>
      <w:numFmt w:val="upperLetter"/>
      <w:pStyle w:val="Naslov9"/>
      <w:lvlText w:val="%1."/>
      <w:lvlJc w:val="left"/>
      <w:pPr>
        <w:tabs>
          <w:tab w:val="num" w:pos="786"/>
        </w:tabs>
        <w:ind w:left="786" w:hanging="360"/>
      </w:pPr>
      <w:rPr>
        <w:rFonts w:hint="default"/>
        <w:b/>
      </w:rPr>
    </w:lvl>
  </w:abstractNum>
  <w:abstractNum w:abstractNumId="32" w15:restartNumberingAfterBreak="0">
    <w:nsid w:val="534377D9"/>
    <w:multiLevelType w:val="multilevel"/>
    <w:tmpl w:val="3368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F02CC0"/>
    <w:multiLevelType w:val="multilevel"/>
    <w:tmpl w:val="1446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6759FA"/>
    <w:multiLevelType w:val="hybridMultilevel"/>
    <w:tmpl w:val="BA560BA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B436DBC"/>
    <w:multiLevelType w:val="multilevel"/>
    <w:tmpl w:val="2144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C14E1C"/>
    <w:multiLevelType w:val="multilevel"/>
    <w:tmpl w:val="8FA0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556DA5"/>
    <w:multiLevelType w:val="multilevel"/>
    <w:tmpl w:val="2D2A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F11ECA"/>
    <w:multiLevelType w:val="hybridMultilevel"/>
    <w:tmpl w:val="B07AB24C"/>
    <w:lvl w:ilvl="0" w:tplc="FFFFFFFF">
      <w:start w:val="1"/>
      <w:numFmt w:val="bullet"/>
      <w:lvlText w:val=""/>
      <w:lvlJc w:val="left"/>
      <w:pPr>
        <w:ind w:left="144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68C64136"/>
    <w:multiLevelType w:val="hybridMultilevel"/>
    <w:tmpl w:val="E556B98A"/>
    <w:lvl w:ilvl="0" w:tplc="041A0001">
      <w:start w:val="1"/>
      <w:numFmt w:val="bullet"/>
      <w:lvlText w:val=""/>
      <w:lvlJc w:val="left"/>
      <w:pPr>
        <w:ind w:left="720" w:hanging="360"/>
      </w:pPr>
      <w:rPr>
        <w:rFonts w:ascii="Symbol" w:hAnsi="Symbol" w:hint="default"/>
      </w:rPr>
    </w:lvl>
    <w:lvl w:ilvl="1" w:tplc="FFFFFFFF">
      <w:numFmt w:val="bullet"/>
      <w:lvlText w:val="·"/>
      <w:lvlJc w:val="left"/>
      <w:pPr>
        <w:ind w:left="1485" w:hanging="405"/>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6E684DE6"/>
    <w:multiLevelType w:val="hybridMultilevel"/>
    <w:tmpl w:val="2D522818"/>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E9F20E7"/>
    <w:multiLevelType w:val="hybridMultilevel"/>
    <w:tmpl w:val="DA4EA3E4"/>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1D5776"/>
    <w:multiLevelType w:val="multilevel"/>
    <w:tmpl w:val="43C2DA12"/>
    <w:lvl w:ilvl="0">
      <w:start w:val="1"/>
      <w:numFmt w:val="decimal"/>
      <w:pStyle w:val="Naslov1"/>
      <w:lvlText w:val="%1."/>
      <w:lvlJc w:val="left"/>
      <w:pPr>
        <w:ind w:left="360" w:hanging="360"/>
      </w:pPr>
    </w:lvl>
    <w:lvl w:ilvl="1">
      <w:start w:val="1"/>
      <w:numFmt w:val="decimal"/>
      <w:pStyle w:val="Naslov2"/>
      <w:lvlText w:val="%1.%2."/>
      <w:lvlJc w:val="left"/>
      <w:pPr>
        <w:ind w:left="574" w:hanging="432"/>
      </w:pPr>
      <w:rPr>
        <w:rFonts w:ascii="Arial Narrow" w:hAnsi="Arial Narrow" w:cs="Arial" w:hint="default"/>
        <w:b/>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4577E59"/>
    <w:multiLevelType w:val="hybridMultilevel"/>
    <w:tmpl w:val="73FC0608"/>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4BB0002"/>
    <w:multiLevelType w:val="multilevel"/>
    <w:tmpl w:val="0A10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9B2B66"/>
    <w:multiLevelType w:val="multilevel"/>
    <w:tmpl w:val="6372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3F2E6C"/>
    <w:multiLevelType w:val="hybridMultilevel"/>
    <w:tmpl w:val="E618CDB4"/>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98E0D42"/>
    <w:multiLevelType w:val="hybridMultilevel"/>
    <w:tmpl w:val="3BEAEA58"/>
    <w:lvl w:ilvl="0" w:tplc="F76CB0B2">
      <w:start w:val="5"/>
      <w:numFmt w:val="bullet"/>
      <w:lvlText w:val="-"/>
      <w:lvlJc w:val="left"/>
      <w:pPr>
        <w:ind w:left="720" w:hanging="360"/>
      </w:pPr>
      <w:rPr>
        <w:rFonts w:ascii="Aptos" w:eastAsia="Times New Roman" w:hAnsi="Apto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9A16C46"/>
    <w:multiLevelType w:val="multilevel"/>
    <w:tmpl w:val="3608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473811"/>
    <w:multiLevelType w:val="hybridMultilevel"/>
    <w:tmpl w:val="1326FE4E"/>
    <w:lvl w:ilvl="0" w:tplc="041A0001">
      <w:start w:val="1"/>
      <w:numFmt w:val="bullet"/>
      <w:lvlText w:val=""/>
      <w:lvlJc w:val="left"/>
      <w:pPr>
        <w:ind w:left="720" w:hanging="360"/>
      </w:pPr>
      <w:rPr>
        <w:rFonts w:ascii="Symbol" w:hAnsi="Symbol" w:hint="default"/>
      </w:rPr>
    </w:lvl>
    <w:lvl w:ilvl="1" w:tplc="82EC1D9C">
      <w:numFmt w:val="bullet"/>
      <w:lvlText w:val="-"/>
      <w:lvlJc w:val="left"/>
      <w:pPr>
        <w:ind w:left="1440" w:hanging="360"/>
      </w:pPr>
      <w:rPr>
        <w:rFonts w:ascii="Arial Narrow" w:eastAsia="Times New Roman" w:hAnsi="Arial Narrow" w:cs="Times New Roman" w:hint="default"/>
      </w:rPr>
    </w:lvl>
    <w:lvl w:ilvl="2" w:tplc="C314618E">
      <w:numFmt w:val="bullet"/>
      <w:lvlText w:val="•"/>
      <w:lvlJc w:val="left"/>
      <w:pPr>
        <w:ind w:left="2160" w:hanging="360"/>
      </w:pPr>
      <w:rPr>
        <w:rFonts w:ascii="Arial Narrow" w:eastAsia="Times New Roman" w:hAnsi="Arial Narrow"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B1A55CA"/>
    <w:multiLevelType w:val="multilevel"/>
    <w:tmpl w:val="E47C2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7B1676"/>
    <w:multiLevelType w:val="singleLevel"/>
    <w:tmpl w:val="C21E922A"/>
    <w:lvl w:ilvl="0">
      <w:start w:val="1"/>
      <w:numFmt w:val="bullet"/>
      <w:pStyle w:val="Normal1"/>
      <w:lvlText w:val=""/>
      <w:lvlJc w:val="left"/>
      <w:pPr>
        <w:tabs>
          <w:tab w:val="num" w:pos="360"/>
        </w:tabs>
        <w:ind w:left="360" w:hanging="360"/>
      </w:pPr>
      <w:rPr>
        <w:rFonts w:ascii="Symbol" w:hAnsi="Symbol" w:hint="default"/>
      </w:rPr>
    </w:lvl>
  </w:abstractNum>
  <w:abstractNum w:abstractNumId="52" w15:restartNumberingAfterBreak="0">
    <w:nsid w:val="7F9D7257"/>
    <w:multiLevelType w:val="multilevel"/>
    <w:tmpl w:val="7178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7073547">
    <w:abstractNumId w:val="42"/>
  </w:num>
  <w:num w:numId="2" w16cid:durableId="380445464">
    <w:abstractNumId w:val="31"/>
  </w:num>
  <w:num w:numId="3" w16cid:durableId="2080590707">
    <w:abstractNumId w:val="51"/>
  </w:num>
  <w:num w:numId="4" w16cid:durableId="895361305">
    <w:abstractNumId w:val="14"/>
  </w:num>
  <w:num w:numId="5" w16cid:durableId="1717074154">
    <w:abstractNumId w:val="11"/>
  </w:num>
  <w:num w:numId="6" w16cid:durableId="790517951">
    <w:abstractNumId w:val="46"/>
  </w:num>
  <w:num w:numId="7" w16cid:durableId="1398356651">
    <w:abstractNumId w:val="49"/>
  </w:num>
  <w:num w:numId="8" w16cid:durableId="940527966">
    <w:abstractNumId w:val="16"/>
  </w:num>
  <w:num w:numId="9" w16cid:durableId="38676066">
    <w:abstractNumId w:val="17"/>
  </w:num>
  <w:num w:numId="10" w16cid:durableId="524636534">
    <w:abstractNumId w:val="7"/>
  </w:num>
  <w:num w:numId="11" w16cid:durableId="1021667858">
    <w:abstractNumId w:val="5"/>
  </w:num>
  <w:num w:numId="12" w16cid:durableId="825827937">
    <w:abstractNumId w:val="40"/>
  </w:num>
  <w:num w:numId="13" w16cid:durableId="672612708">
    <w:abstractNumId w:val="26"/>
  </w:num>
  <w:num w:numId="14" w16cid:durableId="1489591830">
    <w:abstractNumId w:val="29"/>
  </w:num>
  <w:num w:numId="15" w16cid:durableId="1666010465">
    <w:abstractNumId w:val="38"/>
  </w:num>
  <w:num w:numId="16" w16cid:durableId="263342727">
    <w:abstractNumId w:val="4"/>
  </w:num>
  <w:num w:numId="17" w16cid:durableId="759642794">
    <w:abstractNumId w:val="34"/>
  </w:num>
  <w:num w:numId="18" w16cid:durableId="1669559049">
    <w:abstractNumId w:val="41"/>
  </w:num>
  <w:num w:numId="19" w16cid:durableId="1272737753">
    <w:abstractNumId w:val="12"/>
  </w:num>
  <w:num w:numId="20" w16cid:durableId="1823889404">
    <w:abstractNumId w:val="43"/>
  </w:num>
  <w:num w:numId="21" w16cid:durableId="964776805">
    <w:abstractNumId w:val="13"/>
  </w:num>
  <w:num w:numId="22" w16cid:durableId="1788235590">
    <w:abstractNumId w:val="39"/>
  </w:num>
  <w:num w:numId="23" w16cid:durableId="1284192716">
    <w:abstractNumId w:val="3"/>
  </w:num>
  <w:num w:numId="24" w16cid:durableId="2010984266">
    <w:abstractNumId w:val="36"/>
  </w:num>
  <w:num w:numId="25" w16cid:durableId="308092917">
    <w:abstractNumId w:val="44"/>
  </w:num>
  <w:num w:numId="26" w16cid:durableId="498273502">
    <w:abstractNumId w:val="25"/>
  </w:num>
  <w:num w:numId="27" w16cid:durableId="893465986">
    <w:abstractNumId w:val="45"/>
  </w:num>
  <w:num w:numId="28" w16cid:durableId="1344631483">
    <w:abstractNumId w:val="28"/>
  </w:num>
  <w:num w:numId="29" w16cid:durableId="237836094">
    <w:abstractNumId w:val="22"/>
  </w:num>
  <w:num w:numId="30" w16cid:durableId="1289316651">
    <w:abstractNumId w:val="33"/>
  </w:num>
  <w:num w:numId="31" w16cid:durableId="1705671197">
    <w:abstractNumId w:val="37"/>
  </w:num>
  <w:num w:numId="32" w16cid:durableId="1737044459">
    <w:abstractNumId w:val="6"/>
  </w:num>
  <w:num w:numId="33" w16cid:durableId="1489009704">
    <w:abstractNumId w:val="19"/>
  </w:num>
  <w:num w:numId="34" w16cid:durableId="1454787493">
    <w:abstractNumId w:val="32"/>
  </w:num>
  <w:num w:numId="35" w16cid:durableId="1130393687">
    <w:abstractNumId w:val="9"/>
  </w:num>
  <w:num w:numId="36" w16cid:durableId="1613704601">
    <w:abstractNumId w:val="47"/>
  </w:num>
  <w:num w:numId="37" w16cid:durableId="62460467">
    <w:abstractNumId w:val="21"/>
  </w:num>
  <w:num w:numId="38" w16cid:durableId="1492402987">
    <w:abstractNumId w:val="30"/>
  </w:num>
  <w:num w:numId="39" w16cid:durableId="1009915054">
    <w:abstractNumId w:val="27"/>
  </w:num>
  <w:num w:numId="40" w16cid:durableId="1066104269">
    <w:abstractNumId w:val="23"/>
  </w:num>
  <w:num w:numId="41" w16cid:durableId="397216036">
    <w:abstractNumId w:val="52"/>
  </w:num>
  <w:num w:numId="42" w16cid:durableId="1663041900">
    <w:abstractNumId w:val="10"/>
  </w:num>
  <w:num w:numId="43" w16cid:durableId="1625191272">
    <w:abstractNumId w:val="18"/>
  </w:num>
  <w:num w:numId="44" w16cid:durableId="592935009">
    <w:abstractNumId w:val="20"/>
  </w:num>
  <w:num w:numId="45" w16cid:durableId="2061124086">
    <w:abstractNumId w:val="15"/>
  </w:num>
  <w:num w:numId="46" w16cid:durableId="117572089">
    <w:abstractNumId w:val="24"/>
  </w:num>
  <w:num w:numId="47" w16cid:durableId="106510564">
    <w:abstractNumId w:val="48"/>
  </w:num>
  <w:num w:numId="48" w16cid:durableId="423260094">
    <w:abstractNumId w:val="50"/>
  </w:num>
  <w:num w:numId="49" w16cid:durableId="1573193639">
    <w:abstractNumId w:val="8"/>
  </w:num>
  <w:num w:numId="50" w16cid:durableId="891497594">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6" w:nlCheck="1" w:checkStyle="0"/>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US" w:vendorID="64" w:dllVersion="4096" w:nlCheck="1" w:checkStyle="0"/>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F86"/>
    <w:rsid w:val="0000033A"/>
    <w:rsid w:val="0000054B"/>
    <w:rsid w:val="000005DD"/>
    <w:rsid w:val="0000082F"/>
    <w:rsid w:val="000009A3"/>
    <w:rsid w:val="00000BE0"/>
    <w:rsid w:val="00000EDD"/>
    <w:rsid w:val="00001136"/>
    <w:rsid w:val="00002471"/>
    <w:rsid w:val="00002676"/>
    <w:rsid w:val="00002A1D"/>
    <w:rsid w:val="000032F8"/>
    <w:rsid w:val="00003414"/>
    <w:rsid w:val="00003BA4"/>
    <w:rsid w:val="00003FD4"/>
    <w:rsid w:val="000043A7"/>
    <w:rsid w:val="000053B0"/>
    <w:rsid w:val="0000586C"/>
    <w:rsid w:val="00005900"/>
    <w:rsid w:val="00005C5B"/>
    <w:rsid w:val="00005FBE"/>
    <w:rsid w:val="00005FED"/>
    <w:rsid w:val="00006D73"/>
    <w:rsid w:val="000070C6"/>
    <w:rsid w:val="00007206"/>
    <w:rsid w:val="0001031E"/>
    <w:rsid w:val="000106CD"/>
    <w:rsid w:val="00010990"/>
    <w:rsid w:val="0001209E"/>
    <w:rsid w:val="0001278D"/>
    <w:rsid w:val="00012DBC"/>
    <w:rsid w:val="00012ECF"/>
    <w:rsid w:val="00013822"/>
    <w:rsid w:val="00014345"/>
    <w:rsid w:val="0001489A"/>
    <w:rsid w:val="00015003"/>
    <w:rsid w:val="000154E1"/>
    <w:rsid w:val="000155B3"/>
    <w:rsid w:val="00015660"/>
    <w:rsid w:val="00015D7C"/>
    <w:rsid w:val="00015E35"/>
    <w:rsid w:val="000160A1"/>
    <w:rsid w:val="000169AA"/>
    <w:rsid w:val="000202F6"/>
    <w:rsid w:val="00020309"/>
    <w:rsid w:val="00020C0B"/>
    <w:rsid w:val="00020CDD"/>
    <w:rsid w:val="00020E21"/>
    <w:rsid w:val="00020F4A"/>
    <w:rsid w:val="000210BA"/>
    <w:rsid w:val="00022A99"/>
    <w:rsid w:val="00023944"/>
    <w:rsid w:val="00023C01"/>
    <w:rsid w:val="000248DD"/>
    <w:rsid w:val="00024FCF"/>
    <w:rsid w:val="00025C15"/>
    <w:rsid w:val="00026368"/>
    <w:rsid w:val="00026550"/>
    <w:rsid w:val="0002787E"/>
    <w:rsid w:val="00030318"/>
    <w:rsid w:val="00032946"/>
    <w:rsid w:val="00032DF3"/>
    <w:rsid w:val="000335D8"/>
    <w:rsid w:val="000337B5"/>
    <w:rsid w:val="000339C9"/>
    <w:rsid w:val="00034B45"/>
    <w:rsid w:val="00034B7D"/>
    <w:rsid w:val="00034F5D"/>
    <w:rsid w:val="00035736"/>
    <w:rsid w:val="00036696"/>
    <w:rsid w:val="000369A0"/>
    <w:rsid w:val="00036C05"/>
    <w:rsid w:val="00036C6B"/>
    <w:rsid w:val="00037835"/>
    <w:rsid w:val="00037BB1"/>
    <w:rsid w:val="00037BC0"/>
    <w:rsid w:val="0004008C"/>
    <w:rsid w:val="00040562"/>
    <w:rsid w:val="00040695"/>
    <w:rsid w:val="00040771"/>
    <w:rsid w:val="00040BEB"/>
    <w:rsid w:val="00041C3A"/>
    <w:rsid w:val="00041C73"/>
    <w:rsid w:val="00041DE6"/>
    <w:rsid w:val="00041E30"/>
    <w:rsid w:val="00041FF3"/>
    <w:rsid w:val="0004252B"/>
    <w:rsid w:val="00042572"/>
    <w:rsid w:val="000427C8"/>
    <w:rsid w:val="000439A9"/>
    <w:rsid w:val="00043D28"/>
    <w:rsid w:val="00044132"/>
    <w:rsid w:val="00044893"/>
    <w:rsid w:val="000448F0"/>
    <w:rsid w:val="0004521A"/>
    <w:rsid w:val="000456DD"/>
    <w:rsid w:val="00045B78"/>
    <w:rsid w:val="00045B83"/>
    <w:rsid w:val="00045D0B"/>
    <w:rsid w:val="00045F2D"/>
    <w:rsid w:val="000465B2"/>
    <w:rsid w:val="000466ED"/>
    <w:rsid w:val="00046B4A"/>
    <w:rsid w:val="00047772"/>
    <w:rsid w:val="000478FE"/>
    <w:rsid w:val="00047C6D"/>
    <w:rsid w:val="00047D95"/>
    <w:rsid w:val="00050006"/>
    <w:rsid w:val="0005052A"/>
    <w:rsid w:val="00050829"/>
    <w:rsid w:val="00050AA0"/>
    <w:rsid w:val="00051F7B"/>
    <w:rsid w:val="00052319"/>
    <w:rsid w:val="00052C73"/>
    <w:rsid w:val="00052CE3"/>
    <w:rsid w:val="00052E0D"/>
    <w:rsid w:val="00053043"/>
    <w:rsid w:val="000531D4"/>
    <w:rsid w:val="00053473"/>
    <w:rsid w:val="00053A59"/>
    <w:rsid w:val="00053F38"/>
    <w:rsid w:val="000546E3"/>
    <w:rsid w:val="00055618"/>
    <w:rsid w:val="00056083"/>
    <w:rsid w:val="000563F3"/>
    <w:rsid w:val="00056B82"/>
    <w:rsid w:val="00057029"/>
    <w:rsid w:val="00057273"/>
    <w:rsid w:val="00057313"/>
    <w:rsid w:val="00057A34"/>
    <w:rsid w:val="00057D56"/>
    <w:rsid w:val="00060154"/>
    <w:rsid w:val="000607F4"/>
    <w:rsid w:val="00060925"/>
    <w:rsid w:val="00060971"/>
    <w:rsid w:val="00060B92"/>
    <w:rsid w:val="000612C8"/>
    <w:rsid w:val="00061763"/>
    <w:rsid w:val="00061857"/>
    <w:rsid w:val="000618B3"/>
    <w:rsid w:val="00062ACE"/>
    <w:rsid w:val="00062AED"/>
    <w:rsid w:val="00062BA4"/>
    <w:rsid w:val="00062CF9"/>
    <w:rsid w:val="00063A9A"/>
    <w:rsid w:val="000641CA"/>
    <w:rsid w:val="00064326"/>
    <w:rsid w:val="000643E3"/>
    <w:rsid w:val="0006446F"/>
    <w:rsid w:val="00064581"/>
    <w:rsid w:val="00064C5E"/>
    <w:rsid w:val="00064D0E"/>
    <w:rsid w:val="00065315"/>
    <w:rsid w:val="00065C5D"/>
    <w:rsid w:val="00065F80"/>
    <w:rsid w:val="000660F0"/>
    <w:rsid w:val="00066B3D"/>
    <w:rsid w:val="00066D55"/>
    <w:rsid w:val="000670BE"/>
    <w:rsid w:val="00067614"/>
    <w:rsid w:val="000678C1"/>
    <w:rsid w:val="00067EF3"/>
    <w:rsid w:val="00067F71"/>
    <w:rsid w:val="000703A4"/>
    <w:rsid w:val="0007050A"/>
    <w:rsid w:val="00070915"/>
    <w:rsid w:val="00070C3C"/>
    <w:rsid w:val="00070D4F"/>
    <w:rsid w:val="000713AE"/>
    <w:rsid w:val="000733E9"/>
    <w:rsid w:val="0007358F"/>
    <w:rsid w:val="00073878"/>
    <w:rsid w:val="0007390C"/>
    <w:rsid w:val="000740C8"/>
    <w:rsid w:val="00074E5E"/>
    <w:rsid w:val="00075422"/>
    <w:rsid w:val="00075A9D"/>
    <w:rsid w:val="00076335"/>
    <w:rsid w:val="00077968"/>
    <w:rsid w:val="00077CF6"/>
    <w:rsid w:val="00077DCA"/>
    <w:rsid w:val="00080224"/>
    <w:rsid w:val="0008148A"/>
    <w:rsid w:val="000814BE"/>
    <w:rsid w:val="00081D7E"/>
    <w:rsid w:val="00081EFD"/>
    <w:rsid w:val="00082C54"/>
    <w:rsid w:val="000839B1"/>
    <w:rsid w:val="0008438B"/>
    <w:rsid w:val="00084457"/>
    <w:rsid w:val="00084A1E"/>
    <w:rsid w:val="000855BD"/>
    <w:rsid w:val="00085B26"/>
    <w:rsid w:val="000867B5"/>
    <w:rsid w:val="000867E5"/>
    <w:rsid w:val="0008697A"/>
    <w:rsid w:val="00087B44"/>
    <w:rsid w:val="00090069"/>
    <w:rsid w:val="0009088D"/>
    <w:rsid w:val="000908B1"/>
    <w:rsid w:val="00090958"/>
    <w:rsid w:val="00090DE0"/>
    <w:rsid w:val="00091554"/>
    <w:rsid w:val="00091986"/>
    <w:rsid w:val="00091B7F"/>
    <w:rsid w:val="00091D41"/>
    <w:rsid w:val="000929B7"/>
    <w:rsid w:val="00092F04"/>
    <w:rsid w:val="00093AEF"/>
    <w:rsid w:val="00095005"/>
    <w:rsid w:val="00095441"/>
    <w:rsid w:val="000955E2"/>
    <w:rsid w:val="000958D2"/>
    <w:rsid w:val="00095BEB"/>
    <w:rsid w:val="00095DA4"/>
    <w:rsid w:val="00095E66"/>
    <w:rsid w:val="00096052"/>
    <w:rsid w:val="00096FCF"/>
    <w:rsid w:val="00097032"/>
    <w:rsid w:val="0009798F"/>
    <w:rsid w:val="00097AF6"/>
    <w:rsid w:val="000A00C2"/>
    <w:rsid w:val="000A0A5D"/>
    <w:rsid w:val="000A0C30"/>
    <w:rsid w:val="000A0C66"/>
    <w:rsid w:val="000A0D6B"/>
    <w:rsid w:val="000A104B"/>
    <w:rsid w:val="000A1720"/>
    <w:rsid w:val="000A19D5"/>
    <w:rsid w:val="000A2215"/>
    <w:rsid w:val="000A241E"/>
    <w:rsid w:val="000A2675"/>
    <w:rsid w:val="000A2765"/>
    <w:rsid w:val="000A2D55"/>
    <w:rsid w:val="000A2F8E"/>
    <w:rsid w:val="000A36B8"/>
    <w:rsid w:val="000A3F3D"/>
    <w:rsid w:val="000A4483"/>
    <w:rsid w:val="000A4F59"/>
    <w:rsid w:val="000A51AB"/>
    <w:rsid w:val="000A51B4"/>
    <w:rsid w:val="000A51B7"/>
    <w:rsid w:val="000A5AF6"/>
    <w:rsid w:val="000A5B41"/>
    <w:rsid w:val="000A5C8C"/>
    <w:rsid w:val="000A5CD9"/>
    <w:rsid w:val="000A5FF4"/>
    <w:rsid w:val="000A69A2"/>
    <w:rsid w:val="000A6DC8"/>
    <w:rsid w:val="000A74AB"/>
    <w:rsid w:val="000A74CE"/>
    <w:rsid w:val="000A76DA"/>
    <w:rsid w:val="000A7A3F"/>
    <w:rsid w:val="000A7BFE"/>
    <w:rsid w:val="000B00DB"/>
    <w:rsid w:val="000B0571"/>
    <w:rsid w:val="000B0CE7"/>
    <w:rsid w:val="000B15FE"/>
    <w:rsid w:val="000B1E45"/>
    <w:rsid w:val="000B1F38"/>
    <w:rsid w:val="000B25F3"/>
    <w:rsid w:val="000B2765"/>
    <w:rsid w:val="000B35F4"/>
    <w:rsid w:val="000B4A44"/>
    <w:rsid w:val="000B4B7B"/>
    <w:rsid w:val="000B5117"/>
    <w:rsid w:val="000B52D2"/>
    <w:rsid w:val="000B5589"/>
    <w:rsid w:val="000B580D"/>
    <w:rsid w:val="000B5B83"/>
    <w:rsid w:val="000B5DBE"/>
    <w:rsid w:val="000B5EB6"/>
    <w:rsid w:val="000B5FE3"/>
    <w:rsid w:val="000B62EC"/>
    <w:rsid w:val="000B6F44"/>
    <w:rsid w:val="000B72A0"/>
    <w:rsid w:val="000B7ACE"/>
    <w:rsid w:val="000B7BAB"/>
    <w:rsid w:val="000B7BC7"/>
    <w:rsid w:val="000B7E0E"/>
    <w:rsid w:val="000B7F04"/>
    <w:rsid w:val="000C019D"/>
    <w:rsid w:val="000C01E2"/>
    <w:rsid w:val="000C0329"/>
    <w:rsid w:val="000C088F"/>
    <w:rsid w:val="000C0E42"/>
    <w:rsid w:val="000C0EF2"/>
    <w:rsid w:val="000C10EB"/>
    <w:rsid w:val="000C162E"/>
    <w:rsid w:val="000C16DA"/>
    <w:rsid w:val="000C1AEC"/>
    <w:rsid w:val="000C1BBC"/>
    <w:rsid w:val="000C1F51"/>
    <w:rsid w:val="000C280E"/>
    <w:rsid w:val="000C29CC"/>
    <w:rsid w:val="000C2ED0"/>
    <w:rsid w:val="000C342B"/>
    <w:rsid w:val="000C3F62"/>
    <w:rsid w:val="000C435B"/>
    <w:rsid w:val="000C45F7"/>
    <w:rsid w:val="000C4CBD"/>
    <w:rsid w:val="000C5295"/>
    <w:rsid w:val="000C540E"/>
    <w:rsid w:val="000C5539"/>
    <w:rsid w:val="000C5588"/>
    <w:rsid w:val="000C56CF"/>
    <w:rsid w:val="000C659E"/>
    <w:rsid w:val="000C65CC"/>
    <w:rsid w:val="000C6673"/>
    <w:rsid w:val="000C6CF0"/>
    <w:rsid w:val="000C6D54"/>
    <w:rsid w:val="000D0363"/>
    <w:rsid w:val="000D03E7"/>
    <w:rsid w:val="000D06A2"/>
    <w:rsid w:val="000D082C"/>
    <w:rsid w:val="000D0927"/>
    <w:rsid w:val="000D172D"/>
    <w:rsid w:val="000D1C72"/>
    <w:rsid w:val="000D2D36"/>
    <w:rsid w:val="000D2E1B"/>
    <w:rsid w:val="000D2F71"/>
    <w:rsid w:val="000D3208"/>
    <w:rsid w:val="000D3273"/>
    <w:rsid w:val="000D3BFD"/>
    <w:rsid w:val="000D47DC"/>
    <w:rsid w:val="000D4E01"/>
    <w:rsid w:val="000D63CC"/>
    <w:rsid w:val="000D64BD"/>
    <w:rsid w:val="000D76F2"/>
    <w:rsid w:val="000D7992"/>
    <w:rsid w:val="000D7EBB"/>
    <w:rsid w:val="000E0661"/>
    <w:rsid w:val="000E10B4"/>
    <w:rsid w:val="000E123F"/>
    <w:rsid w:val="000E16C8"/>
    <w:rsid w:val="000E19E8"/>
    <w:rsid w:val="000E1DBB"/>
    <w:rsid w:val="000E1DD1"/>
    <w:rsid w:val="000E2303"/>
    <w:rsid w:val="000E2B70"/>
    <w:rsid w:val="000E2CEC"/>
    <w:rsid w:val="000E2FC9"/>
    <w:rsid w:val="000E304B"/>
    <w:rsid w:val="000E358B"/>
    <w:rsid w:val="000E3FDB"/>
    <w:rsid w:val="000E44F5"/>
    <w:rsid w:val="000E45D7"/>
    <w:rsid w:val="000E4F30"/>
    <w:rsid w:val="000E54A9"/>
    <w:rsid w:val="000E5687"/>
    <w:rsid w:val="000E5A0B"/>
    <w:rsid w:val="000E5D8C"/>
    <w:rsid w:val="000E6876"/>
    <w:rsid w:val="000E70E7"/>
    <w:rsid w:val="000E729C"/>
    <w:rsid w:val="000E7574"/>
    <w:rsid w:val="000E7BF3"/>
    <w:rsid w:val="000F003F"/>
    <w:rsid w:val="000F0492"/>
    <w:rsid w:val="000F0BB5"/>
    <w:rsid w:val="000F0C42"/>
    <w:rsid w:val="000F0EA6"/>
    <w:rsid w:val="000F0F88"/>
    <w:rsid w:val="000F1B8D"/>
    <w:rsid w:val="000F21F2"/>
    <w:rsid w:val="000F32C7"/>
    <w:rsid w:val="000F339B"/>
    <w:rsid w:val="000F36ED"/>
    <w:rsid w:val="000F3B89"/>
    <w:rsid w:val="000F44DA"/>
    <w:rsid w:val="000F4805"/>
    <w:rsid w:val="000F4DDC"/>
    <w:rsid w:val="000F5263"/>
    <w:rsid w:val="000F54CD"/>
    <w:rsid w:val="000F5AE9"/>
    <w:rsid w:val="000F5CD6"/>
    <w:rsid w:val="000F6212"/>
    <w:rsid w:val="000F623E"/>
    <w:rsid w:val="000F6399"/>
    <w:rsid w:val="000F6632"/>
    <w:rsid w:val="000F6ED8"/>
    <w:rsid w:val="000F735F"/>
    <w:rsid w:val="000F773D"/>
    <w:rsid w:val="000F7AB1"/>
    <w:rsid w:val="000F7C5C"/>
    <w:rsid w:val="001003D6"/>
    <w:rsid w:val="0010061F"/>
    <w:rsid w:val="001010C4"/>
    <w:rsid w:val="0010129E"/>
    <w:rsid w:val="001015C3"/>
    <w:rsid w:val="00102819"/>
    <w:rsid w:val="00102A27"/>
    <w:rsid w:val="0010327E"/>
    <w:rsid w:val="001035A0"/>
    <w:rsid w:val="00103CA3"/>
    <w:rsid w:val="00103D4A"/>
    <w:rsid w:val="00104698"/>
    <w:rsid w:val="0010469D"/>
    <w:rsid w:val="00104CE4"/>
    <w:rsid w:val="00104D94"/>
    <w:rsid w:val="001052D7"/>
    <w:rsid w:val="001056E4"/>
    <w:rsid w:val="00105863"/>
    <w:rsid w:val="001059B6"/>
    <w:rsid w:val="00105A20"/>
    <w:rsid w:val="00106E46"/>
    <w:rsid w:val="00107C24"/>
    <w:rsid w:val="00110489"/>
    <w:rsid w:val="0011088F"/>
    <w:rsid w:val="00110920"/>
    <w:rsid w:val="001111A0"/>
    <w:rsid w:val="00111385"/>
    <w:rsid w:val="001116A4"/>
    <w:rsid w:val="00111858"/>
    <w:rsid w:val="00111DA0"/>
    <w:rsid w:val="001123F9"/>
    <w:rsid w:val="00112694"/>
    <w:rsid w:val="00112BFE"/>
    <w:rsid w:val="0011312E"/>
    <w:rsid w:val="001131A2"/>
    <w:rsid w:val="00113237"/>
    <w:rsid w:val="00113394"/>
    <w:rsid w:val="00113BDB"/>
    <w:rsid w:val="00114B37"/>
    <w:rsid w:val="00114B9A"/>
    <w:rsid w:val="00115DEC"/>
    <w:rsid w:val="00116138"/>
    <w:rsid w:val="001165B0"/>
    <w:rsid w:val="00116619"/>
    <w:rsid w:val="00116BBE"/>
    <w:rsid w:val="00116E6D"/>
    <w:rsid w:val="001175C5"/>
    <w:rsid w:val="00117618"/>
    <w:rsid w:val="00117C8A"/>
    <w:rsid w:val="00117DA8"/>
    <w:rsid w:val="00120A05"/>
    <w:rsid w:val="00121148"/>
    <w:rsid w:val="00121192"/>
    <w:rsid w:val="001212DD"/>
    <w:rsid w:val="001214F1"/>
    <w:rsid w:val="001217C4"/>
    <w:rsid w:val="00121AB1"/>
    <w:rsid w:val="00121D21"/>
    <w:rsid w:val="00121FFD"/>
    <w:rsid w:val="001223BE"/>
    <w:rsid w:val="00122D3F"/>
    <w:rsid w:val="00122DEF"/>
    <w:rsid w:val="00122F85"/>
    <w:rsid w:val="0012321A"/>
    <w:rsid w:val="001234C0"/>
    <w:rsid w:val="00123A64"/>
    <w:rsid w:val="00123BCD"/>
    <w:rsid w:val="0012412F"/>
    <w:rsid w:val="00124B01"/>
    <w:rsid w:val="00124D5B"/>
    <w:rsid w:val="00125736"/>
    <w:rsid w:val="00125D0A"/>
    <w:rsid w:val="00125FFD"/>
    <w:rsid w:val="00126007"/>
    <w:rsid w:val="001262CC"/>
    <w:rsid w:val="00127A84"/>
    <w:rsid w:val="00127F5D"/>
    <w:rsid w:val="001307E6"/>
    <w:rsid w:val="00131095"/>
    <w:rsid w:val="001311F5"/>
    <w:rsid w:val="00131EAF"/>
    <w:rsid w:val="00131EE2"/>
    <w:rsid w:val="00132769"/>
    <w:rsid w:val="00132AFA"/>
    <w:rsid w:val="00132C35"/>
    <w:rsid w:val="001330CD"/>
    <w:rsid w:val="00133D29"/>
    <w:rsid w:val="00133D9F"/>
    <w:rsid w:val="00133F8F"/>
    <w:rsid w:val="001340DC"/>
    <w:rsid w:val="00134CFC"/>
    <w:rsid w:val="00134EE1"/>
    <w:rsid w:val="0013535C"/>
    <w:rsid w:val="001353B8"/>
    <w:rsid w:val="00135561"/>
    <w:rsid w:val="001357BF"/>
    <w:rsid w:val="001357D1"/>
    <w:rsid w:val="001361E7"/>
    <w:rsid w:val="00136344"/>
    <w:rsid w:val="001363C6"/>
    <w:rsid w:val="00136ED9"/>
    <w:rsid w:val="00137662"/>
    <w:rsid w:val="001378A7"/>
    <w:rsid w:val="00137F71"/>
    <w:rsid w:val="00137F7A"/>
    <w:rsid w:val="00140470"/>
    <w:rsid w:val="00140474"/>
    <w:rsid w:val="001404B5"/>
    <w:rsid w:val="001408DD"/>
    <w:rsid w:val="00140A01"/>
    <w:rsid w:val="00141273"/>
    <w:rsid w:val="00141302"/>
    <w:rsid w:val="00141E76"/>
    <w:rsid w:val="00142149"/>
    <w:rsid w:val="001431A5"/>
    <w:rsid w:val="00143909"/>
    <w:rsid w:val="00144000"/>
    <w:rsid w:val="0014425C"/>
    <w:rsid w:val="00144274"/>
    <w:rsid w:val="001444C8"/>
    <w:rsid w:val="0014464C"/>
    <w:rsid w:val="001448F8"/>
    <w:rsid w:val="00144E1D"/>
    <w:rsid w:val="00144FB1"/>
    <w:rsid w:val="0014531A"/>
    <w:rsid w:val="00145748"/>
    <w:rsid w:val="00145C05"/>
    <w:rsid w:val="00145D6A"/>
    <w:rsid w:val="00146CB3"/>
    <w:rsid w:val="001500F5"/>
    <w:rsid w:val="00150350"/>
    <w:rsid w:val="00151C1A"/>
    <w:rsid w:val="0015315A"/>
    <w:rsid w:val="0015320C"/>
    <w:rsid w:val="001538B9"/>
    <w:rsid w:val="00153B13"/>
    <w:rsid w:val="00153B24"/>
    <w:rsid w:val="001540AA"/>
    <w:rsid w:val="00154EA5"/>
    <w:rsid w:val="001562A4"/>
    <w:rsid w:val="001563F6"/>
    <w:rsid w:val="001564D2"/>
    <w:rsid w:val="00156630"/>
    <w:rsid w:val="00156BFE"/>
    <w:rsid w:val="001574F7"/>
    <w:rsid w:val="001579BC"/>
    <w:rsid w:val="00157FB8"/>
    <w:rsid w:val="0016004C"/>
    <w:rsid w:val="001603D5"/>
    <w:rsid w:val="001618EE"/>
    <w:rsid w:val="00161D58"/>
    <w:rsid w:val="00161DE7"/>
    <w:rsid w:val="00161EC7"/>
    <w:rsid w:val="00161EFD"/>
    <w:rsid w:val="001622CF"/>
    <w:rsid w:val="001623A3"/>
    <w:rsid w:val="00162509"/>
    <w:rsid w:val="00162E73"/>
    <w:rsid w:val="0016359A"/>
    <w:rsid w:val="00163741"/>
    <w:rsid w:val="001645E5"/>
    <w:rsid w:val="00164727"/>
    <w:rsid w:val="00164EDC"/>
    <w:rsid w:val="00164EE8"/>
    <w:rsid w:val="0016540B"/>
    <w:rsid w:val="0016570B"/>
    <w:rsid w:val="0016583B"/>
    <w:rsid w:val="00166575"/>
    <w:rsid w:val="00166702"/>
    <w:rsid w:val="00166AF6"/>
    <w:rsid w:val="00167056"/>
    <w:rsid w:val="0016721B"/>
    <w:rsid w:val="001674C4"/>
    <w:rsid w:val="00167613"/>
    <w:rsid w:val="001676A9"/>
    <w:rsid w:val="00167DB1"/>
    <w:rsid w:val="00170286"/>
    <w:rsid w:val="00171012"/>
    <w:rsid w:val="001710EF"/>
    <w:rsid w:val="00171556"/>
    <w:rsid w:val="001718E8"/>
    <w:rsid w:val="00171B71"/>
    <w:rsid w:val="00171D54"/>
    <w:rsid w:val="00172011"/>
    <w:rsid w:val="00172267"/>
    <w:rsid w:val="00172961"/>
    <w:rsid w:val="00172DF2"/>
    <w:rsid w:val="00173BEA"/>
    <w:rsid w:val="00174048"/>
    <w:rsid w:val="00174FEE"/>
    <w:rsid w:val="00175A2B"/>
    <w:rsid w:val="00175C36"/>
    <w:rsid w:val="001761E1"/>
    <w:rsid w:val="00176311"/>
    <w:rsid w:val="001764B9"/>
    <w:rsid w:val="00176D80"/>
    <w:rsid w:val="0017725E"/>
    <w:rsid w:val="00177463"/>
    <w:rsid w:val="0017749C"/>
    <w:rsid w:val="0017788D"/>
    <w:rsid w:val="00180158"/>
    <w:rsid w:val="00180464"/>
    <w:rsid w:val="00180927"/>
    <w:rsid w:val="00180B49"/>
    <w:rsid w:val="00181308"/>
    <w:rsid w:val="001814EF"/>
    <w:rsid w:val="00181ACF"/>
    <w:rsid w:val="00181FB0"/>
    <w:rsid w:val="0018229A"/>
    <w:rsid w:val="001823CA"/>
    <w:rsid w:val="0018246A"/>
    <w:rsid w:val="00182EEF"/>
    <w:rsid w:val="001832B5"/>
    <w:rsid w:val="00183344"/>
    <w:rsid w:val="00183442"/>
    <w:rsid w:val="001838E0"/>
    <w:rsid w:val="00184617"/>
    <w:rsid w:val="00184669"/>
    <w:rsid w:val="0018476E"/>
    <w:rsid w:val="001855E2"/>
    <w:rsid w:val="00185986"/>
    <w:rsid w:val="00186B7E"/>
    <w:rsid w:val="00186D91"/>
    <w:rsid w:val="00187500"/>
    <w:rsid w:val="00187A70"/>
    <w:rsid w:val="00187C69"/>
    <w:rsid w:val="00187D1D"/>
    <w:rsid w:val="00190250"/>
    <w:rsid w:val="0019031C"/>
    <w:rsid w:val="00190E0C"/>
    <w:rsid w:val="00191869"/>
    <w:rsid w:val="001920D5"/>
    <w:rsid w:val="001923E8"/>
    <w:rsid w:val="00192A1F"/>
    <w:rsid w:val="00192BC9"/>
    <w:rsid w:val="0019384C"/>
    <w:rsid w:val="00193A0E"/>
    <w:rsid w:val="00193F23"/>
    <w:rsid w:val="001940EA"/>
    <w:rsid w:val="001943E7"/>
    <w:rsid w:val="001946BD"/>
    <w:rsid w:val="0019491F"/>
    <w:rsid w:val="00194E85"/>
    <w:rsid w:val="0019548D"/>
    <w:rsid w:val="001966EA"/>
    <w:rsid w:val="00196ED6"/>
    <w:rsid w:val="00197178"/>
    <w:rsid w:val="00197681"/>
    <w:rsid w:val="001A0215"/>
    <w:rsid w:val="001A050D"/>
    <w:rsid w:val="001A0869"/>
    <w:rsid w:val="001A08EC"/>
    <w:rsid w:val="001A0C27"/>
    <w:rsid w:val="001A0C2B"/>
    <w:rsid w:val="001A1A4A"/>
    <w:rsid w:val="001A1D7B"/>
    <w:rsid w:val="001A2D56"/>
    <w:rsid w:val="001A34F2"/>
    <w:rsid w:val="001A3A09"/>
    <w:rsid w:val="001A3A1B"/>
    <w:rsid w:val="001A3A80"/>
    <w:rsid w:val="001A4447"/>
    <w:rsid w:val="001A4592"/>
    <w:rsid w:val="001A4E1C"/>
    <w:rsid w:val="001A50BF"/>
    <w:rsid w:val="001A524B"/>
    <w:rsid w:val="001A534A"/>
    <w:rsid w:val="001A54C3"/>
    <w:rsid w:val="001A5B44"/>
    <w:rsid w:val="001A60F5"/>
    <w:rsid w:val="001A7366"/>
    <w:rsid w:val="001B034A"/>
    <w:rsid w:val="001B11A0"/>
    <w:rsid w:val="001B137F"/>
    <w:rsid w:val="001B18B4"/>
    <w:rsid w:val="001B215F"/>
    <w:rsid w:val="001B2DDE"/>
    <w:rsid w:val="001B2F25"/>
    <w:rsid w:val="001B3104"/>
    <w:rsid w:val="001B3738"/>
    <w:rsid w:val="001B3BF9"/>
    <w:rsid w:val="001B3C22"/>
    <w:rsid w:val="001B438E"/>
    <w:rsid w:val="001B49D5"/>
    <w:rsid w:val="001B585F"/>
    <w:rsid w:val="001B5FF3"/>
    <w:rsid w:val="001B60BA"/>
    <w:rsid w:val="001B6102"/>
    <w:rsid w:val="001B63AC"/>
    <w:rsid w:val="001B6610"/>
    <w:rsid w:val="001B6943"/>
    <w:rsid w:val="001B6A61"/>
    <w:rsid w:val="001B6CE6"/>
    <w:rsid w:val="001B7B7B"/>
    <w:rsid w:val="001B7DF2"/>
    <w:rsid w:val="001C0304"/>
    <w:rsid w:val="001C036A"/>
    <w:rsid w:val="001C049B"/>
    <w:rsid w:val="001C05F6"/>
    <w:rsid w:val="001C0866"/>
    <w:rsid w:val="001C0B58"/>
    <w:rsid w:val="001C0D93"/>
    <w:rsid w:val="001C0FCF"/>
    <w:rsid w:val="001C1A45"/>
    <w:rsid w:val="001C1FEF"/>
    <w:rsid w:val="001C2314"/>
    <w:rsid w:val="001C2D8A"/>
    <w:rsid w:val="001C2E96"/>
    <w:rsid w:val="001C3470"/>
    <w:rsid w:val="001C3663"/>
    <w:rsid w:val="001C38C3"/>
    <w:rsid w:val="001C3DE1"/>
    <w:rsid w:val="001C445B"/>
    <w:rsid w:val="001C45CD"/>
    <w:rsid w:val="001C48D2"/>
    <w:rsid w:val="001C4A00"/>
    <w:rsid w:val="001C4CAE"/>
    <w:rsid w:val="001C5565"/>
    <w:rsid w:val="001C64B9"/>
    <w:rsid w:val="001C6C37"/>
    <w:rsid w:val="001C7648"/>
    <w:rsid w:val="001C7B28"/>
    <w:rsid w:val="001D0534"/>
    <w:rsid w:val="001D0B43"/>
    <w:rsid w:val="001D122A"/>
    <w:rsid w:val="001D160B"/>
    <w:rsid w:val="001D1940"/>
    <w:rsid w:val="001D1CD2"/>
    <w:rsid w:val="001D1E4A"/>
    <w:rsid w:val="001D1E5E"/>
    <w:rsid w:val="001D20AF"/>
    <w:rsid w:val="001D227A"/>
    <w:rsid w:val="001D2C65"/>
    <w:rsid w:val="001D343C"/>
    <w:rsid w:val="001D34A8"/>
    <w:rsid w:val="001D3DD3"/>
    <w:rsid w:val="001D41C0"/>
    <w:rsid w:val="001D41D1"/>
    <w:rsid w:val="001D4206"/>
    <w:rsid w:val="001D48C8"/>
    <w:rsid w:val="001D4A47"/>
    <w:rsid w:val="001D4A76"/>
    <w:rsid w:val="001D4AE1"/>
    <w:rsid w:val="001D5865"/>
    <w:rsid w:val="001D599D"/>
    <w:rsid w:val="001D70D7"/>
    <w:rsid w:val="001D7129"/>
    <w:rsid w:val="001D73F2"/>
    <w:rsid w:val="001D75AA"/>
    <w:rsid w:val="001D7D09"/>
    <w:rsid w:val="001E0417"/>
    <w:rsid w:val="001E1B75"/>
    <w:rsid w:val="001E1FDB"/>
    <w:rsid w:val="001E2662"/>
    <w:rsid w:val="001E2DE6"/>
    <w:rsid w:val="001E3D32"/>
    <w:rsid w:val="001E3EDE"/>
    <w:rsid w:val="001E41F5"/>
    <w:rsid w:val="001E5B1A"/>
    <w:rsid w:val="001E6587"/>
    <w:rsid w:val="001E6A4D"/>
    <w:rsid w:val="001E763D"/>
    <w:rsid w:val="001E76D3"/>
    <w:rsid w:val="001E7775"/>
    <w:rsid w:val="001E7875"/>
    <w:rsid w:val="001E7E92"/>
    <w:rsid w:val="001F056D"/>
    <w:rsid w:val="001F1CCD"/>
    <w:rsid w:val="001F22B7"/>
    <w:rsid w:val="001F22BE"/>
    <w:rsid w:val="001F23C4"/>
    <w:rsid w:val="001F2414"/>
    <w:rsid w:val="001F24EF"/>
    <w:rsid w:val="001F2FF3"/>
    <w:rsid w:val="001F3111"/>
    <w:rsid w:val="001F43E1"/>
    <w:rsid w:val="001F5252"/>
    <w:rsid w:val="001F57B9"/>
    <w:rsid w:val="001F5ECC"/>
    <w:rsid w:val="001F67D5"/>
    <w:rsid w:val="001F6C91"/>
    <w:rsid w:val="001F6D1E"/>
    <w:rsid w:val="001F71D0"/>
    <w:rsid w:val="001F753E"/>
    <w:rsid w:val="001F7A21"/>
    <w:rsid w:val="00200251"/>
    <w:rsid w:val="00200CD3"/>
    <w:rsid w:val="00200D3D"/>
    <w:rsid w:val="00200EDD"/>
    <w:rsid w:val="00200F8C"/>
    <w:rsid w:val="002013E6"/>
    <w:rsid w:val="002014A7"/>
    <w:rsid w:val="00201572"/>
    <w:rsid w:val="002020D9"/>
    <w:rsid w:val="002021E0"/>
    <w:rsid w:val="002024AC"/>
    <w:rsid w:val="00202976"/>
    <w:rsid w:val="00202B0C"/>
    <w:rsid w:val="00203240"/>
    <w:rsid w:val="00203A26"/>
    <w:rsid w:val="00203C22"/>
    <w:rsid w:val="00203DD2"/>
    <w:rsid w:val="002041D9"/>
    <w:rsid w:val="00204295"/>
    <w:rsid w:val="00204E34"/>
    <w:rsid w:val="0020560A"/>
    <w:rsid w:val="00205810"/>
    <w:rsid w:val="002058CA"/>
    <w:rsid w:val="00205ACF"/>
    <w:rsid w:val="00205CE5"/>
    <w:rsid w:val="0020630A"/>
    <w:rsid w:val="00206768"/>
    <w:rsid w:val="002071F3"/>
    <w:rsid w:val="0020747A"/>
    <w:rsid w:val="00207FA3"/>
    <w:rsid w:val="0021032A"/>
    <w:rsid w:val="002109EB"/>
    <w:rsid w:val="00210E39"/>
    <w:rsid w:val="0021104C"/>
    <w:rsid w:val="0021121C"/>
    <w:rsid w:val="00211F6E"/>
    <w:rsid w:val="00212229"/>
    <w:rsid w:val="0021223F"/>
    <w:rsid w:val="00212C59"/>
    <w:rsid w:val="00212E9E"/>
    <w:rsid w:val="00213259"/>
    <w:rsid w:val="0021366A"/>
    <w:rsid w:val="0021390A"/>
    <w:rsid w:val="00214606"/>
    <w:rsid w:val="00214619"/>
    <w:rsid w:val="00214952"/>
    <w:rsid w:val="00215CED"/>
    <w:rsid w:val="0021627E"/>
    <w:rsid w:val="00216D87"/>
    <w:rsid w:val="00217B0B"/>
    <w:rsid w:val="00217B6E"/>
    <w:rsid w:val="00217E6B"/>
    <w:rsid w:val="00217E6C"/>
    <w:rsid w:val="00217F15"/>
    <w:rsid w:val="00220251"/>
    <w:rsid w:val="00220826"/>
    <w:rsid w:val="00220EC6"/>
    <w:rsid w:val="00220F04"/>
    <w:rsid w:val="002211CF"/>
    <w:rsid w:val="00221404"/>
    <w:rsid w:val="00221CDF"/>
    <w:rsid w:val="00222574"/>
    <w:rsid w:val="002230AB"/>
    <w:rsid w:val="00223515"/>
    <w:rsid w:val="00223FBB"/>
    <w:rsid w:val="002248FE"/>
    <w:rsid w:val="00224AAD"/>
    <w:rsid w:val="00224B55"/>
    <w:rsid w:val="00225B91"/>
    <w:rsid w:val="00225E79"/>
    <w:rsid w:val="0022640A"/>
    <w:rsid w:val="00226945"/>
    <w:rsid w:val="00226BE1"/>
    <w:rsid w:val="002271D5"/>
    <w:rsid w:val="00227ADD"/>
    <w:rsid w:val="00227CE3"/>
    <w:rsid w:val="00231234"/>
    <w:rsid w:val="002312AD"/>
    <w:rsid w:val="00231A61"/>
    <w:rsid w:val="00231C47"/>
    <w:rsid w:val="00231E37"/>
    <w:rsid w:val="00232258"/>
    <w:rsid w:val="00232DB1"/>
    <w:rsid w:val="002335DC"/>
    <w:rsid w:val="00233D6C"/>
    <w:rsid w:val="00233E17"/>
    <w:rsid w:val="002340CF"/>
    <w:rsid w:val="00234A71"/>
    <w:rsid w:val="00234A87"/>
    <w:rsid w:val="00234D34"/>
    <w:rsid w:val="00235215"/>
    <w:rsid w:val="00235594"/>
    <w:rsid w:val="002359DB"/>
    <w:rsid w:val="00235E7F"/>
    <w:rsid w:val="00236BC1"/>
    <w:rsid w:val="00236E5F"/>
    <w:rsid w:val="00237016"/>
    <w:rsid w:val="002372D0"/>
    <w:rsid w:val="00237406"/>
    <w:rsid w:val="00237871"/>
    <w:rsid w:val="00240692"/>
    <w:rsid w:val="00240879"/>
    <w:rsid w:val="0024122B"/>
    <w:rsid w:val="0024136E"/>
    <w:rsid w:val="00241916"/>
    <w:rsid w:val="00241DB1"/>
    <w:rsid w:val="00241EFD"/>
    <w:rsid w:val="00242639"/>
    <w:rsid w:val="00242818"/>
    <w:rsid w:val="0024287E"/>
    <w:rsid w:val="00242AFF"/>
    <w:rsid w:val="00242B1A"/>
    <w:rsid w:val="00242D6D"/>
    <w:rsid w:val="00243664"/>
    <w:rsid w:val="00244318"/>
    <w:rsid w:val="00244323"/>
    <w:rsid w:val="002448A4"/>
    <w:rsid w:val="0024514A"/>
    <w:rsid w:val="002455BE"/>
    <w:rsid w:val="0024565E"/>
    <w:rsid w:val="0024609C"/>
    <w:rsid w:val="00246B11"/>
    <w:rsid w:val="00247228"/>
    <w:rsid w:val="0024795D"/>
    <w:rsid w:val="00247DF9"/>
    <w:rsid w:val="00250260"/>
    <w:rsid w:val="0025029E"/>
    <w:rsid w:val="002505D5"/>
    <w:rsid w:val="00252459"/>
    <w:rsid w:val="0025296C"/>
    <w:rsid w:val="00252A39"/>
    <w:rsid w:val="00253062"/>
    <w:rsid w:val="002533D4"/>
    <w:rsid w:val="0025437A"/>
    <w:rsid w:val="0025469D"/>
    <w:rsid w:val="00254C48"/>
    <w:rsid w:val="00255185"/>
    <w:rsid w:val="0025551B"/>
    <w:rsid w:val="0025621C"/>
    <w:rsid w:val="0025657B"/>
    <w:rsid w:val="00256632"/>
    <w:rsid w:val="00256D5A"/>
    <w:rsid w:val="00260306"/>
    <w:rsid w:val="002604DB"/>
    <w:rsid w:val="00260C5E"/>
    <w:rsid w:val="00260CF3"/>
    <w:rsid w:val="00260F57"/>
    <w:rsid w:val="002611DF"/>
    <w:rsid w:val="00261421"/>
    <w:rsid w:val="00261817"/>
    <w:rsid w:val="0026185E"/>
    <w:rsid w:val="0026187B"/>
    <w:rsid w:val="0026209B"/>
    <w:rsid w:val="00262443"/>
    <w:rsid w:val="00262479"/>
    <w:rsid w:val="00262D59"/>
    <w:rsid w:val="00263D8F"/>
    <w:rsid w:val="002646ED"/>
    <w:rsid w:val="00264D2B"/>
    <w:rsid w:val="00265F03"/>
    <w:rsid w:val="00266029"/>
    <w:rsid w:val="00267027"/>
    <w:rsid w:val="0026734F"/>
    <w:rsid w:val="00267AC5"/>
    <w:rsid w:val="00270185"/>
    <w:rsid w:val="002703D3"/>
    <w:rsid w:val="00270E94"/>
    <w:rsid w:val="00271814"/>
    <w:rsid w:val="00271940"/>
    <w:rsid w:val="00271C79"/>
    <w:rsid w:val="0027218E"/>
    <w:rsid w:val="00272C60"/>
    <w:rsid w:val="00272D7B"/>
    <w:rsid w:val="0027314D"/>
    <w:rsid w:val="0027315E"/>
    <w:rsid w:val="0027348A"/>
    <w:rsid w:val="0027389A"/>
    <w:rsid w:val="00273C31"/>
    <w:rsid w:val="00273ED4"/>
    <w:rsid w:val="0027419D"/>
    <w:rsid w:val="002747C2"/>
    <w:rsid w:val="00274A81"/>
    <w:rsid w:val="00274B87"/>
    <w:rsid w:val="00274C04"/>
    <w:rsid w:val="00274DF0"/>
    <w:rsid w:val="00274F5B"/>
    <w:rsid w:val="002750A0"/>
    <w:rsid w:val="00275730"/>
    <w:rsid w:val="00275786"/>
    <w:rsid w:val="00275B38"/>
    <w:rsid w:val="00276035"/>
    <w:rsid w:val="0027612C"/>
    <w:rsid w:val="00277415"/>
    <w:rsid w:val="00277590"/>
    <w:rsid w:val="0027774E"/>
    <w:rsid w:val="00277EB2"/>
    <w:rsid w:val="00280081"/>
    <w:rsid w:val="0028035F"/>
    <w:rsid w:val="0028050D"/>
    <w:rsid w:val="00280704"/>
    <w:rsid w:val="0028105C"/>
    <w:rsid w:val="0028128B"/>
    <w:rsid w:val="0028222E"/>
    <w:rsid w:val="0028248D"/>
    <w:rsid w:val="00282730"/>
    <w:rsid w:val="002828CE"/>
    <w:rsid w:val="00282A97"/>
    <w:rsid w:val="00282E2C"/>
    <w:rsid w:val="00283A67"/>
    <w:rsid w:val="00283AAA"/>
    <w:rsid w:val="00284356"/>
    <w:rsid w:val="002848BD"/>
    <w:rsid w:val="00284D2E"/>
    <w:rsid w:val="00285E43"/>
    <w:rsid w:val="00285F1D"/>
    <w:rsid w:val="0028643B"/>
    <w:rsid w:val="002865F6"/>
    <w:rsid w:val="00286764"/>
    <w:rsid w:val="00286AC7"/>
    <w:rsid w:val="00286B33"/>
    <w:rsid w:val="00287CB7"/>
    <w:rsid w:val="002902F3"/>
    <w:rsid w:val="0029130E"/>
    <w:rsid w:val="0029132D"/>
    <w:rsid w:val="0029141D"/>
    <w:rsid w:val="0029188A"/>
    <w:rsid w:val="0029271B"/>
    <w:rsid w:val="00292B9D"/>
    <w:rsid w:val="002930E0"/>
    <w:rsid w:val="00293C14"/>
    <w:rsid w:val="00294CC8"/>
    <w:rsid w:val="00295046"/>
    <w:rsid w:val="0029573F"/>
    <w:rsid w:val="00295A47"/>
    <w:rsid w:val="00296115"/>
    <w:rsid w:val="00296CD5"/>
    <w:rsid w:val="002971DD"/>
    <w:rsid w:val="002972C1"/>
    <w:rsid w:val="00297368"/>
    <w:rsid w:val="0029742E"/>
    <w:rsid w:val="002979D1"/>
    <w:rsid w:val="00297EDF"/>
    <w:rsid w:val="00297FEB"/>
    <w:rsid w:val="002A0147"/>
    <w:rsid w:val="002A0E5D"/>
    <w:rsid w:val="002A1AE4"/>
    <w:rsid w:val="002A263F"/>
    <w:rsid w:val="002A2CA9"/>
    <w:rsid w:val="002A333B"/>
    <w:rsid w:val="002A3645"/>
    <w:rsid w:val="002A3956"/>
    <w:rsid w:val="002A3E4F"/>
    <w:rsid w:val="002A4444"/>
    <w:rsid w:val="002A468D"/>
    <w:rsid w:val="002A4C38"/>
    <w:rsid w:val="002A4F9C"/>
    <w:rsid w:val="002A5088"/>
    <w:rsid w:val="002A51C9"/>
    <w:rsid w:val="002A5C77"/>
    <w:rsid w:val="002A621D"/>
    <w:rsid w:val="002A63B9"/>
    <w:rsid w:val="002A6409"/>
    <w:rsid w:val="002A6C0B"/>
    <w:rsid w:val="002A7005"/>
    <w:rsid w:val="002A7231"/>
    <w:rsid w:val="002A7A5D"/>
    <w:rsid w:val="002B01CA"/>
    <w:rsid w:val="002B01FD"/>
    <w:rsid w:val="002B084A"/>
    <w:rsid w:val="002B0B33"/>
    <w:rsid w:val="002B0BDB"/>
    <w:rsid w:val="002B0CF1"/>
    <w:rsid w:val="002B10D6"/>
    <w:rsid w:val="002B134A"/>
    <w:rsid w:val="002B1E35"/>
    <w:rsid w:val="002B263C"/>
    <w:rsid w:val="002B2948"/>
    <w:rsid w:val="002B2AA5"/>
    <w:rsid w:val="002B2E61"/>
    <w:rsid w:val="002B30EE"/>
    <w:rsid w:val="002B3E2B"/>
    <w:rsid w:val="002B4065"/>
    <w:rsid w:val="002B4247"/>
    <w:rsid w:val="002B4557"/>
    <w:rsid w:val="002B46BA"/>
    <w:rsid w:val="002B4BBF"/>
    <w:rsid w:val="002B5413"/>
    <w:rsid w:val="002B5B8F"/>
    <w:rsid w:val="002B6DEB"/>
    <w:rsid w:val="002B7202"/>
    <w:rsid w:val="002B790F"/>
    <w:rsid w:val="002B7991"/>
    <w:rsid w:val="002B7C10"/>
    <w:rsid w:val="002C0103"/>
    <w:rsid w:val="002C0251"/>
    <w:rsid w:val="002C0EBD"/>
    <w:rsid w:val="002C1395"/>
    <w:rsid w:val="002C1A63"/>
    <w:rsid w:val="002C1DD7"/>
    <w:rsid w:val="002C26F1"/>
    <w:rsid w:val="002C272C"/>
    <w:rsid w:val="002C274B"/>
    <w:rsid w:val="002C2E6C"/>
    <w:rsid w:val="002C3691"/>
    <w:rsid w:val="002C468D"/>
    <w:rsid w:val="002C4A1C"/>
    <w:rsid w:val="002C4DCC"/>
    <w:rsid w:val="002C522B"/>
    <w:rsid w:val="002C592A"/>
    <w:rsid w:val="002C5E50"/>
    <w:rsid w:val="002C6B0F"/>
    <w:rsid w:val="002C73E4"/>
    <w:rsid w:val="002C7818"/>
    <w:rsid w:val="002D010D"/>
    <w:rsid w:val="002D0306"/>
    <w:rsid w:val="002D0B65"/>
    <w:rsid w:val="002D0EDB"/>
    <w:rsid w:val="002D1F54"/>
    <w:rsid w:val="002D2235"/>
    <w:rsid w:val="002D2505"/>
    <w:rsid w:val="002D27E3"/>
    <w:rsid w:val="002D2879"/>
    <w:rsid w:val="002D3197"/>
    <w:rsid w:val="002D3367"/>
    <w:rsid w:val="002D3B06"/>
    <w:rsid w:val="002D3BC1"/>
    <w:rsid w:val="002D3FDA"/>
    <w:rsid w:val="002D4441"/>
    <w:rsid w:val="002D4ECD"/>
    <w:rsid w:val="002D5757"/>
    <w:rsid w:val="002D5C48"/>
    <w:rsid w:val="002D671D"/>
    <w:rsid w:val="002D6828"/>
    <w:rsid w:val="002D6D41"/>
    <w:rsid w:val="002D6FCE"/>
    <w:rsid w:val="002D74DE"/>
    <w:rsid w:val="002D7D22"/>
    <w:rsid w:val="002E03AA"/>
    <w:rsid w:val="002E0471"/>
    <w:rsid w:val="002E0B8D"/>
    <w:rsid w:val="002E1492"/>
    <w:rsid w:val="002E1FFC"/>
    <w:rsid w:val="002E20FF"/>
    <w:rsid w:val="002E287D"/>
    <w:rsid w:val="002E2950"/>
    <w:rsid w:val="002E2C64"/>
    <w:rsid w:val="002E2ED2"/>
    <w:rsid w:val="002E2EEE"/>
    <w:rsid w:val="002E35F6"/>
    <w:rsid w:val="002E3E13"/>
    <w:rsid w:val="002E4265"/>
    <w:rsid w:val="002E4450"/>
    <w:rsid w:val="002E4746"/>
    <w:rsid w:val="002E57A1"/>
    <w:rsid w:val="002E5929"/>
    <w:rsid w:val="002E6277"/>
    <w:rsid w:val="002E6CF7"/>
    <w:rsid w:val="002E7778"/>
    <w:rsid w:val="002F034C"/>
    <w:rsid w:val="002F0396"/>
    <w:rsid w:val="002F076F"/>
    <w:rsid w:val="002F08A3"/>
    <w:rsid w:val="002F0ECB"/>
    <w:rsid w:val="002F1662"/>
    <w:rsid w:val="002F172D"/>
    <w:rsid w:val="002F17BC"/>
    <w:rsid w:val="002F21B2"/>
    <w:rsid w:val="002F239A"/>
    <w:rsid w:val="002F2990"/>
    <w:rsid w:val="002F2DCB"/>
    <w:rsid w:val="002F372D"/>
    <w:rsid w:val="002F394C"/>
    <w:rsid w:val="002F45A2"/>
    <w:rsid w:val="002F4928"/>
    <w:rsid w:val="002F5D62"/>
    <w:rsid w:val="002F608E"/>
    <w:rsid w:val="002F66FF"/>
    <w:rsid w:val="002F6FB1"/>
    <w:rsid w:val="002F720D"/>
    <w:rsid w:val="002F7973"/>
    <w:rsid w:val="003006AD"/>
    <w:rsid w:val="00300EAE"/>
    <w:rsid w:val="003011AB"/>
    <w:rsid w:val="003016B2"/>
    <w:rsid w:val="00301A98"/>
    <w:rsid w:val="0030204A"/>
    <w:rsid w:val="0030226A"/>
    <w:rsid w:val="00302F49"/>
    <w:rsid w:val="003041CD"/>
    <w:rsid w:val="00306902"/>
    <w:rsid w:val="00306A07"/>
    <w:rsid w:val="00306FA9"/>
    <w:rsid w:val="0030737C"/>
    <w:rsid w:val="00307EEC"/>
    <w:rsid w:val="0031091F"/>
    <w:rsid w:val="00310AAD"/>
    <w:rsid w:val="003118E7"/>
    <w:rsid w:val="00311F99"/>
    <w:rsid w:val="003124BF"/>
    <w:rsid w:val="003127B4"/>
    <w:rsid w:val="00312E81"/>
    <w:rsid w:val="00313332"/>
    <w:rsid w:val="0031349C"/>
    <w:rsid w:val="003135BE"/>
    <w:rsid w:val="003139E3"/>
    <w:rsid w:val="00313ADD"/>
    <w:rsid w:val="00313CD6"/>
    <w:rsid w:val="00314198"/>
    <w:rsid w:val="00314277"/>
    <w:rsid w:val="00314895"/>
    <w:rsid w:val="00314A7C"/>
    <w:rsid w:val="00314AC5"/>
    <w:rsid w:val="00314F15"/>
    <w:rsid w:val="00314F54"/>
    <w:rsid w:val="003150C6"/>
    <w:rsid w:val="003157D0"/>
    <w:rsid w:val="0031585D"/>
    <w:rsid w:val="0031591A"/>
    <w:rsid w:val="00315F7B"/>
    <w:rsid w:val="00316434"/>
    <w:rsid w:val="00316516"/>
    <w:rsid w:val="00316BC7"/>
    <w:rsid w:val="00317554"/>
    <w:rsid w:val="00317A3C"/>
    <w:rsid w:val="0032052E"/>
    <w:rsid w:val="00321150"/>
    <w:rsid w:val="003213E4"/>
    <w:rsid w:val="00321449"/>
    <w:rsid w:val="003216A0"/>
    <w:rsid w:val="00321964"/>
    <w:rsid w:val="00321A7F"/>
    <w:rsid w:val="0032205C"/>
    <w:rsid w:val="00322D3E"/>
    <w:rsid w:val="00322E97"/>
    <w:rsid w:val="003231F6"/>
    <w:rsid w:val="00323282"/>
    <w:rsid w:val="00323553"/>
    <w:rsid w:val="003235B9"/>
    <w:rsid w:val="00324213"/>
    <w:rsid w:val="003242C1"/>
    <w:rsid w:val="00324514"/>
    <w:rsid w:val="00325982"/>
    <w:rsid w:val="00325AF2"/>
    <w:rsid w:val="00325B98"/>
    <w:rsid w:val="0032606F"/>
    <w:rsid w:val="00326366"/>
    <w:rsid w:val="003267F0"/>
    <w:rsid w:val="003301F2"/>
    <w:rsid w:val="003302B4"/>
    <w:rsid w:val="00330638"/>
    <w:rsid w:val="00331250"/>
    <w:rsid w:val="0033156E"/>
    <w:rsid w:val="00332F3A"/>
    <w:rsid w:val="003332C1"/>
    <w:rsid w:val="00333741"/>
    <w:rsid w:val="00333DD6"/>
    <w:rsid w:val="00333E2E"/>
    <w:rsid w:val="0033440A"/>
    <w:rsid w:val="00334F7F"/>
    <w:rsid w:val="00334F98"/>
    <w:rsid w:val="0033533B"/>
    <w:rsid w:val="003353A6"/>
    <w:rsid w:val="003358FA"/>
    <w:rsid w:val="00336703"/>
    <w:rsid w:val="00336C09"/>
    <w:rsid w:val="00337070"/>
    <w:rsid w:val="003375A7"/>
    <w:rsid w:val="003378C6"/>
    <w:rsid w:val="00337D36"/>
    <w:rsid w:val="00337DFE"/>
    <w:rsid w:val="003406F6"/>
    <w:rsid w:val="003407D8"/>
    <w:rsid w:val="003418C9"/>
    <w:rsid w:val="003420CE"/>
    <w:rsid w:val="003421CD"/>
    <w:rsid w:val="0034274F"/>
    <w:rsid w:val="00342853"/>
    <w:rsid w:val="00342C32"/>
    <w:rsid w:val="00342F4F"/>
    <w:rsid w:val="00343A7F"/>
    <w:rsid w:val="003443EF"/>
    <w:rsid w:val="0034474F"/>
    <w:rsid w:val="00344847"/>
    <w:rsid w:val="00344B0C"/>
    <w:rsid w:val="00344C7C"/>
    <w:rsid w:val="00344DC9"/>
    <w:rsid w:val="00346F1D"/>
    <w:rsid w:val="00347FAA"/>
    <w:rsid w:val="0035008A"/>
    <w:rsid w:val="003500E6"/>
    <w:rsid w:val="00350D9E"/>
    <w:rsid w:val="00350FFB"/>
    <w:rsid w:val="003514C9"/>
    <w:rsid w:val="003514E5"/>
    <w:rsid w:val="00351A19"/>
    <w:rsid w:val="00352045"/>
    <w:rsid w:val="00352243"/>
    <w:rsid w:val="003525B8"/>
    <w:rsid w:val="003526F8"/>
    <w:rsid w:val="00352B1C"/>
    <w:rsid w:val="003531A1"/>
    <w:rsid w:val="0035389E"/>
    <w:rsid w:val="003549B7"/>
    <w:rsid w:val="00354D58"/>
    <w:rsid w:val="0035556F"/>
    <w:rsid w:val="003556D2"/>
    <w:rsid w:val="00355C5E"/>
    <w:rsid w:val="00355FA3"/>
    <w:rsid w:val="00356265"/>
    <w:rsid w:val="00357308"/>
    <w:rsid w:val="003578A2"/>
    <w:rsid w:val="00357AD2"/>
    <w:rsid w:val="00357DE4"/>
    <w:rsid w:val="00357EC8"/>
    <w:rsid w:val="00360074"/>
    <w:rsid w:val="00360494"/>
    <w:rsid w:val="003609DE"/>
    <w:rsid w:val="00360C8E"/>
    <w:rsid w:val="00361080"/>
    <w:rsid w:val="00361200"/>
    <w:rsid w:val="00361A09"/>
    <w:rsid w:val="00361B9E"/>
    <w:rsid w:val="00361CD4"/>
    <w:rsid w:val="00361DCD"/>
    <w:rsid w:val="00362238"/>
    <w:rsid w:val="003629D8"/>
    <w:rsid w:val="003630DB"/>
    <w:rsid w:val="003631D1"/>
    <w:rsid w:val="003635F9"/>
    <w:rsid w:val="00363639"/>
    <w:rsid w:val="00364BBC"/>
    <w:rsid w:val="00364C82"/>
    <w:rsid w:val="0036542E"/>
    <w:rsid w:val="00365746"/>
    <w:rsid w:val="0036682D"/>
    <w:rsid w:val="00366A44"/>
    <w:rsid w:val="00366E47"/>
    <w:rsid w:val="00367514"/>
    <w:rsid w:val="00367781"/>
    <w:rsid w:val="00367F42"/>
    <w:rsid w:val="00370796"/>
    <w:rsid w:val="00370E0B"/>
    <w:rsid w:val="003713FA"/>
    <w:rsid w:val="00371AB0"/>
    <w:rsid w:val="00371C09"/>
    <w:rsid w:val="00371E08"/>
    <w:rsid w:val="00371E7E"/>
    <w:rsid w:val="003722A8"/>
    <w:rsid w:val="003725E4"/>
    <w:rsid w:val="003727AB"/>
    <w:rsid w:val="00372F0E"/>
    <w:rsid w:val="003731FD"/>
    <w:rsid w:val="00373706"/>
    <w:rsid w:val="00373DA2"/>
    <w:rsid w:val="0037406F"/>
    <w:rsid w:val="003740C2"/>
    <w:rsid w:val="0037573F"/>
    <w:rsid w:val="00375DAE"/>
    <w:rsid w:val="00375FC3"/>
    <w:rsid w:val="003766D3"/>
    <w:rsid w:val="00377219"/>
    <w:rsid w:val="00377599"/>
    <w:rsid w:val="0037781F"/>
    <w:rsid w:val="003778A5"/>
    <w:rsid w:val="0037797F"/>
    <w:rsid w:val="00377E3B"/>
    <w:rsid w:val="00380DDB"/>
    <w:rsid w:val="00380FCA"/>
    <w:rsid w:val="00381089"/>
    <w:rsid w:val="00381349"/>
    <w:rsid w:val="0038177F"/>
    <w:rsid w:val="0038279C"/>
    <w:rsid w:val="003827B3"/>
    <w:rsid w:val="00382A4D"/>
    <w:rsid w:val="00382D7A"/>
    <w:rsid w:val="00382F56"/>
    <w:rsid w:val="0038303F"/>
    <w:rsid w:val="00383289"/>
    <w:rsid w:val="00383853"/>
    <w:rsid w:val="0038405E"/>
    <w:rsid w:val="00384660"/>
    <w:rsid w:val="00384716"/>
    <w:rsid w:val="00384802"/>
    <w:rsid w:val="003850BD"/>
    <w:rsid w:val="00385138"/>
    <w:rsid w:val="00385401"/>
    <w:rsid w:val="00385C4A"/>
    <w:rsid w:val="00386EFE"/>
    <w:rsid w:val="00387144"/>
    <w:rsid w:val="00387497"/>
    <w:rsid w:val="0039062A"/>
    <w:rsid w:val="003908C0"/>
    <w:rsid w:val="00390CEE"/>
    <w:rsid w:val="00391091"/>
    <w:rsid w:val="003913FC"/>
    <w:rsid w:val="00391C46"/>
    <w:rsid w:val="00392C50"/>
    <w:rsid w:val="00393321"/>
    <w:rsid w:val="003937D2"/>
    <w:rsid w:val="00393C00"/>
    <w:rsid w:val="00393F8B"/>
    <w:rsid w:val="00394517"/>
    <w:rsid w:val="003947A5"/>
    <w:rsid w:val="003948AA"/>
    <w:rsid w:val="0039496E"/>
    <w:rsid w:val="00394C14"/>
    <w:rsid w:val="00394E91"/>
    <w:rsid w:val="003953AF"/>
    <w:rsid w:val="0039573B"/>
    <w:rsid w:val="00395A54"/>
    <w:rsid w:val="003969AE"/>
    <w:rsid w:val="00396BCA"/>
    <w:rsid w:val="003974BF"/>
    <w:rsid w:val="00397A36"/>
    <w:rsid w:val="00397C20"/>
    <w:rsid w:val="00397E79"/>
    <w:rsid w:val="00397F65"/>
    <w:rsid w:val="003A09B3"/>
    <w:rsid w:val="003A13EA"/>
    <w:rsid w:val="003A155D"/>
    <w:rsid w:val="003A1D0E"/>
    <w:rsid w:val="003A3518"/>
    <w:rsid w:val="003A42F1"/>
    <w:rsid w:val="003A47D0"/>
    <w:rsid w:val="003A4BFB"/>
    <w:rsid w:val="003A502D"/>
    <w:rsid w:val="003A52A3"/>
    <w:rsid w:val="003A627C"/>
    <w:rsid w:val="003A7D47"/>
    <w:rsid w:val="003B0936"/>
    <w:rsid w:val="003B1065"/>
    <w:rsid w:val="003B1497"/>
    <w:rsid w:val="003B1626"/>
    <w:rsid w:val="003B18A9"/>
    <w:rsid w:val="003B1B96"/>
    <w:rsid w:val="003B1E6A"/>
    <w:rsid w:val="003B1F93"/>
    <w:rsid w:val="003B20E1"/>
    <w:rsid w:val="003B29E3"/>
    <w:rsid w:val="003B34BF"/>
    <w:rsid w:val="003B363E"/>
    <w:rsid w:val="003B3C42"/>
    <w:rsid w:val="003B3E72"/>
    <w:rsid w:val="003B3EC2"/>
    <w:rsid w:val="003B3F73"/>
    <w:rsid w:val="003B5551"/>
    <w:rsid w:val="003B5581"/>
    <w:rsid w:val="003B59DC"/>
    <w:rsid w:val="003B5C19"/>
    <w:rsid w:val="003B5FFA"/>
    <w:rsid w:val="003B61AD"/>
    <w:rsid w:val="003B6587"/>
    <w:rsid w:val="003B693F"/>
    <w:rsid w:val="003B7ABD"/>
    <w:rsid w:val="003B7DA6"/>
    <w:rsid w:val="003C022B"/>
    <w:rsid w:val="003C0291"/>
    <w:rsid w:val="003C0D3C"/>
    <w:rsid w:val="003C1636"/>
    <w:rsid w:val="003C17E2"/>
    <w:rsid w:val="003C1A03"/>
    <w:rsid w:val="003C1AE5"/>
    <w:rsid w:val="003C2324"/>
    <w:rsid w:val="003C257B"/>
    <w:rsid w:val="003C2D6D"/>
    <w:rsid w:val="003C2E51"/>
    <w:rsid w:val="003C38CC"/>
    <w:rsid w:val="003C3BFA"/>
    <w:rsid w:val="003C4466"/>
    <w:rsid w:val="003C48BF"/>
    <w:rsid w:val="003C4DCC"/>
    <w:rsid w:val="003C4F24"/>
    <w:rsid w:val="003C4F59"/>
    <w:rsid w:val="003C5034"/>
    <w:rsid w:val="003C50B3"/>
    <w:rsid w:val="003C5423"/>
    <w:rsid w:val="003C54B1"/>
    <w:rsid w:val="003C5508"/>
    <w:rsid w:val="003C69F0"/>
    <w:rsid w:val="003C7DEC"/>
    <w:rsid w:val="003C7E8D"/>
    <w:rsid w:val="003D06BD"/>
    <w:rsid w:val="003D09F3"/>
    <w:rsid w:val="003D114F"/>
    <w:rsid w:val="003D138B"/>
    <w:rsid w:val="003D1681"/>
    <w:rsid w:val="003D1A9A"/>
    <w:rsid w:val="003D20CA"/>
    <w:rsid w:val="003D25BA"/>
    <w:rsid w:val="003D25CA"/>
    <w:rsid w:val="003D2D0E"/>
    <w:rsid w:val="003D31CC"/>
    <w:rsid w:val="003D361B"/>
    <w:rsid w:val="003D3800"/>
    <w:rsid w:val="003D3ABA"/>
    <w:rsid w:val="003D3AD0"/>
    <w:rsid w:val="003D3CD3"/>
    <w:rsid w:val="003D4639"/>
    <w:rsid w:val="003D466B"/>
    <w:rsid w:val="003D47D4"/>
    <w:rsid w:val="003D4953"/>
    <w:rsid w:val="003D4999"/>
    <w:rsid w:val="003D5594"/>
    <w:rsid w:val="003D5C36"/>
    <w:rsid w:val="003D60FB"/>
    <w:rsid w:val="003D6524"/>
    <w:rsid w:val="003D6A0E"/>
    <w:rsid w:val="003D742A"/>
    <w:rsid w:val="003D785A"/>
    <w:rsid w:val="003E007E"/>
    <w:rsid w:val="003E0497"/>
    <w:rsid w:val="003E04B4"/>
    <w:rsid w:val="003E1015"/>
    <w:rsid w:val="003E131C"/>
    <w:rsid w:val="003E198E"/>
    <w:rsid w:val="003E20EB"/>
    <w:rsid w:val="003E2200"/>
    <w:rsid w:val="003E257A"/>
    <w:rsid w:val="003E2BAB"/>
    <w:rsid w:val="003E30DA"/>
    <w:rsid w:val="003E3252"/>
    <w:rsid w:val="003E3C55"/>
    <w:rsid w:val="003E4706"/>
    <w:rsid w:val="003E4771"/>
    <w:rsid w:val="003E5784"/>
    <w:rsid w:val="003E5CFA"/>
    <w:rsid w:val="003E62C8"/>
    <w:rsid w:val="003E6A1A"/>
    <w:rsid w:val="003E6A69"/>
    <w:rsid w:val="003E740B"/>
    <w:rsid w:val="003E7B52"/>
    <w:rsid w:val="003F0835"/>
    <w:rsid w:val="003F0927"/>
    <w:rsid w:val="003F0980"/>
    <w:rsid w:val="003F0987"/>
    <w:rsid w:val="003F0A9F"/>
    <w:rsid w:val="003F0CFE"/>
    <w:rsid w:val="003F0F8E"/>
    <w:rsid w:val="003F1224"/>
    <w:rsid w:val="003F14AD"/>
    <w:rsid w:val="003F15B3"/>
    <w:rsid w:val="003F16A2"/>
    <w:rsid w:val="003F20FB"/>
    <w:rsid w:val="003F23D3"/>
    <w:rsid w:val="003F293F"/>
    <w:rsid w:val="003F2F23"/>
    <w:rsid w:val="003F3073"/>
    <w:rsid w:val="003F3748"/>
    <w:rsid w:val="003F3A59"/>
    <w:rsid w:val="003F3AA9"/>
    <w:rsid w:val="003F4332"/>
    <w:rsid w:val="003F4394"/>
    <w:rsid w:val="003F4CDA"/>
    <w:rsid w:val="003F50E2"/>
    <w:rsid w:val="003F5352"/>
    <w:rsid w:val="003F5519"/>
    <w:rsid w:val="003F6331"/>
    <w:rsid w:val="003F636B"/>
    <w:rsid w:val="003F65A0"/>
    <w:rsid w:val="003F680D"/>
    <w:rsid w:val="003F6A0E"/>
    <w:rsid w:val="003F720B"/>
    <w:rsid w:val="003F78A0"/>
    <w:rsid w:val="003F78A1"/>
    <w:rsid w:val="00400AE6"/>
    <w:rsid w:val="00401076"/>
    <w:rsid w:val="0040128E"/>
    <w:rsid w:val="00401CB2"/>
    <w:rsid w:val="00402319"/>
    <w:rsid w:val="004028EA"/>
    <w:rsid w:val="00402A3B"/>
    <w:rsid w:val="00402A5D"/>
    <w:rsid w:val="00402AB2"/>
    <w:rsid w:val="00402EA8"/>
    <w:rsid w:val="00403053"/>
    <w:rsid w:val="00403499"/>
    <w:rsid w:val="00403799"/>
    <w:rsid w:val="004037E5"/>
    <w:rsid w:val="004045DE"/>
    <w:rsid w:val="00406621"/>
    <w:rsid w:val="0040713D"/>
    <w:rsid w:val="004100DF"/>
    <w:rsid w:val="0041014E"/>
    <w:rsid w:val="0041036F"/>
    <w:rsid w:val="0041054C"/>
    <w:rsid w:val="00410599"/>
    <w:rsid w:val="00410D14"/>
    <w:rsid w:val="00411023"/>
    <w:rsid w:val="004114B9"/>
    <w:rsid w:val="00412564"/>
    <w:rsid w:val="0041268C"/>
    <w:rsid w:val="00413041"/>
    <w:rsid w:val="0041329F"/>
    <w:rsid w:val="004134A0"/>
    <w:rsid w:val="004140D4"/>
    <w:rsid w:val="0041442D"/>
    <w:rsid w:val="00415047"/>
    <w:rsid w:val="0041563B"/>
    <w:rsid w:val="004156C2"/>
    <w:rsid w:val="00415CD3"/>
    <w:rsid w:val="00416053"/>
    <w:rsid w:val="004166BA"/>
    <w:rsid w:val="004171EC"/>
    <w:rsid w:val="004176A0"/>
    <w:rsid w:val="00420C87"/>
    <w:rsid w:val="00420F8F"/>
    <w:rsid w:val="00423528"/>
    <w:rsid w:val="00423841"/>
    <w:rsid w:val="0042445C"/>
    <w:rsid w:val="0042503A"/>
    <w:rsid w:val="004255A9"/>
    <w:rsid w:val="00425AD2"/>
    <w:rsid w:val="00425F48"/>
    <w:rsid w:val="00426830"/>
    <w:rsid w:val="00426BCE"/>
    <w:rsid w:val="00426C0A"/>
    <w:rsid w:val="0043063F"/>
    <w:rsid w:val="0043091D"/>
    <w:rsid w:val="004309E7"/>
    <w:rsid w:val="00430D31"/>
    <w:rsid w:val="0043134E"/>
    <w:rsid w:val="00431DC2"/>
    <w:rsid w:val="004323EF"/>
    <w:rsid w:val="00433660"/>
    <w:rsid w:val="00433CF1"/>
    <w:rsid w:val="00434B0C"/>
    <w:rsid w:val="00434B53"/>
    <w:rsid w:val="00434F0A"/>
    <w:rsid w:val="004355EB"/>
    <w:rsid w:val="00435832"/>
    <w:rsid w:val="00435E7A"/>
    <w:rsid w:val="004366DB"/>
    <w:rsid w:val="004368E7"/>
    <w:rsid w:val="0043694D"/>
    <w:rsid w:val="00436A78"/>
    <w:rsid w:val="00437292"/>
    <w:rsid w:val="00437415"/>
    <w:rsid w:val="00437A38"/>
    <w:rsid w:val="00437C99"/>
    <w:rsid w:val="00440ABA"/>
    <w:rsid w:val="00440B50"/>
    <w:rsid w:val="00441A31"/>
    <w:rsid w:val="00442425"/>
    <w:rsid w:val="0044390E"/>
    <w:rsid w:val="00443E83"/>
    <w:rsid w:val="00443EA0"/>
    <w:rsid w:val="00444036"/>
    <w:rsid w:val="004441B6"/>
    <w:rsid w:val="00444B1F"/>
    <w:rsid w:val="00445692"/>
    <w:rsid w:val="0044585A"/>
    <w:rsid w:val="00446967"/>
    <w:rsid w:val="00447FDE"/>
    <w:rsid w:val="004505AC"/>
    <w:rsid w:val="0045068E"/>
    <w:rsid w:val="00450D9F"/>
    <w:rsid w:val="0045124A"/>
    <w:rsid w:val="00451610"/>
    <w:rsid w:val="00451DF9"/>
    <w:rsid w:val="004526DE"/>
    <w:rsid w:val="00453204"/>
    <w:rsid w:val="00453C3F"/>
    <w:rsid w:val="00454061"/>
    <w:rsid w:val="00454427"/>
    <w:rsid w:val="004550C2"/>
    <w:rsid w:val="00455DD8"/>
    <w:rsid w:val="00456615"/>
    <w:rsid w:val="0045794A"/>
    <w:rsid w:val="00457DA6"/>
    <w:rsid w:val="00460552"/>
    <w:rsid w:val="00461201"/>
    <w:rsid w:val="004613AD"/>
    <w:rsid w:val="00462299"/>
    <w:rsid w:val="00462712"/>
    <w:rsid w:val="004639F8"/>
    <w:rsid w:val="00463EE4"/>
    <w:rsid w:val="004649FF"/>
    <w:rsid w:val="00464CF4"/>
    <w:rsid w:val="0046525B"/>
    <w:rsid w:val="0046529E"/>
    <w:rsid w:val="004654BD"/>
    <w:rsid w:val="004654FC"/>
    <w:rsid w:val="00466107"/>
    <w:rsid w:val="0046700E"/>
    <w:rsid w:val="0046704A"/>
    <w:rsid w:val="00467232"/>
    <w:rsid w:val="00467B83"/>
    <w:rsid w:val="00470041"/>
    <w:rsid w:val="00470044"/>
    <w:rsid w:val="00470815"/>
    <w:rsid w:val="00470CBF"/>
    <w:rsid w:val="00470D51"/>
    <w:rsid w:val="0047102C"/>
    <w:rsid w:val="004714DB"/>
    <w:rsid w:val="0047207B"/>
    <w:rsid w:val="004724DF"/>
    <w:rsid w:val="00472DCC"/>
    <w:rsid w:val="00472E30"/>
    <w:rsid w:val="00472F01"/>
    <w:rsid w:val="00473367"/>
    <w:rsid w:val="00473392"/>
    <w:rsid w:val="00473549"/>
    <w:rsid w:val="004737F3"/>
    <w:rsid w:val="0047383C"/>
    <w:rsid w:val="0047426E"/>
    <w:rsid w:val="00475596"/>
    <w:rsid w:val="004755A8"/>
    <w:rsid w:val="00475631"/>
    <w:rsid w:val="00475A51"/>
    <w:rsid w:val="00475D42"/>
    <w:rsid w:val="0047601D"/>
    <w:rsid w:val="00477037"/>
    <w:rsid w:val="004773D1"/>
    <w:rsid w:val="004779D5"/>
    <w:rsid w:val="00477FB9"/>
    <w:rsid w:val="00480241"/>
    <w:rsid w:val="00480425"/>
    <w:rsid w:val="00480839"/>
    <w:rsid w:val="00480E18"/>
    <w:rsid w:val="004810A5"/>
    <w:rsid w:val="00481B8C"/>
    <w:rsid w:val="0048249A"/>
    <w:rsid w:val="00482937"/>
    <w:rsid w:val="004838D7"/>
    <w:rsid w:val="00483F21"/>
    <w:rsid w:val="00484411"/>
    <w:rsid w:val="00484623"/>
    <w:rsid w:val="00484676"/>
    <w:rsid w:val="00484AD1"/>
    <w:rsid w:val="00485378"/>
    <w:rsid w:val="00485DE5"/>
    <w:rsid w:val="00485F9E"/>
    <w:rsid w:val="004864F2"/>
    <w:rsid w:val="00486B11"/>
    <w:rsid w:val="00486DD9"/>
    <w:rsid w:val="004871E5"/>
    <w:rsid w:val="00487235"/>
    <w:rsid w:val="004876F9"/>
    <w:rsid w:val="00490603"/>
    <w:rsid w:val="004908B7"/>
    <w:rsid w:val="0049090D"/>
    <w:rsid w:val="004909E1"/>
    <w:rsid w:val="0049132B"/>
    <w:rsid w:val="0049151E"/>
    <w:rsid w:val="00491F26"/>
    <w:rsid w:val="00492613"/>
    <w:rsid w:val="00492A20"/>
    <w:rsid w:val="00492CFD"/>
    <w:rsid w:val="00492F17"/>
    <w:rsid w:val="00493AE7"/>
    <w:rsid w:val="00493B11"/>
    <w:rsid w:val="00494354"/>
    <w:rsid w:val="004944C2"/>
    <w:rsid w:val="00494D76"/>
    <w:rsid w:val="00495F01"/>
    <w:rsid w:val="0049609F"/>
    <w:rsid w:val="00496984"/>
    <w:rsid w:val="00496C21"/>
    <w:rsid w:val="00497158"/>
    <w:rsid w:val="0049730C"/>
    <w:rsid w:val="004973F6"/>
    <w:rsid w:val="00497A6F"/>
    <w:rsid w:val="00497B21"/>
    <w:rsid w:val="00497C9C"/>
    <w:rsid w:val="00497E63"/>
    <w:rsid w:val="004A0141"/>
    <w:rsid w:val="004A0677"/>
    <w:rsid w:val="004A0903"/>
    <w:rsid w:val="004A1D8D"/>
    <w:rsid w:val="004A262F"/>
    <w:rsid w:val="004A29F0"/>
    <w:rsid w:val="004A337C"/>
    <w:rsid w:val="004A371E"/>
    <w:rsid w:val="004A43A7"/>
    <w:rsid w:val="004A46C9"/>
    <w:rsid w:val="004A5C6B"/>
    <w:rsid w:val="004A613C"/>
    <w:rsid w:val="004A71F4"/>
    <w:rsid w:val="004A7BA4"/>
    <w:rsid w:val="004B02BA"/>
    <w:rsid w:val="004B0997"/>
    <w:rsid w:val="004B10D1"/>
    <w:rsid w:val="004B18C5"/>
    <w:rsid w:val="004B1C3B"/>
    <w:rsid w:val="004B1EC9"/>
    <w:rsid w:val="004B2323"/>
    <w:rsid w:val="004B2774"/>
    <w:rsid w:val="004B2DB9"/>
    <w:rsid w:val="004B3362"/>
    <w:rsid w:val="004B34EC"/>
    <w:rsid w:val="004B3992"/>
    <w:rsid w:val="004B3D85"/>
    <w:rsid w:val="004B41FF"/>
    <w:rsid w:val="004B4B62"/>
    <w:rsid w:val="004B5153"/>
    <w:rsid w:val="004B52D7"/>
    <w:rsid w:val="004B5454"/>
    <w:rsid w:val="004B5E8B"/>
    <w:rsid w:val="004B641D"/>
    <w:rsid w:val="004B6768"/>
    <w:rsid w:val="004B6BC5"/>
    <w:rsid w:val="004B726F"/>
    <w:rsid w:val="004B74B7"/>
    <w:rsid w:val="004C0B0C"/>
    <w:rsid w:val="004C0F54"/>
    <w:rsid w:val="004C1203"/>
    <w:rsid w:val="004C1644"/>
    <w:rsid w:val="004C1722"/>
    <w:rsid w:val="004C197D"/>
    <w:rsid w:val="004C1AF0"/>
    <w:rsid w:val="004C1D49"/>
    <w:rsid w:val="004C201A"/>
    <w:rsid w:val="004C2687"/>
    <w:rsid w:val="004C2696"/>
    <w:rsid w:val="004C2CC9"/>
    <w:rsid w:val="004C2DEC"/>
    <w:rsid w:val="004C4386"/>
    <w:rsid w:val="004C466E"/>
    <w:rsid w:val="004C4733"/>
    <w:rsid w:val="004C4779"/>
    <w:rsid w:val="004C535D"/>
    <w:rsid w:val="004C613D"/>
    <w:rsid w:val="004C6883"/>
    <w:rsid w:val="004C6C21"/>
    <w:rsid w:val="004C6D37"/>
    <w:rsid w:val="004C6FE7"/>
    <w:rsid w:val="004C78EB"/>
    <w:rsid w:val="004C7C53"/>
    <w:rsid w:val="004D016E"/>
    <w:rsid w:val="004D078B"/>
    <w:rsid w:val="004D0867"/>
    <w:rsid w:val="004D0A0A"/>
    <w:rsid w:val="004D0A8D"/>
    <w:rsid w:val="004D1611"/>
    <w:rsid w:val="004D1703"/>
    <w:rsid w:val="004D1F89"/>
    <w:rsid w:val="004D2E06"/>
    <w:rsid w:val="004D34FB"/>
    <w:rsid w:val="004D3B11"/>
    <w:rsid w:val="004D3F92"/>
    <w:rsid w:val="004D46AB"/>
    <w:rsid w:val="004D48CC"/>
    <w:rsid w:val="004D5632"/>
    <w:rsid w:val="004D5FCD"/>
    <w:rsid w:val="004D6B49"/>
    <w:rsid w:val="004D73D0"/>
    <w:rsid w:val="004D77C3"/>
    <w:rsid w:val="004E0C79"/>
    <w:rsid w:val="004E0FCC"/>
    <w:rsid w:val="004E1AA5"/>
    <w:rsid w:val="004E2972"/>
    <w:rsid w:val="004E2FC5"/>
    <w:rsid w:val="004E2FE8"/>
    <w:rsid w:val="004E3E04"/>
    <w:rsid w:val="004E3FE9"/>
    <w:rsid w:val="004E4120"/>
    <w:rsid w:val="004E4241"/>
    <w:rsid w:val="004E42DA"/>
    <w:rsid w:val="004E4442"/>
    <w:rsid w:val="004E48ED"/>
    <w:rsid w:val="004E4D7F"/>
    <w:rsid w:val="004E4FCC"/>
    <w:rsid w:val="004E509C"/>
    <w:rsid w:val="004E509F"/>
    <w:rsid w:val="004E5E27"/>
    <w:rsid w:val="004E6131"/>
    <w:rsid w:val="004E6957"/>
    <w:rsid w:val="004E6A0F"/>
    <w:rsid w:val="004E7216"/>
    <w:rsid w:val="004E745A"/>
    <w:rsid w:val="004E765C"/>
    <w:rsid w:val="004E7BA6"/>
    <w:rsid w:val="004F0081"/>
    <w:rsid w:val="004F0118"/>
    <w:rsid w:val="004F0993"/>
    <w:rsid w:val="004F09D1"/>
    <w:rsid w:val="004F0D1E"/>
    <w:rsid w:val="004F0D4B"/>
    <w:rsid w:val="004F1723"/>
    <w:rsid w:val="004F1893"/>
    <w:rsid w:val="004F1EE4"/>
    <w:rsid w:val="004F20A9"/>
    <w:rsid w:val="004F2649"/>
    <w:rsid w:val="004F27E9"/>
    <w:rsid w:val="004F2FD0"/>
    <w:rsid w:val="004F30DF"/>
    <w:rsid w:val="004F33E3"/>
    <w:rsid w:val="004F349E"/>
    <w:rsid w:val="004F35A3"/>
    <w:rsid w:val="004F3B50"/>
    <w:rsid w:val="004F3BB8"/>
    <w:rsid w:val="004F3D7B"/>
    <w:rsid w:val="004F45F7"/>
    <w:rsid w:val="004F499B"/>
    <w:rsid w:val="004F4D5E"/>
    <w:rsid w:val="004F5405"/>
    <w:rsid w:val="004F5572"/>
    <w:rsid w:val="004F55D9"/>
    <w:rsid w:val="004F60B4"/>
    <w:rsid w:val="004F6F82"/>
    <w:rsid w:val="004F7002"/>
    <w:rsid w:val="004F704A"/>
    <w:rsid w:val="004F769F"/>
    <w:rsid w:val="004F7E18"/>
    <w:rsid w:val="0050004F"/>
    <w:rsid w:val="00500CF3"/>
    <w:rsid w:val="00501121"/>
    <w:rsid w:val="00501595"/>
    <w:rsid w:val="005017EF"/>
    <w:rsid w:val="0050230A"/>
    <w:rsid w:val="0050238C"/>
    <w:rsid w:val="00502663"/>
    <w:rsid w:val="00502BBA"/>
    <w:rsid w:val="00502D18"/>
    <w:rsid w:val="00503C4B"/>
    <w:rsid w:val="00504D39"/>
    <w:rsid w:val="00504D96"/>
    <w:rsid w:val="005054B4"/>
    <w:rsid w:val="00505AD0"/>
    <w:rsid w:val="00506C9C"/>
    <w:rsid w:val="00506CE8"/>
    <w:rsid w:val="005071F8"/>
    <w:rsid w:val="005076F8"/>
    <w:rsid w:val="005079D9"/>
    <w:rsid w:val="00510725"/>
    <w:rsid w:val="00510919"/>
    <w:rsid w:val="00510CF7"/>
    <w:rsid w:val="00510E12"/>
    <w:rsid w:val="005113E6"/>
    <w:rsid w:val="0051175F"/>
    <w:rsid w:val="0051182E"/>
    <w:rsid w:val="00511C15"/>
    <w:rsid w:val="00511F01"/>
    <w:rsid w:val="00512778"/>
    <w:rsid w:val="005133DE"/>
    <w:rsid w:val="005133E3"/>
    <w:rsid w:val="005133F2"/>
    <w:rsid w:val="00513A8C"/>
    <w:rsid w:val="00513EBB"/>
    <w:rsid w:val="0051450D"/>
    <w:rsid w:val="00514B7A"/>
    <w:rsid w:val="00514BC5"/>
    <w:rsid w:val="00515553"/>
    <w:rsid w:val="005167FB"/>
    <w:rsid w:val="00516A20"/>
    <w:rsid w:val="00516B2E"/>
    <w:rsid w:val="00516B30"/>
    <w:rsid w:val="005171EC"/>
    <w:rsid w:val="00517944"/>
    <w:rsid w:val="00517BAC"/>
    <w:rsid w:val="00517D80"/>
    <w:rsid w:val="0052010A"/>
    <w:rsid w:val="005210FA"/>
    <w:rsid w:val="00522007"/>
    <w:rsid w:val="005220F2"/>
    <w:rsid w:val="00522286"/>
    <w:rsid w:val="00523436"/>
    <w:rsid w:val="00523532"/>
    <w:rsid w:val="005236B8"/>
    <w:rsid w:val="00523C2F"/>
    <w:rsid w:val="00523F47"/>
    <w:rsid w:val="00524126"/>
    <w:rsid w:val="0052434F"/>
    <w:rsid w:val="00524474"/>
    <w:rsid w:val="005244C7"/>
    <w:rsid w:val="0052493B"/>
    <w:rsid w:val="005253B6"/>
    <w:rsid w:val="0052587B"/>
    <w:rsid w:val="00525A2B"/>
    <w:rsid w:val="00525E14"/>
    <w:rsid w:val="00525E8E"/>
    <w:rsid w:val="00526660"/>
    <w:rsid w:val="00526C65"/>
    <w:rsid w:val="00527162"/>
    <w:rsid w:val="0052761A"/>
    <w:rsid w:val="005278B1"/>
    <w:rsid w:val="0053025B"/>
    <w:rsid w:val="00530B50"/>
    <w:rsid w:val="00530F1F"/>
    <w:rsid w:val="00531338"/>
    <w:rsid w:val="005313B8"/>
    <w:rsid w:val="00531851"/>
    <w:rsid w:val="00531C28"/>
    <w:rsid w:val="005321A0"/>
    <w:rsid w:val="005322F2"/>
    <w:rsid w:val="00532620"/>
    <w:rsid w:val="00532658"/>
    <w:rsid w:val="0053321A"/>
    <w:rsid w:val="00533251"/>
    <w:rsid w:val="005339BD"/>
    <w:rsid w:val="00534453"/>
    <w:rsid w:val="005346E4"/>
    <w:rsid w:val="0053498A"/>
    <w:rsid w:val="00534CD2"/>
    <w:rsid w:val="00535065"/>
    <w:rsid w:val="00535D8A"/>
    <w:rsid w:val="00536F2D"/>
    <w:rsid w:val="00537103"/>
    <w:rsid w:val="00537806"/>
    <w:rsid w:val="00540289"/>
    <w:rsid w:val="005409A7"/>
    <w:rsid w:val="005426A3"/>
    <w:rsid w:val="00542A79"/>
    <w:rsid w:val="00542B06"/>
    <w:rsid w:val="005431B3"/>
    <w:rsid w:val="005439F6"/>
    <w:rsid w:val="00543C97"/>
    <w:rsid w:val="00543F56"/>
    <w:rsid w:val="00544123"/>
    <w:rsid w:val="0054414D"/>
    <w:rsid w:val="005446EE"/>
    <w:rsid w:val="00544C33"/>
    <w:rsid w:val="0054514C"/>
    <w:rsid w:val="005453E7"/>
    <w:rsid w:val="005459D0"/>
    <w:rsid w:val="00545A79"/>
    <w:rsid w:val="00545BC2"/>
    <w:rsid w:val="005463BE"/>
    <w:rsid w:val="00546511"/>
    <w:rsid w:val="00546642"/>
    <w:rsid w:val="00546D4D"/>
    <w:rsid w:val="005475B1"/>
    <w:rsid w:val="00550A7C"/>
    <w:rsid w:val="0055120B"/>
    <w:rsid w:val="0055169B"/>
    <w:rsid w:val="00551964"/>
    <w:rsid w:val="005520FD"/>
    <w:rsid w:val="00553DD4"/>
    <w:rsid w:val="00553EF6"/>
    <w:rsid w:val="00553F87"/>
    <w:rsid w:val="005540AA"/>
    <w:rsid w:val="005543CC"/>
    <w:rsid w:val="00554D39"/>
    <w:rsid w:val="00554F9C"/>
    <w:rsid w:val="005551AF"/>
    <w:rsid w:val="005551B8"/>
    <w:rsid w:val="00555487"/>
    <w:rsid w:val="005557C6"/>
    <w:rsid w:val="00555D61"/>
    <w:rsid w:val="00556170"/>
    <w:rsid w:val="00556B6E"/>
    <w:rsid w:val="0055762A"/>
    <w:rsid w:val="00557BBA"/>
    <w:rsid w:val="0056064C"/>
    <w:rsid w:val="005615E5"/>
    <w:rsid w:val="00561861"/>
    <w:rsid w:val="0056201B"/>
    <w:rsid w:val="0056206E"/>
    <w:rsid w:val="0056208C"/>
    <w:rsid w:val="00562460"/>
    <w:rsid w:val="005628A8"/>
    <w:rsid w:val="00562A9F"/>
    <w:rsid w:val="00562C85"/>
    <w:rsid w:val="00563BBA"/>
    <w:rsid w:val="0056467A"/>
    <w:rsid w:val="005652C0"/>
    <w:rsid w:val="00565517"/>
    <w:rsid w:val="00565528"/>
    <w:rsid w:val="0056553B"/>
    <w:rsid w:val="0056586B"/>
    <w:rsid w:val="00565B6C"/>
    <w:rsid w:val="005661D4"/>
    <w:rsid w:val="005665B1"/>
    <w:rsid w:val="00566637"/>
    <w:rsid w:val="00566A68"/>
    <w:rsid w:val="00567E10"/>
    <w:rsid w:val="00567FE9"/>
    <w:rsid w:val="0057027F"/>
    <w:rsid w:val="005710FE"/>
    <w:rsid w:val="00571852"/>
    <w:rsid w:val="00571896"/>
    <w:rsid w:val="005735BA"/>
    <w:rsid w:val="0057382B"/>
    <w:rsid w:val="00573A0E"/>
    <w:rsid w:val="00574076"/>
    <w:rsid w:val="005742F7"/>
    <w:rsid w:val="0057479C"/>
    <w:rsid w:val="00574A7A"/>
    <w:rsid w:val="00574CEE"/>
    <w:rsid w:val="0057519B"/>
    <w:rsid w:val="00575333"/>
    <w:rsid w:val="005754BA"/>
    <w:rsid w:val="00575621"/>
    <w:rsid w:val="00575B78"/>
    <w:rsid w:val="00576526"/>
    <w:rsid w:val="0057656C"/>
    <w:rsid w:val="00577A29"/>
    <w:rsid w:val="005802DA"/>
    <w:rsid w:val="005802FA"/>
    <w:rsid w:val="005807A6"/>
    <w:rsid w:val="00580A9F"/>
    <w:rsid w:val="00580C13"/>
    <w:rsid w:val="005814D9"/>
    <w:rsid w:val="00582041"/>
    <w:rsid w:val="00582B15"/>
    <w:rsid w:val="00582FB5"/>
    <w:rsid w:val="005832A2"/>
    <w:rsid w:val="005832BB"/>
    <w:rsid w:val="005835AD"/>
    <w:rsid w:val="00583C8F"/>
    <w:rsid w:val="00584259"/>
    <w:rsid w:val="00584777"/>
    <w:rsid w:val="00584C12"/>
    <w:rsid w:val="00584F50"/>
    <w:rsid w:val="00585386"/>
    <w:rsid w:val="005853AE"/>
    <w:rsid w:val="00586028"/>
    <w:rsid w:val="0058647D"/>
    <w:rsid w:val="0058672C"/>
    <w:rsid w:val="00586EB8"/>
    <w:rsid w:val="00587825"/>
    <w:rsid w:val="0058787D"/>
    <w:rsid w:val="00587E92"/>
    <w:rsid w:val="005908F7"/>
    <w:rsid w:val="00590BEB"/>
    <w:rsid w:val="0059112C"/>
    <w:rsid w:val="00591164"/>
    <w:rsid w:val="005912D9"/>
    <w:rsid w:val="0059131A"/>
    <w:rsid w:val="00591ADB"/>
    <w:rsid w:val="00591B91"/>
    <w:rsid w:val="005926C1"/>
    <w:rsid w:val="00593392"/>
    <w:rsid w:val="0059352C"/>
    <w:rsid w:val="005936F0"/>
    <w:rsid w:val="00593EF4"/>
    <w:rsid w:val="005940B6"/>
    <w:rsid w:val="005941FE"/>
    <w:rsid w:val="00594E76"/>
    <w:rsid w:val="0059524B"/>
    <w:rsid w:val="0059617E"/>
    <w:rsid w:val="00596695"/>
    <w:rsid w:val="005968E5"/>
    <w:rsid w:val="00596B28"/>
    <w:rsid w:val="00596F14"/>
    <w:rsid w:val="0059783E"/>
    <w:rsid w:val="005A0686"/>
    <w:rsid w:val="005A07F7"/>
    <w:rsid w:val="005A092C"/>
    <w:rsid w:val="005A1306"/>
    <w:rsid w:val="005A1728"/>
    <w:rsid w:val="005A26E4"/>
    <w:rsid w:val="005A292F"/>
    <w:rsid w:val="005A3500"/>
    <w:rsid w:val="005A37C4"/>
    <w:rsid w:val="005A4704"/>
    <w:rsid w:val="005A4DB1"/>
    <w:rsid w:val="005A54B9"/>
    <w:rsid w:val="005A5DC9"/>
    <w:rsid w:val="005A6211"/>
    <w:rsid w:val="005A6B56"/>
    <w:rsid w:val="005A6CD9"/>
    <w:rsid w:val="005A6E2A"/>
    <w:rsid w:val="005A7576"/>
    <w:rsid w:val="005A76E0"/>
    <w:rsid w:val="005B018D"/>
    <w:rsid w:val="005B0DC0"/>
    <w:rsid w:val="005B0F73"/>
    <w:rsid w:val="005B1C68"/>
    <w:rsid w:val="005B1F24"/>
    <w:rsid w:val="005B2016"/>
    <w:rsid w:val="005B2CD6"/>
    <w:rsid w:val="005B338E"/>
    <w:rsid w:val="005B34AA"/>
    <w:rsid w:val="005B3AF1"/>
    <w:rsid w:val="005B3F69"/>
    <w:rsid w:val="005B488B"/>
    <w:rsid w:val="005B4C5B"/>
    <w:rsid w:val="005B4DB2"/>
    <w:rsid w:val="005B5506"/>
    <w:rsid w:val="005B599F"/>
    <w:rsid w:val="005B6D6F"/>
    <w:rsid w:val="005B79BE"/>
    <w:rsid w:val="005B7F2E"/>
    <w:rsid w:val="005C093A"/>
    <w:rsid w:val="005C10EF"/>
    <w:rsid w:val="005C18FF"/>
    <w:rsid w:val="005C1CAE"/>
    <w:rsid w:val="005C2569"/>
    <w:rsid w:val="005C25DF"/>
    <w:rsid w:val="005C2F29"/>
    <w:rsid w:val="005C30C1"/>
    <w:rsid w:val="005C3759"/>
    <w:rsid w:val="005C3866"/>
    <w:rsid w:val="005C39E7"/>
    <w:rsid w:val="005C41AE"/>
    <w:rsid w:val="005C45FB"/>
    <w:rsid w:val="005C4729"/>
    <w:rsid w:val="005C47A3"/>
    <w:rsid w:val="005C47FF"/>
    <w:rsid w:val="005C4B0E"/>
    <w:rsid w:val="005C5665"/>
    <w:rsid w:val="005C584E"/>
    <w:rsid w:val="005C62E1"/>
    <w:rsid w:val="005C6BCF"/>
    <w:rsid w:val="005C7392"/>
    <w:rsid w:val="005C76B5"/>
    <w:rsid w:val="005D05CD"/>
    <w:rsid w:val="005D0777"/>
    <w:rsid w:val="005D07BD"/>
    <w:rsid w:val="005D0A03"/>
    <w:rsid w:val="005D0A4E"/>
    <w:rsid w:val="005D0D49"/>
    <w:rsid w:val="005D272F"/>
    <w:rsid w:val="005D3697"/>
    <w:rsid w:val="005D44A2"/>
    <w:rsid w:val="005D4611"/>
    <w:rsid w:val="005D4AB3"/>
    <w:rsid w:val="005D4D37"/>
    <w:rsid w:val="005D4F7A"/>
    <w:rsid w:val="005D53E7"/>
    <w:rsid w:val="005D57D7"/>
    <w:rsid w:val="005D5A73"/>
    <w:rsid w:val="005D6BF3"/>
    <w:rsid w:val="005D6E7B"/>
    <w:rsid w:val="005D7A6C"/>
    <w:rsid w:val="005D7B40"/>
    <w:rsid w:val="005D7FB1"/>
    <w:rsid w:val="005E055F"/>
    <w:rsid w:val="005E0869"/>
    <w:rsid w:val="005E0D3C"/>
    <w:rsid w:val="005E1DE7"/>
    <w:rsid w:val="005E21ED"/>
    <w:rsid w:val="005E2D66"/>
    <w:rsid w:val="005E2E83"/>
    <w:rsid w:val="005E3A47"/>
    <w:rsid w:val="005E3B73"/>
    <w:rsid w:val="005E3DCB"/>
    <w:rsid w:val="005E47AF"/>
    <w:rsid w:val="005E486F"/>
    <w:rsid w:val="005E4900"/>
    <w:rsid w:val="005E4A8F"/>
    <w:rsid w:val="005E54AF"/>
    <w:rsid w:val="005E59CB"/>
    <w:rsid w:val="005E5ADA"/>
    <w:rsid w:val="005E6933"/>
    <w:rsid w:val="005E6EC8"/>
    <w:rsid w:val="005E75EA"/>
    <w:rsid w:val="005E78FC"/>
    <w:rsid w:val="005E7EF3"/>
    <w:rsid w:val="005F0876"/>
    <w:rsid w:val="005F0B7A"/>
    <w:rsid w:val="005F0C9E"/>
    <w:rsid w:val="005F0F4A"/>
    <w:rsid w:val="005F0F81"/>
    <w:rsid w:val="005F18FB"/>
    <w:rsid w:val="005F1B85"/>
    <w:rsid w:val="005F21ED"/>
    <w:rsid w:val="005F23C9"/>
    <w:rsid w:val="005F2A18"/>
    <w:rsid w:val="005F2A75"/>
    <w:rsid w:val="005F34C7"/>
    <w:rsid w:val="005F3DBE"/>
    <w:rsid w:val="005F45BB"/>
    <w:rsid w:val="005F4950"/>
    <w:rsid w:val="005F4E1F"/>
    <w:rsid w:val="005F4E7D"/>
    <w:rsid w:val="005F5269"/>
    <w:rsid w:val="005F53F7"/>
    <w:rsid w:val="005F58B4"/>
    <w:rsid w:val="005F606B"/>
    <w:rsid w:val="005F648B"/>
    <w:rsid w:val="005F69DE"/>
    <w:rsid w:val="005F6B8F"/>
    <w:rsid w:val="005F71F3"/>
    <w:rsid w:val="005F76D2"/>
    <w:rsid w:val="005F788E"/>
    <w:rsid w:val="005F7997"/>
    <w:rsid w:val="005F7A6D"/>
    <w:rsid w:val="005F7BE5"/>
    <w:rsid w:val="006002DD"/>
    <w:rsid w:val="00600ACD"/>
    <w:rsid w:val="00600C86"/>
    <w:rsid w:val="00600D06"/>
    <w:rsid w:val="00600EA9"/>
    <w:rsid w:val="0060184F"/>
    <w:rsid w:val="00601B58"/>
    <w:rsid w:val="00601BB2"/>
    <w:rsid w:val="006028EC"/>
    <w:rsid w:val="006029A5"/>
    <w:rsid w:val="006029AF"/>
    <w:rsid w:val="00602A1E"/>
    <w:rsid w:val="00602A23"/>
    <w:rsid w:val="00602F74"/>
    <w:rsid w:val="006030A2"/>
    <w:rsid w:val="0060326E"/>
    <w:rsid w:val="006039A5"/>
    <w:rsid w:val="00604A9D"/>
    <w:rsid w:val="00604C0A"/>
    <w:rsid w:val="00604E7C"/>
    <w:rsid w:val="00605CE0"/>
    <w:rsid w:val="006060AC"/>
    <w:rsid w:val="0060668F"/>
    <w:rsid w:val="00607DBF"/>
    <w:rsid w:val="006103F2"/>
    <w:rsid w:val="00610C4A"/>
    <w:rsid w:val="00610D01"/>
    <w:rsid w:val="00610DE8"/>
    <w:rsid w:val="0061106C"/>
    <w:rsid w:val="00611A6A"/>
    <w:rsid w:val="00612814"/>
    <w:rsid w:val="00612826"/>
    <w:rsid w:val="006130D9"/>
    <w:rsid w:val="006133C4"/>
    <w:rsid w:val="0061347C"/>
    <w:rsid w:val="00613A0F"/>
    <w:rsid w:val="00613AEB"/>
    <w:rsid w:val="006146EF"/>
    <w:rsid w:val="00615C20"/>
    <w:rsid w:val="00616155"/>
    <w:rsid w:val="00616173"/>
    <w:rsid w:val="006164C8"/>
    <w:rsid w:val="00616502"/>
    <w:rsid w:val="006165CC"/>
    <w:rsid w:val="006169C1"/>
    <w:rsid w:val="00617212"/>
    <w:rsid w:val="006172E4"/>
    <w:rsid w:val="006174FF"/>
    <w:rsid w:val="006202E3"/>
    <w:rsid w:val="00620423"/>
    <w:rsid w:val="00620A81"/>
    <w:rsid w:val="00620CE1"/>
    <w:rsid w:val="00620F44"/>
    <w:rsid w:val="0062237F"/>
    <w:rsid w:val="006227F9"/>
    <w:rsid w:val="0062282D"/>
    <w:rsid w:val="006228E6"/>
    <w:rsid w:val="00623150"/>
    <w:rsid w:val="00623D59"/>
    <w:rsid w:val="0062438C"/>
    <w:rsid w:val="006243E3"/>
    <w:rsid w:val="006243EF"/>
    <w:rsid w:val="00624663"/>
    <w:rsid w:val="00624A5B"/>
    <w:rsid w:val="00624CE7"/>
    <w:rsid w:val="00625157"/>
    <w:rsid w:val="0062516E"/>
    <w:rsid w:val="006251AD"/>
    <w:rsid w:val="006263CC"/>
    <w:rsid w:val="0062643D"/>
    <w:rsid w:val="00626B37"/>
    <w:rsid w:val="00627090"/>
    <w:rsid w:val="00627388"/>
    <w:rsid w:val="00627D93"/>
    <w:rsid w:val="00630216"/>
    <w:rsid w:val="00630328"/>
    <w:rsid w:val="006317EE"/>
    <w:rsid w:val="00631A10"/>
    <w:rsid w:val="00631ACF"/>
    <w:rsid w:val="00632027"/>
    <w:rsid w:val="0063213B"/>
    <w:rsid w:val="006322EB"/>
    <w:rsid w:val="0063233D"/>
    <w:rsid w:val="00633A9E"/>
    <w:rsid w:val="00633B0B"/>
    <w:rsid w:val="00633E44"/>
    <w:rsid w:val="006344A6"/>
    <w:rsid w:val="0063467F"/>
    <w:rsid w:val="00634A11"/>
    <w:rsid w:val="00634CF5"/>
    <w:rsid w:val="0063503E"/>
    <w:rsid w:val="00635D74"/>
    <w:rsid w:val="006361C9"/>
    <w:rsid w:val="006361FB"/>
    <w:rsid w:val="00636B7A"/>
    <w:rsid w:val="0063708C"/>
    <w:rsid w:val="00637EAA"/>
    <w:rsid w:val="006403E1"/>
    <w:rsid w:val="00640D0E"/>
    <w:rsid w:val="006414AA"/>
    <w:rsid w:val="006417E8"/>
    <w:rsid w:val="00641819"/>
    <w:rsid w:val="006418D0"/>
    <w:rsid w:val="006420F6"/>
    <w:rsid w:val="006421A7"/>
    <w:rsid w:val="006424EC"/>
    <w:rsid w:val="0064293C"/>
    <w:rsid w:val="00642C81"/>
    <w:rsid w:val="00642F5D"/>
    <w:rsid w:val="00642FA7"/>
    <w:rsid w:val="00642FC7"/>
    <w:rsid w:val="0064396E"/>
    <w:rsid w:val="006439B4"/>
    <w:rsid w:val="006439C1"/>
    <w:rsid w:val="00643F2B"/>
    <w:rsid w:val="00644298"/>
    <w:rsid w:val="0064493B"/>
    <w:rsid w:val="0064548C"/>
    <w:rsid w:val="00645BCF"/>
    <w:rsid w:val="006460E2"/>
    <w:rsid w:val="0064693C"/>
    <w:rsid w:val="00646FA9"/>
    <w:rsid w:val="00647085"/>
    <w:rsid w:val="006471EB"/>
    <w:rsid w:val="00647BAC"/>
    <w:rsid w:val="00650629"/>
    <w:rsid w:val="00650F17"/>
    <w:rsid w:val="00651591"/>
    <w:rsid w:val="006517EE"/>
    <w:rsid w:val="006519A5"/>
    <w:rsid w:val="00651E6C"/>
    <w:rsid w:val="006521EE"/>
    <w:rsid w:val="0065262D"/>
    <w:rsid w:val="00652677"/>
    <w:rsid w:val="00653219"/>
    <w:rsid w:val="00655027"/>
    <w:rsid w:val="0065538E"/>
    <w:rsid w:val="0065559E"/>
    <w:rsid w:val="00655612"/>
    <w:rsid w:val="00655C02"/>
    <w:rsid w:val="00656686"/>
    <w:rsid w:val="0065678F"/>
    <w:rsid w:val="00656AF6"/>
    <w:rsid w:val="00656EFF"/>
    <w:rsid w:val="00657A40"/>
    <w:rsid w:val="00660004"/>
    <w:rsid w:val="006602CE"/>
    <w:rsid w:val="00660897"/>
    <w:rsid w:val="00660B2D"/>
    <w:rsid w:val="00660B48"/>
    <w:rsid w:val="00660E2C"/>
    <w:rsid w:val="00661BC1"/>
    <w:rsid w:val="00663207"/>
    <w:rsid w:val="006635F7"/>
    <w:rsid w:val="0066417D"/>
    <w:rsid w:val="006648CC"/>
    <w:rsid w:val="006648FA"/>
    <w:rsid w:val="00664C95"/>
    <w:rsid w:val="00664E35"/>
    <w:rsid w:val="00664E97"/>
    <w:rsid w:val="0066573B"/>
    <w:rsid w:val="00665CB3"/>
    <w:rsid w:val="00665E73"/>
    <w:rsid w:val="00666154"/>
    <w:rsid w:val="00666837"/>
    <w:rsid w:val="006671B3"/>
    <w:rsid w:val="006675C0"/>
    <w:rsid w:val="006678CD"/>
    <w:rsid w:val="00667E2D"/>
    <w:rsid w:val="00670423"/>
    <w:rsid w:val="00670819"/>
    <w:rsid w:val="00670E15"/>
    <w:rsid w:val="0067184A"/>
    <w:rsid w:val="00671880"/>
    <w:rsid w:val="00671D1B"/>
    <w:rsid w:val="00671EAA"/>
    <w:rsid w:val="00672279"/>
    <w:rsid w:val="00672595"/>
    <w:rsid w:val="006729E4"/>
    <w:rsid w:val="00672CE4"/>
    <w:rsid w:val="006738FD"/>
    <w:rsid w:val="00673B09"/>
    <w:rsid w:val="00674B10"/>
    <w:rsid w:val="00675058"/>
    <w:rsid w:val="0067505A"/>
    <w:rsid w:val="006752C4"/>
    <w:rsid w:val="00675644"/>
    <w:rsid w:val="00675B54"/>
    <w:rsid w:val="00676809"/>
    <w:rsid w:val="006769D6"/>
    <w:rsid w:val="00676D0D"/>
    <w:rsid w:val="00676E00"/>
    <w:rsid w:val="006770EF"/>
    <w:rsid w:val="00677455"/>
    <w:rsid w:val="006774C3"/>
    <w:rsid w:val="00677ABA"/>
    <w:rsid w:val="00677FF3"/>
    <w:rsid w:val="00680198"/>
    <w:rsid w:val="00680350"/>
    <w:rsid w:val="0068077D"/>
    <w:rsid w:val="00680B5B"/>
    <w:rsid w:val="00680B8D"/>
    <w:rsid w:val="00680BD6"/>
    <w:rsid w:val="00680C88"/>
    <w:rsid w:val="00680E9A"/>
    <w:rsid w:val="0068103A"/>
    <w:rsid w:val="0068111B"/>
    <w:rsid w:val="00681C58"/>
    <w:rsid w:val="00681C75"/>
    <w:rsid w:val="00681DC7"/>
    <w:rsid w:val="00681ED5"/>
    <w:rsid w:val="0068203F"/>
    <w:rsid w:val="0068229B"/>
    <w:rsid w:val="006822E7"/>
    <w:rsid w:val="0068279D"/>
    <w:rsid w:val="00682BD0"/>
    <w:rsid w:val="006831EA"/>
    <w:rsid w:val="00684F42"/>
    <w:rsid w:val="0068551F"/>
    <w:rsid w:val="006855F2"/>
    <w:rsid w:val="00685682"/>
    <w:rsid w:val="0068590F"/>
    <w:rsid w:val="006859A2"/>
    <w:rsid w:val="00686676"/>
    <w:rsid w:val="00686B9E"/>
    <w:rsid w:val="00686E7F"/>
    <w:rsid w:val="006877B9"/>
    <w:rsid w:val="00690001"/>
    <w:rsid w:val="00690A6D"/>
    <w:rsid w:val="00690B83"/>
    <w:rsid w:val="00691641"/>
    <w:rsid w:val="006916BD"/>
    <w:rsid w:val="0069281A"/>
    <w:rsid w:val="006929CE"/>
    <w:rsid w:val="0069301C"/>
    <w:rsid w:val="00693B90"/>
    <w:rsid w:val="00695442"/>
    <w:rsid w:val="0069592F"/>
    <w:rsid w:val="006959BA"/>
    <w:rsid w:val="006963B0"/>
    <w:rsid w:val="006963E6"/>
    <w:rsid w:val="006966EE"/>
    <w:rsid w:val="00696DDC"/>
    <w:rsid w:val="006978B0"/>
    <w:rsid w:val="00697EB6"/>
    <w:rsid w:val="006A0DDF"/>
    <w:rsid w:val="006A10A7"/>
    <w:rsid w:val="006A16BD"/>
    <w:rsid w:val="006A1964"/>
    <w:rsid w:val="006A248B"/>
    <w:rsid w:val="006A24D7"/>
    <w:rsid w:val="006A258A"/>
    <w:rsid w:val="006A276F"/>
    <w:rsid w:val="006A35E3"/>
    <w:rsid w:val="006A3645"/>
    <w:rsid w:val="006A3C96"/>
    <w:rsid w:val="006A3CAE"/>
    <w:rsid w:val="006A4717"/>
    <w:rsid w:val="006A5131"/>
    <w:rsid w:val="006A5374"/>
    <w:rsid w:val="006A5668"/>
    <w:rsid w:val="006A59E4"/>
    <w:rsid w:val="006A5CC7"/>
    <w:rsid w:val="006A6050"/>
    <w:rsid w:val="006A63FA"/>
    <w:rsid w:val="006A683C"/>
    <w:rsid w:val="006A6B86"/>
    <w:rsid w:val="006A71AF"/>
    <w:rsid w:val="006A7B4F"/>
    <w:rsid w:val="006B0063"/>
    <w:rsid w:val="006B0683"/>
    <w:rsid w:val="006B0A0F"/>
    <w:rsid w:val="006B0ECB"/>
    <w:rsid w:val="006B1101"/>
    <w:rsid w:val="006B12DB"/>
    <w:rsid w:val="006B15E8"/>
    <w:rsid w:val="006B1ACD"/>
    <w:rsid w:val="006B1FA4"/>
    <w:rsid w:val="006B2663"/>
    <w:rsid w:val="006B2B25"/>
    <w:rsid w:val="006B2BFD"/>
    <w:rsid w:val="006B2D11"/>
    <w:rsid w:val="006B326B"/>
    <w:rsid w:val="006B3FC1"/>
    <w:rsid w:val="006B43FA"/>
    <w:rsid w:val="006B49D6"/>
    <w:rsid w:val="006B5879"/>
    <w:rsid w:val="006B6144"/>
    <w:rsid w:val="006B7334"/>
    <w:rsid w:val="006B76D1"/>
    <w:rsid w:val="006B7862"/>
    <w:rsid w:val="006B7CFE"/>
    <w:rsid w:val="006C011D"/>
    <w:rsid w:val="006C069A"/>
    <w:rsid w:val="006C06B5"/>
    <w:rsid w:val="006C0754"/>
    <w:rsid w:val="006C087A"/>
    <w:rsid w:val="006C0ACA"/>
    <w:rsid w:val="006C0CB4"/>
    <w:rsid w:val="006C0E70"/>
    <w:rsid w:val="006C1403"/>
    <w:rsid w:val="006C19D6"/>
    <w:rsid w:val="006C1FBE"/>
    <w:rsid w:val="006C21B0"/>
    <w:rsid w:val="006C26E6"/>
    <w:rsid w:val="006C2865"/>
    <w:rsid w:val="006C3021"/>
    <w:rsid w:val="006C3512"/>
    <w:rsid w:val="006C36E6"/>
    <w:rsid w:val="006C3A58"/>
    <w:rsid w:val="006C4473"/>
    <w:rsid w:val="006C47B8"/>
    <w:rsid w:val="006C4825"/>
    <w:rsid w:val="006C4827"/>
    <w:rsid w:val="006C4B39"/>
    <w:rsid w:val="006C4BB1"/>
    <w:rsid w:val="006C4D49"/>
    <w:rsid w:val="006C4E28"/>
    <w:rsid w:val="006C51B3"/>
    <w:rsid w:val="006C5560"/>
    <w:rsid w:val="006C5F85"/>
    <w:rsid w:val="006C61B4"/>
    <w:rsid w:val="006C633F"/>
    <w:rsid w:val="006C68B7"/>
    <w:rsid w:val="006C68BE"/>
    <w:rsid w:val="006D0083"/>
    <w:rsid w:val="006D0B54"/>
    <w:rsid w:val="006D0C68"/>
    <w:rsid w:val="006D0E1F"/>
    <w:rsid w:val="006D0F19"/>
    <w:rsid w:val="006D1268"/>
    <w:rsid w:val="006D2DCB"/>
    <w:rsid w:val="006D2E87"/>
    <w:rsid w:val="006D3188"/>
    <w:rsid w:val="006D36BC"/>
    <w:rsid w:val="006D4BE2"/>
    <w:rsid w:val="006D4FEA"/>
    <w:rsid w:val="006D5561"/>
    <w:rsid w:val="006D5DCC"/>
    <w:rsid w:val="006D5F63"/>
    <w:rsid w:val="006D686F"/>
    <w:rsid w:val="006D6A6B"/>
    <w:rsid w:val="006D6D9A"/>
    <w:rsid w:val="006D6DC3"/>
    <w:rsid w:val="006D7271"/>
    <w:rsid w:val="006D7390"/>
    <w:rsid w:val="006D7AB6"/>
    <w:rsid w:val="006D7E05"/>
    <w:rsid w:val="006D7F6C"/>
    <w:rsid w:val="006E031D"/>
    <w:rsid w:val="006E0C3D"/>
    <w:rsid w:val="006E0ED3"/>
    <w:rsid w:val="006E10E3"/>
    <w:rsid w:val="006E1770"/>
    <w:rsid w:val="006E1BBF"/>
    <w:rsid w:val="006E2BA9"/>
    <w:rsid w:val="006E347A"/>
    <w:rsid w:val="006E3D02"/>
    <w:rsid w:val="006E4834"/>
    <w:rsid w:val="006E4AA4"/>
    <w:rsid w:val="006E4C58"/>
    <w:rsid w:val="006E56FB"/>
    <w:rsid w:val="006E5AC0"/>
    <w:rsid w:val="006E5B0B"/>
    <w:rsid w:val="006E5B85"/>
    <w:rsid w:val="006E5CD0"/>
    <w:rsid w:val="006E5DCC"/>
    <w:rsid w:val="006E6657"/>
    <w:rsid w:val="006E6C43"/>
    <w:rsid w:val="006E7337"/>
    <w:rsid w:val="006E73A6"/>
    <w:rsid w:val="006E7400"/>
    <w:rsid w:val="006E75EB"/>
    <w:rsid w:val="006E765C"/>
    <w:rsid w:val="006E7E9A"/>
    <w:rsid w:val="006E7EE8"/>
    <w:rsid w:val="006F060B"/>
    <w:rsid w:val="006F10C6"/>
    <w:rsid w:val="006F1104"/>
    <w:rsid w:val="006F2225"/>
    <w:rsid w:val="006F22E4"/>
    <w:rsid w:val="006F23E4"/>
    <w:rsid w:val="006F244B"/>
    <w:rsid w:val="006F28E8"/>
    <w:rsid w:val="006F2927"/>
    <w:rsid w:val="006F3613"/>
    <w:rsid w:val="006F3ED8"/>
    <w:rsid w:val="006F4510"/>
    <w:rsid w:val="006F4B4F"/>
    <w:rsid w:val="006F4CC9"/>
    <w:rsid w:val="006F5563"/>
    <w:rsid w:val="006F57F2"/>
    <w:rsid w:val="006F58E8"/>
    <w:rsid w:val="006F5A55"/>
    <w:rsid w:val="006F623F"/>
    <w:rsid w:val="006F780E"/>
    <w:rsid w:val="006F7FC6"/>
    <w:rsid w:val="007002CE"/>
    <w:rsid w:val="007006B3"/>
    <w:rsid w:val="0070091F"/>
    <w:rsid w:val="00701B5C"/>
    <w:rsid w:val="00701BB3"/>
    <w:rsid w:val="00702678"/>
    <w:rsid w:val="007026AB"/>
    <w:rsid w:val="0070273F"/>
    <w:rsid w:val="00702866"/>
    <w:rsid w:val="0070472A"/>
    <w:rsid w:val="00704ADC"/>
    <w:rsid w:val="00704B8F"/>
    <w:rsid w:val="00705062"/>
    <w:rsid w:val="007052D4"/>
    <w:rsid w:val="00705E06"/>
    <w:rsid w:val="00705EB1"/>
    <w:rsid w:val="00706F35"/>
    <w:rsid w:val="00707D4E"/>
    <w:rsid w:val="00710C61"/>
    <w:rsid w:val="00711219"/>
    <w:rsid w:val="0071183A"/>
    <w:rsid w:val="0071185B"/>
    <w:rsid w:val="00711EF4"/>
    <w:rsid w:val="00712385"/>
    <w:rsid w:val="00712EA1"/>
    <w:rsid w:val="00713160"/>
    <w:rsid w:val="007135B0"/>
    <w:rsid w:val="0071360F"/>
    <w:rsid w:val="0071367D"/>
    <w:rsid w:val="007137F7"/>
    <w:rsid w:val="007138F1"/>
    <w:rsid w:val="00713ADE"/>
    <w:rsid w:val="00713CB5"/>
    <w:rsid w:val="007144E3"/>
    <w:rsid w:val="00714BAB"/>
    <w:rsid w:val="00715476"/>
    <w:rsid w:val="00715B7F"/>
    <w:rsid w:val="00716467"/>
    <w:rsid w:val="0071648A"/>
    <w:rsid w:val="00716985"/>
    <w:rsid w:val="00716B8C"/>
    <w:rsid w:val="00716E69"/>
    <w:rsid w:val="007173BE"/>
    <w:rsid w:val="007174E8"/>
    <w:rsid w:val="007178D0"/>
    <w:rsid w:val="00717E6A"/>
    <w:rsid w:val="00720D14"/>
    <w:rsid w:val="00720F5E"/>
    <w:rsid w:val="00721742"/>
    <w:rsid w:val="007218B4"/>
    <w:rsid w:val="00722899"/>
    <w:rsid w:val="00722CAD"/>
    <w:rsid w:val="00722DFE"/>
    <w:rsid w:val="00722F0A"/>
    <w:rsid w:val="00723181"/>
    <w:rsid w:val="00723653"/>
    <w:rsid w:val="00723EF4"/>
    <w:rsid w:val="00723F5B"/>
    <w:rsid w:val="00724015"/>
    <w:rsid w:val="00724820"/>
    <w:rsid w:val="00724D32"/>
    <w:rsid w:val="0072600F"/>
    <w:rsid w:val="00726351"/>
    <w:rsid w:val="007270F2"/>
    <w:rsid w:val="00727226"/>
    <w:rsid w:val="007275BB"/>
    <w:rsid w:val="00727707"/>
    <w:rsid w:val="007278FE"/>
    <w:rsid w:val="007279DE"/>
    <w:rsid w:val="00727E2E"/>
    <w:rsid w:val="00730357"/>
    <w:rsid w:val="0073063C"/>
    <w:rsid w:val="00730C8A"/>
    <w:rsid w:val="00730FBC"/>
    <w:rsid w:val="007312D4"/>
    <w:rsid w:val="007315A8"/>
    <w:rsid w:val="0073180F"/>
    <w:rsid w:val="007318E6"/>
    <w:rsid w:val="00732236"/>
    <w:rsid w:val="007322D9"/>
    <w:rsid w:val="0073277A"/>
    <w:rsid w:val="007329EB"/>
    <w:rsid w:val="00733020"/>
    <w:rsid w:val="00733A4C"/>
    <w:rsid w:val="00733C3D"/>
    <w:rsid w:val="00735254"/>
    <w:rsid w:val="00735F53"/>
    <w:rsid w:val="007365B8"/>
    <w:rsid w:val="007366A6"/>
    <w:rsid w:val="0073737C"/>
    <w:rsid w:val="00737556"/>
    <w:rsid w:val="007406B7"/>
    <w:rsid w:val="00741730"/>
    <w:rsid w:val="0074212F"/>
    <w:rsid w:val="007429D3"/>
    <w:rsid w:val="00742B16"/>
    <w:rsid w:val="00743943"/>
    <w:rsid w:val="00744E4E"/>
    <w:rsid w:val="00744F0A"/>
    <w:rsid w:val="00745317"/>
    <w:rsid w:val="00745A8D"/>
    <w:rsid w:val="0074618D"/>
    <w:rsid w:val="00746C1F"/>
    <w:rsid w:val="00746FAB"/>
    <w:rsid w:val="00747B2A"/>
    <w:rsid w:val="00750287"/>
    <w:rsid w:val="007507E9"/>
    <w:rsid w:val="00750F40"/>
    <w:rsid w:val="007518E8"/>
    <w:rsid w:val="00751A15"/>
    <w:rsid w:val="00751DDF"/>
    <w:rsid w:val="00751F7C"/>
    <w:rsid w:val="0075203E"/>
    <w:rsid w:val="00752082"/>
    <w:rsid w:val="00752EA2"/>
    <w:rsid w:val="007530CC"/>
    <w:rsid w:val="00753297"/>
    <w:rsid w:val="0075397A"/>
    <w:rsid w:val="00753EBA"/>
    <w:rsid w:val="0075409F"/>
    <w:rsid w:val="007544AC"/>
    <w:rsid w:val="00754636"/>
    <w:rsid w:val="00754B8F"/>
    <w:rsid w:val="007553D5"/>
    <w:rsid w:val="0075620C"/>
    <w:rsid w:val="007579B3"/>
    <w:rsid w:val="00760041"/>
    <w:rsid w:val="0076064C"/>
    <w:rsid w:val="00760CFB"/>
    <w:rsid w:val="00760F95"/>
    <w:rsid w:val="0076101B"/>
    <w:rsid w:val="0076143B"/>
    <w:rsid w:val="00761908"/>
    <w:rsid w:val="00761923"/>
    <w:rsid w:val="00761FE6"/>
    <w:rsid w:val="007626BA"/>
    <w:rsid w:val="00762D89"/>
    <w:rsid w:val="007631FB"/>
    <w:rsid w:val="0076335D"/>
    <w:rsid w:val="0076336A"/>
    <w:rsid w:val="007636FC"/>
    <w:rsid w:val="007639D1"/>
    <w:rsid w:val="00763C89"/>
    <w:rsid w:val="00764468"/>
    <w:rsid w:val="007647AA"/>
    <w:rsid w:val="0076498B"/>
    <w:rsid w:val="00764C09"/>
    <w:rsid w:val="00764C3E"/>
    <w:rsid w:val="0076517B"/>
    <w:rsid w:val="0076588F"/>
    <w:rsid w:val="007660E0"/>
    <w:rsid w:val="00767094"/>
    <w:rsid w:val="0076715F"/>
    <w:rsid w:val="0076797E"/>
    <w:rsid w:val="0077108D"/>
    <w:rsid w:val="0077120E"/>
    <w:rsid w:val="007715AE"/>
    <w:rsid w:val="00771802"/>
    <w:rsid w:val="00771815"/>
    <w:rsid w:val="00771C28"/>
    <w:rsid w:val="00771CAB"/>
    <w:rsid w:val="007725D1"/>
    <w:rsid w:val="00772703"/>
    <w:rsid w:val="00773281"/>
    <w:rsid w:val="00773291"/>
    <w:rsid w:val="007738CE"/>
    <w:rsid w:val="00773D28"/>
    <w:rsid w:val="00774781"/>
    <w:rsid w:val="00774F96"/>
    <w:rsid w:val="00775307"/>
    <w:rsid w:val="0077572E"/>
    <w:rsid w:val="007758FE"/>
    <w:rsid w:val="00775E80"/>
    <w:rsid w:val="00775EB5"/>
    <w:rsid w:val="00776C37"/>
    <w:rsid w:val="00776DB1"/>
    <w:rsid w:val="00777540"/>
    <w:rsid w:val="00777A30"/>
    <w:rsid w:val="007807FD"/>
    <w:rsid w:val="007809A8"/>
    <w:rsid w:val="00780A8D"/>
    <w:rsid w:val="00780A9C"/>
    <w:rsid w:val="00780E2E"/>
    <w:rsid w:val="007818EE"/>
    <w:rsid w:val="00781D18"/>
    <w:rsid w:val="00782710"/>
    <w:rsid w:val="0078311E"/>
    <w:rsid w:val="0078351F"/>
    <w:rsid w:val="007837D3"/>
    <w:rsid w:val="007844D5"/>
    <w:rsid w:val="00784C46"/>
    <w:rsid w:val="00784C83"/>
    <w:rsid w:val="00785195"/>
    <w:rsid w:val="0078538D"/>
    <w:rsid w:val="007855EB"/>
    <w:rsid w:val="00785EDF"/>
    <w:rsid w:val="00786A00"/>
    <w:rsid w:val="007876AE"/>
    <w:rsid w:val="007876F8"/>
    <w:rsid w:val="00787CED"/>
    <w:rsid w:val="0079039E"/>
    <w:rsid w:val="007903CF"/>
    <w:rsid w:val="00790926"/>
    <w:rsid w:val="00790CE3"/>
    <w:rsid w:val="00791E66"/>
    <w:rsid w:val="00791E83"/>
    <w:rsid w:val="00792A75"/>
    <w:rsid w:val="0079307B"/>
    <w:rsid w:val="007936D6"/>
    <w:rsid w:val="00793DB0"/>
    <w:rsid w:val="00793FEE"/>
    <w:rsid w:val="007941BE"/>
    <w:rsid w:val="007954EF"/>
    <w:rsid w:val="00795D2D"/>
    <w:rsid w:val="00795E28"/>
    <w:rsid w:val="00796E26"/>
    <w:rsid w:val="007979C7"/>
    <w:rsid w:val="00797A16"/>
    <w:rsid w:val="007A029B"/>
    <w:rsid w:val="007A0432"/>
    <w:rsid w:val="007A05BF"/>
    <w:rsid w:val="007A0B82"/>
    <w:rsid w:val="007A1383"/>
    <w:rsid w:val="007A2D65"/>
    <w:rsid w:val="007A3090"/>
    <w:rsid w:val="007A31FC"/>
    <w:rsid w:val="007A3494"/>
    <w:rsid w:val="007A3627"/>
    <w:rsid w:val="007A44AE"/>
    <w:rsid w:val="007A44DE"/>
    <w:rsid w:val="007A4542"/>
    <w:rsid w:val="007A4703"/>
    <w:rsid w:val="007A48F1"/>
    <w:rsid w:val="007A4C5A"/>
    <w:rsid w:val="007A53C3"/>
    <w:rsid w:val="007A5C31"/>
    <w:rsid w:val="007A69A1"/>
    <w:rsid w:val="007A6C5A"/>
    <w:rsid w:val="007A6D12"/>
    <w:rsid w:val="007A744C"/>
    <w:rsid w:val="007A7780"/>
    <w:rsid w:val="007A78AE"/>
    <w:rsid w:val="007B0561"/>
    <w:rsid w:val="007B0B68"/>
    <w:rsid w:val="007B0B9A"/>
    <w:rsid w:val="007B0BEE"/>
    <w:rsid w:val="007B11BF"/>
    <w:rsid w:val="007B14D5"/>
    <w:rsid w:val="007B177D"/>
    <w:rsid w:val="007B1814"/>
    <w:rsid w:val="007B27BB"/>
    <w:rsid w:val="007B29E1"/>
    <w:rsid w:val="007B2BAE"/>
    <w:rsid w:val="007B2C76"/>
    <w:rsid w:val="007B2D37"/>
    <w:rsid w:val="007B37CE"/>
    <w:rsid w:val="007B3DD9"/>
    <w:rsid w:val="007B417A"/>
    <w:rsid w:val="007B46DC"/>
    <w:rsid w:val="007B56DB"/>
    <w:rsid w:val="007B5A15"/>
    <w:rsid w:val="007B6358"/>
    <w:rsid w:val="007B6393"/>
    <w:rsid w:val="007B6418"/>
    <w:rsid w:val="007B6981"/>
    <w:rsid w:val="007B71A3"/>
    <w:rsid w:val="007B7239"/>
    <w:rsid w:val="007B7691"/>
    <w:rsid w:val="007B79F1"/>
    <w:rsid w:val="007B7D50"/>
    <w:rsid w:val="007C0B53"/>
    <w:rsid w:val="007C0FC5"/>
    <w:rsid w:val="007C1139"/>
    <w:rsid w:val="007C16B4"/>
    <w:rsid w:val="007C1913"/>
    <w:rsid w:val="007C19EC"/>
    <w:rsid w:val="007C23A3"/>
    <w:rsid w:val="007C2442"/>
    <w:rsid w:val="007C2C5D"/>
    <w:rsid w:val="007C3DD5"/>
    <w:rsid w:val="007C47A0"/>
    <w:rsid w:val="007C4834"/>
    <w:rsid w:val="007C4B49"/>
    <w:rsid w:val="007C5E91"/>
    <w:rsid w:val="007C5EC0"/>
    <w:rsid w:val="007C616D"/>
    <w:rsid w:val="007C6C49"/>
    <w:rsid w:val="007C7804"/>
    <w:rsid w:val="007C7AA3"/>
    <w:rsid w:val="007D06FA"/>
    <w:rsid w:val="007D0F9D"/>
    <w:rsid w:val="007D1202"/>
    <w:rsid w:val="007D1203"/>
    <w:rsid w:val="007D1580"/>
    <w:rsid w:val="007D1FAC"/>
    <w:rsid w:val="007D2320"/>
    <w:rsid w:val="007D246C"/>
    <w:rsid w:val="007D2760"/>
    <w:rsid w:val="007D2DD3"/>
    <w:rsid w:val="007D2F08"/>
    <w:rsid w:val="007D34A6"/>
    <w:rsid w:val="007D3FD2"/>
    <w:rsid w:val="007D47FC"/>
    <w:rsid w:val="007D488F"/>
    <w:rsid w:val="007D5230"/>
    <w:rsid w:val="007D56F1"/>
    <w:rsid w:val="007D5A72"/>
    <w:rsid w:val="007D62C3"/>
    <w:rsid w:val="007D62F4"/>
    <w:rsid w:val="007D67AB"/>
    <w:rsid w:val="007D6DEF"/>
    <w:rsid w:val="007D787A"/>
    <w:rsid w:val="007E049C"/>
    <w:rsid w:val="007E0596"/>
    <w:rsid w:val="007E0FAE"/>
    <w:rsid w:val="007E100D"/>
    <w:rsid w:val="007E11B6"/>
    <w:rsid w:val="007E159E"/>
    <w:rsid w:val="007E182F"/>
    <w:rsid w:val="007E1882"/>
    <w:rsid w:val="007E1A90"/>
    <w:rsid w:val="007E267A"/>
    <w:rsid w:val="007E2DD9"/>
    <w:rsid w:val="007E2E22"/>
    <w:rsid w:val="007E3B08"/>
    <w:rsid w:val="007E3BD1"/>
    <w:rsid w:val="007E3CF6"/>
    <w:rsid w:val="007E424A"/>
    <w:rsid w:val="007E54CF"/>
    <w:rsid w:val="007E5C91"/>
    <w:rsid w:val="007E6001"/>
    <w:rsid w:val="007E6755"/>
    <w:rsid w:val="007E6CFE"/>
    <w:rsid w:val="007E6E08"/>
    <w:rsid w:val="007E7116"/>
    <w:rsid w:val="007E72F9"/>
    <w:rsid w:val="007E7305"/>
    <w:rsid w:val="007E7B18"/>
    <w:rsid w:val="007E7BD8"/>
    <w:rsid w:val="007E7D05"/>
    <w:rsid w:val="007E7EAB"/>
    <w:rsid w:val="007F00D4"/>
    <w:rsid w:val="007F0627"/>
    <w:rsid w:val="007F0906"/>
    <w:rsid w:val="007F0C74"/>
    <w:rsid w:val="007F138B"/>
    <w:rsid w:val="007F1469"/>
    <w:rsid w:val="007F1AF1"/>
    <w:rsid w:val="007F1CFD"/>
    <w:rsid w:val="007F23E0"/>
    <w:rsid w:val="007F2877"/>
    <w:rsid w:val="007F2B74"/>
    <w:rsid w:val="007F2BED"/>
    <w:rsid w:val="007F2C6B"/>
    <w:rsid w:val="007F37BE"/>
    <w:rsid w:val="007F39F5"/>
    <w:rsid w:val="007F3D67"/>
    <w:rsid w:val="007F44A0"/>
    <w:rsid w:val="007F5380"/>
    <w:rsid w:val="007F539E"/>
    <w:rsid w:val="007F5B3D"/>
    <w:rsid w:val="007F6286"/>
    <w:rsid w:val="007F68CB"/>
    <w:rsid w:val="007F69B2"/>
    <w:rsid w:val="007F72F5"/>
    <w:rsid w:val="007F77EC"/>
    <w:rsid w:val="007F79B3"/>
    <w:rsid w:val="007F7A97"/>
    <w:rsid w:val="008008E3"/>
    <w:rsid w:val="00800AE7"/>
    <w:rsid w:val="00800B5A"/>
    <w:rsid w:val="00801E9D"/>
    <w:rsid w:val="0080240D"/>
    <w:rsid w:val="0080242C"/>
    <w:rsid w:val="00802A90"/>
    <w:rsid w:val="00802D51"/>
    <w:rsid w:val="0080340D"/>
    <w:rsid w:val="0080373A"/>
    <w:rsid w:val="00803985"/>
    <w:rsid w:val="00803F04"/>
    <w:rsid w:val="008040F8"/>
    <w:rsid w:val="00804847"/>
    <w:rsid w:val="00805370"/>
    <w:rsid w:val="00805425"/>
    <w:rsid w:val="0080630C"/>
    <w:rsid w:val="008068D5"/>
    <w:rsid w:val="00806945"/>
    <w:rsid w:val="00806D59"/>
    <w:rsid w:val="00806FBC"/>
    <w:rsid w:val="00810493"/>
    <w:rsid w:val="00810830"/>
    <w:rsid w:val="00811C1C"/>
    <w:rsid w:val="00811E8D"/>
    <w:rsid w:val="0081226D"/>
    <w:rsid w:val="00812B0A"/>
    <w:rsid w:val="00812BDE"/>
    <w:rsid w:val="00812CDC"/>
    <w:rsid w:val="00813533"/>
    <w:rsid w:val="00813C9A"/>
    <w:rsid w:val="00813F43"/>
    <w:rsid w:val="00814155"/>
    <w:rsid w:val="008144A9"/>
    <w:rsid w:val="008149CE"/>
    <w:rsid w:val="00815940"/>
    <w:rsid w:val="00817011"/>
    <w:rsid w:val="0081797E"/>
    <w:rsid w:val="008179A6"/>
    <w:rsid w:val="00817AAD"/>
    <w:rsid w:val="00820096"/>
    <w:rsid w:val="00820535"/>
    <w:rsid w:val="0082066F"/>
    <w:rsid w:val="00821598"/>
    <w:rsid w:val="008219A4"/>
    <w:rsid w:val="00821C20"/>
    <w:rsid w:val="00821CD2"/>
    <w:rsid w:val="0082226E"/>
    <w:rsid w:val="0082247C"/>
    <w:rsid w:val="00823171"/>
    <w:rsid w:val="0082363E"/>
    <w:rsid w:val="008244A9"/>
    <w:rsid w:val="0082475B"/>
    <w:rsid w:val="00824AC4"/>
    <w:rsid w:val="00825062"/>
    <w:rsid w:val="0082509F"/>
    <w:rsid w:val="00825704"/>
    <w:rsid w:val="00825B55"/>
    <w:rsid w:val="00825B6E"/>
    <w:rsid w:val="00825ECE"/>
    <w:rsid w:val="00826304"/>
    <w:rsid w:val="0082646C"/>
    <w:rsid w:val="00826670"/>
    <w:rsid w:val="00826ECE"/>
    <w:rsid w:val="00827164"/>
    <w:rsid w:val="00827E0D"/>
    <w:rsid w:val="008304CD"/>
    <w:rsid w:val="008308CE"/>
    <w:rsid w:val="008309B1"/>
    <w:rsid w:val="008321F4"/>
    <w:rsid w:val="00832F47"/>
    <w:rsid w:val="0083301D"/>
    <w:rsid w:val="0083342E"/>
    <w:rsid w:val="00833937"/>
    <w:rsid w:val="00833943"/>
    <w:rsid w:val="008350E2"/>
    <w:rsid w:val="00836C35"/>
    <w:rsid w:val="00836FDD"/>
    <w:rsid w:val="0083752C"/>
    <w:rsid w:val="00837789"/>
    <w:rsid w:val="00840EC8"/>
    <w:rsid w:val="00840F3F"/>
    <w:rsid w:val="008410AD"/>
    <w:rsid w:val="00841352"/>
    <w:rsid w:val="0084144A"/>
    <w:rsid w:val="008424E3"/>
    <w:rsid w:val="008427CA"/>
    <w:rsid w:val="00842FA0"/>
    <w:rsid w:val="0084344B"/>
    <w:rsid w:val="00843F66"/>
    <w:rsid w:val="00844157"/>
    <w:rsid w:val="00845323"/>
    <w:rsid w:val="008459DD"/>
    <w:rsid w:val="00845A03"/>
    <w:rsid w:val="00845DF6"/>
    <w:rsid w:val="00845EA8"/>
    <w:rsid w:val="00846709"/>
    <w:rsid w:val="00846E08"/>
    <w:rsid w:val="00847206"/>
    <w:rsid w:val="00847493"/>
    <w:rsid w:val="0084785F"/>
    <w:rsid w:val="008479CD"/>
    <w:rsid w:val="00847A3E"/>
    <w:rsid w:val="00847D84"/>
    <w:rsid w:val="00850D82"/>
    <w:rsid w:val="00850E19"/>
    <w:rsid w:val="0085130E"/>
    <w:rsid w:val="008519FF"/>
    <w:rsid w:val="00851B81"/>
    <w:rsid w:val="00851CE9"/>
    <w:rsid w:val="0085206B"/>
    <w:rsid w:val="00852430"/>
    <w:rsid w:val="00852A70"/>
    <w:rsid w:val="00852DED"/>
    <w:rsid w:val="008531CF"/>
    <w:rsid w:val="008534C7"/>
    <w:rsid w:val="008535BC"/>
    <w:rsid w:val="00853C00"/>
    <w:rsid w:val="008544B8"/>
    <w:rsid w:val="008546C7"/>
    <w:rsid w:val="008548CF"/>
    <w:rsid w:val="00856029"/>
    <w:rsid w:val="0085613F"/>
    <w:rsid w:val="00856221"/>
    <w:rsid w:val="0085673E"/>
    <w:rsid w:val="008568C1"/>
    <w:rsid w:val="00856D54"/>
    <w:rsid w:val="008570C6"/>
    <w:rsid w:val="00860085"/>
    <w:rsid w:val="00860158"/>
    <w:rsid w:val="00861104"/>
    <w:rsid w:val="0086117E"/>
    <w:rsid w:val="008615A4"/>
    <w:rsid w:val="008623E3"/>
    <w:rsid w:val="008628A6"/>
    <w:rsid w:val="008630DE"/>
    <w:rsid w:val="00863136"/>
    <w:rsid w:val="0086326E"/>
    <w:rsid w:val="0086374E"/>
    <w:rsid w:val="00863CD9"/>
    <w:rsid w:val="00864956"/>
    <w:rsid w:val="00864AAD"/>
    <w:rsid w:val="00865092"/>
    <w:rsid w:val="008653A7"/>
    <w:rsid w:val="00865568"/>
    <w:rsid w:val="00865A29"/>
    <w:rsid w:val="00865E0A"/>
    <w:rsid w:val="00866CCD"/>
    <w:rsid w:val="00867276"/>
    <w:rsid w:val="0086797E"/>
    <w:rsid w:val="00867AD5"/>
    <w:rsid w:val="00870298"/>
    <w:rsid w:val="008703D1"/>
    <w:rsid w:val="0087268C"/>
    <w:rsid w:val="00872CF7"/>
    <w:rsid w:val="00872F49"/>
    <w:rsid w:val="00872FFC"/>
    <w:rsid w:val="00873411"/>
    <w:rsid w:val="0087358A"/>
    <w:rsid w:val="00873A93"/>
    <w:rsid w:val="00873EDC"/>
    <w:rsid w:val="00873F0E"/>
    <w:rsid w:val="008741E3"/>
    <w:rsid w:val="00874226"/>
    <w:rsid w:val="00874567"/>
    <w:rsid w:val="008745E2"/>
    <w:rsid w:val="00874D13"/>
    <w:rsid w:val="00874EAF"/>
    <w:rsid w:val="00874EDD"/>
    <w:rsid w:val="00875617"/>
    <w:rsid w:val="00875B56"/>
    <w:rsid w:val="00875D63"/>
    <w:rsid w:val="00875EE5"/>
    <w:rsid w:val="00875EF6"/>
    <w:rsid w:val="0087643D"/>
    <w:rsid w:val="0087670D"/>
    <w:rsid w:val="00876F09"/>
    <w:rsid w:val="008773DC"/>
    <w:rsid w:val="0087750E"/>
    <w:rsid w:val="00877D35"/>
    <w:rsid w:val="008800AC"/>
    <w:rsid w:val="00880639"/>
    <w:rsid w:val="008811F7"/>
    <w:rsid w:val="00882144"/>
    <w:rsid w:val="008830D9"/>
    <w:rsid w:val="008831C9"/>
    <w:rsid w:val="008832FA"/>
    <w:rsid w:val="0088374D"/>
    <w:rsid w:val="0088403E"/>
    <w:rsid w:val="00884E31"/>
    <w:rsid w:val="008859BE"/>
    <w:rsid w:val="00885C1F"/>
    <w:rsid w:val="00885C30"/>
    <w:rsid w:val="00886794"/>
    <w:rsid w:val="00886D53"/>
    <w:rsid w:val="008871DF"/>
    <w:rsid w:val="0088721C"/>
    <w:rsid w:val="00887AAF"/>
    <w:rsid w:val="00890269"/>
    <w:rsid w:val="008904C3"/>
    <w:rsid w:val="0089071B"/>
    <w:rsid w:val="00891613"/>
    <w:rsid w:val="00891D1D"/>
    <w:rsid w:val="008922CF"/>
    <w:rsid w:val="00892C9F"/>
    <w:rsid w:val="008937A5"/>
    <w:rsid w:val="00893AF3"/>
    <w:rsid w:val="00893D3D"/>
    <w:rsid w:val="00893D79"/>
    <w:rsid w:val="00894446"/>
    <w:rsid w:val="008944E7"/>
    <w:rsid w:val="0089463D"/>
    <w:rsid w:val="00894ECE"/>
    <w:rsid w:val="008953D7"/>
    <w:rsid w:val="0089625D"/>
    <w:rsid w:val="0089730E"/>
    <w:rsid w:val="00897765"/>
    <w:rsid w:val="00897AE8"/>
    <w:rsid w:val="00897E20"/>
    <w:rsid w:val="00897EA4"/>
    <w:rsid w:val="008A0362"/>
    <w:rsid w:val="008A0426"/>
    <w:rsid w:val="008A094E"/>
    <w:rsid w:val="008A1217"/>
    <w:rsid w:val="008A1950"/>
    <w:rsid w:val="008A1A97"/>
    <w:rsid w:val="008A1B7B"/>
    <w:rsid w:val="008A1C68"/>
    <w:rsid w:val="008A1D3D"/>
    <w:rsid w:val="008A2438"/>
    <w:rsid w:val="008A256D"/>
    <w:rsid w:val="008A25FB"/>
    <w:rsid w:val="008A2A93"/>
    <w:rsid w:val="008A2BD1"/>
    <w:rsid w:val="008A31D3"/>
    <w:rsid w:val="008A348F"/>
    <w:rsid w:val="008A365A"/>
    <w:rsid w:val="008A38C1"/>
    <w:rsid w:val="008A39C8"/>
    <w:rsid w:val="008A41D3"/>
    <w:rsid w:val="008A45D0"/>
    <w:rsid w:val="008A4804"/>
    <w:rsid w:val="008A4D1A"/>
    <w:rsid w:val="008A55AE"/>
    <w:rsid w:val="008A57CF"/>
    <w:rsid w:val="008A5AF6"/>
    <w:rsid w:val="008A5B87"/>
    <w:rsid w:val="008A5F29"/>
    <w:rsid w:val="008A629C"/>
    <w:rsid w:val="008A6C79"/>
    <w:rsid w:val="008B0658"/>
    <w:rsid w:val="008B12F8"/>
    <w:rsid w:val="008B18E1"/>
    <w:rsid w:val="008B1909"/>
    <w:rsid w:val="008B1FE9"/>
    <w:rsid w:val="008B2543"/>
    <w:rsid w:val="008B355B"/>
    <w:rsid w:val="008B372C"/>
    <w:rsid w:val="008B3F9E"/>
    <w:rsid w:val="008B4202"/>
    <w:rsid w:val="008B46A6"/>
    <w:rsid w:val="008B479C"/>
    <w:rsid w:val="008B4E7F"/>
    <w:rsid w:val="008B5067"/>
    <w:rsid w:val="008B5EAA"/>
    <w:rsid w:val="008B5FA5"/>
    <w:rsid w:val="008B651A"/>
    <w:rsid w:val="008B6B20"/>
    <w:rsid w:val="008B6EB4"/>
    <w:rsid w:val="008B740F"/>
    <w:rsid w:val="008C0279"/>
    <w:rsid w:val="008C0345"/>
    <w:rsid w:val="008C12FA"/>
    <w:rsid w:val="008C2DD8"/>
    <w:rsid w:val="008C2E2A"/>
    <w:rsid w:val="008C2F77"/>
    <w:rsid w:val="008C34D7"/>
    <w:rsid w:val="008C3AE8"/>
    <w:rsid w:val="008C3AF7"/>
    <w:rsid w:val="008C3C85"/>
    <w:rsid w:val="008C3EBF"/>
    <w:rsid w:val="008C40C2"/>
    <w:rsid w:val="008C41B1"/>
    <w:rsid w:val="008C41C2"/>
    <w:rsid w:val="008C48A9"/>
    <w:rsid w:val="008C4F60"/>
    <w:rsid w:val="008C50BC"/>
    <w:rsid w:val="008C5593"/>
    <w:rsid w:val="008C5EB0"/>
    <w:rsid w:val="008C64E1"/>
    <w:rsid w:val="008C66B9"/>
    <w:rsid w:val="008C70AD"/>
    <w:rsid w:val="008C71C8"/>
    <w:rsid w:val="008C7963"/>
    <w:rsid w:val="008D0676"/>
    <w:rsid w:val="008D0881"/>
    <w:rsid w:val="008D1115"/>
    <w:rsid w:val="008D1194"/>
    <w:rsid w:val="008D17D1"/>
    <w:rsid w:val="008D1DE6"/>
    <w:rsid w:val="008D2C6A"/>
    <w:rsid w:val="008D2D06"/>
    <w:rsid w:val="008D339C"/>
    <w:rsid w:val="008D3B9A"/>
    <w:rsid w:val="008D3E60"/>
    <w:rsid w:val="008D41E5"/>
    <w:rsid w:val="008D439C"/>
    <w:rsid w:val="008D49DC"/>
    <w:rsid w:val="008D518D"/>
    <w:rsid w:val="008D540B"/>
    <w:rsid w:val="008D5FA0"/>
    <w:rsid w:val="008D63CC"/>
    <w:rsid w:val="008D6479"/>
    <w:rsid w:val="008D6AC6"/>
    <w:rsid w:val="008D6C70"/>
    <w:rsid w:val="008D6CB1"/>
    <w:rsid w:val="008D776D"/>
    <w:rsid w:val="008D7997"/>
    <w:rsid w:val="008E01AF"/>
    <w:rsid w:val="008E2AFC"/>
    <w:rsid w:val="008E2B37"/>
    <w:rsid w:val="008E2B94"/>
    <w:rsid w:val="008E2F9D"/>
    <w:rsid w:val="008E39C8"/>
    <w:rsid w:val="008E3BDA"/>
    <w:rsid w:val="008E456B"/>
    <w:rsid w:val="008E4663"/>
    <w:rsid w:val="008E4998"/>
    <w:rsid w:val="008E4B6C"/>
    <w:rsid w:val="008E4C50"/>
    <w:rsid w:val="008E4D2E"/>
    <w:rsid w:val="008E583C"/>
    <w:rsid w:val="008E6476"/>
    <w:rsid w:val="008E6922"/>
    <w:rsid w:val="008E6C85"/>
    <w:rsid w:val="008E7102"/>
    <w:rsid w:val="008E714A"/>
    <w:rsid w:val="008E7B3B"/>
    <w:rsid w:val="008F055F"/>
    <w:rsid w:val="008F067C"/>
    <w:rsid w:val="008F0985"/>
    <w:rsid w:val="008F0A51"/>
    <w:rsid w:val="008F1051"/>
    <w:rsid w:val="008F2027"/>
    <w:rsid w:val="008F225F"/>
    <w:rsid w:val="008F2C60"/>
    <w:rsid w:val="008F3F49"/>
    <w:rsid w:val="008F424E"/>
    <w:rsid w:val="008F49D4"/>
    <w:rsid w:val="008F5F8D"/>
    <w:rsid w:val="008F6064"/>
    <w:rsid w:val="008F66DB"/>
    <w:rsid w:val="008F672B"/>
    <w:rsid w:val="008F6941"/>
    <w:rsid w:val="008F6ED7"/>
    <w:rsid w:val="008F765A"/>
    <w:rsid w:val="008F78A0"/>
    <w:rsid w:val="00900138"/>
    <w:rsid w:val="0090039D"/>
    <w:rsid w:val="00900A92"/>
    <w:rsid w:val="00900C5D"/>
    <w:rsid w:val="00900EC8"/>
    <w:rsid w:val="00901694"/>
    <w:rsid w:val="00901B01"/>
    <w:rsid w:val="00901B9B"/>
    <w:rsid w:val="00901BF0"/>
    <w:rsid w:val="00901D5C"/>
    <w:rsid w:val="00901D75"/>
    <w:rsid w:val="00902361"/>
    <w:rsid w:val="00902D8A"/>
    <w:rsid w:val="0090307D"/>
    <w:rsid w:val="00903300"/>
    <w:rsid w:val="009033B9"/>
    <w:rsid w:val="00904915"/>
    <w:rsid w:val="0090563E"/>
    <w:rsid w:val="00905C05"/>
    <w:rsid w:val="00905D35"/>
    <w:rsid w:val="009060B4"/>
    <w:rsid w:val="009063E8"/>
    <w:rsid w:val="0090668D"/>
    <w:rsid w:val="00906C73"/>
    <w:rsid w:val="00906CF8"/>
    <w:rsid w:val="00906F96"/>
    <w:rsid w:val="00907271"/>
    <w:rsid w:val="0090776D"/>
    <w:rsid w:val="00907CEA"/>
    <w:rsid w:val="00907EA2"/>
    <w:rsid w:val="00907EB3"/>
    <w:rsid w:val="009100E1"/>
    <w:rsid w:val="0091045E"/>
    <w:rsid w:val="00910469"/>
    <w:rsid w:val="0091054E"/>
    <w:rsid w:val="00910687"/>
    <w:rsid w:val="00911235"/>
    <w:rsid w:val="00911708"/>
    <w:rsid w:val="00911A44"/>
    <w:rsid w:val="00911E24"/>
    <w:rsid w:val="009121E2"/>
    <w:rsid w:val="009123F9"/>
    <w:rsid w:val="0091292F"/>
    <w:rsid w:val="0091376B"/>
    <w:rsid w:val="00913D46"/>
    <w:rsid w:val="00913E3B"/>
    <w:rsid w:val="00913EB5"/>
    <w:rsid w:val="00914953"/>
    <w:rsid w:val="00914EC1"/>
    <w:rsid w:val="0091538C"/>
    <w:rsid w:val="00915D8D"/>
    <w:rsid w:val="00915E34"/>
    <w:rsid w:val="0091648E"/>
    <w:rsid w:val="009174AD"/>
    <w:rsid w:val="00917AEA"/>
    <w:rsid w:val="00917EEF"/>
    <w:rsid w:val="00920073"/>
    <w:rsid w:val="00920471"/>
    <w:rsid w:val="009206BF"/>
    <w:rsid w:val="0092160A"/>
    <w:rsid w:val="00921815"/>
    <w:rsid w:val="00921BCB"/>
    <w:rsid w:val="00922644"/>
    <w:rsid w:val="0092285E"/>
    <w:rsid w:val="009228C1"/>
    <w:rsid w:val="009237E1"/>
    <w:rsid w:val="00923802"/>
    <w:rsid w:val="0092456D"/>
    <w:rsid w:val="00924A73"/>
    <w:rsid w:val="00924E58"/>
    <w:rsid w:val="00925FB8"/>
    <w:rsid w:val="009265C7"/>
    <w:rsid w:val="00926654"/>
    <w:rsid w:val="00927465"/>
    <w:rsid w:val="00927966"/>
    <w:rsid w:val="00927A82"/>
    <w:rsid w:val="00927B86"/>
    <w:rsid w:val="00927D0E"/>
    <w:rsid w:val="0093050B"/>
    <w:rsid w:val="009309F3"/>
    <w:rsid w:val="00930C63"/>
    <w:rsid w:val="009317DC"/>
    <w:rsid w:val="00931F55"/>
    <w:rsid w:val="0093289D"/>
    <w:rsid w:val="00932D68"/>
    <w:rsid w:val="0093354A"/>
    <w:rsid w:val="00933866"/>
    <w:rsid w:val="00934ED0"/>
    <w:rsid w:val="00934F86"/>
    <w:rsid w:val="00935206"/>
    <w:rsid w:val="00935336"/>
    <w:rsid w:val="009353B8"/>
    <w:rsid w:val="0093578E"/>
    <w:rsid w:val="00935914"/>
    <w:rsid w:val="00935DC9"/>
    <w:rsid w:val="00935DF5"/>
    <w:rsid w:val="00936C7A"/>
    <w:rsid w:val="00936DF6"/>
    <w:rsid w:val="00940A2B"/>
    <w:rsid w:val="00940DF5"/>
    <w:rsid w:val="00940EC4"/>
    <w:rsid w:val="009422F2"/>
    <w:rsid w:val="00942853"/>
    <w:rsid w:val="009433E9"/>
    <w:rsid w:val="00943BCD"/>
    <w:rsid w:val="0094411A"/>
    <w:rsid w:val="009446B6"/>
    <w:rsid w:val="00944BE5"/>
    <w:rsid w:val="00944C9B"/>
    <w:rsid w:val="00944D17"/>
    <w:rsid w:val="009455AE"/>
    <w:rsid w:val="009457F1"/>
    <w:rsid w:val="00945835"/>
    <w:rsid w:val="0094605D"/>
    <w:rsid w:val="0094660A"/>
    <w:rsid w:val="00947D14"/>
    <w:rsid w:val="009501D4"/>
    <w:rsid w:val="009502B7"/>
    <w:rsid w:val="0095037E"/>
    <w:rsid w:val="0095095C"/>
    <w:rsid w:val="00950C9F"/>
    <w:rsid w:val="00950CD9"/>
    <w:rsid w:val="0095119D"/>
    <w:rsid w:val="009517E4"/>
    <w:rsid w:val="00951960"/>
    <w:rsid w:val="009523DA"/>
    <w:rsid w:val="009530A6"/>
    <w:rsid w:val="00953996"/>
    <w:rsid w:val="009540F0"/>
    <w:rsid w:val="00954215"/>
    <w:rsid w:val="00955A99"/>
    <w:rsid w:val="00956037"/>
    <w:rsid w:val="009561AF"/>
    <w:rsid w:val="009565F6"/>
    <w:rsid w:val="00956A10"/>
    <w:rsid w:val="00956BFD"/>
    <w:rsid w:val="00956C19"/>
    <w:rsid w:val="00956CBB"/>
    <w:rsid w:val="009577EE"/>
    <w:rsid w:val="00960A94"/>
    <w:rsid w:val="00961334"/>
    <w:rsid w:val="00961A44"/>
    <w:rsid w:val="00961C2B"/>
    <w:rsid w:val="00961EC6"/>
    <w:rsid w:val="00961EDC"/>
    <w:rsid w:val="00961FCD"/>
    <w:rsid w:val="00962046"/>
    <w:rsid w:val="009624C0"/>
    <w:rsid w:val="009626C8"/>
    <w:rsid w:val="00963887"/>
    <w:rsid w:val="009641EB"/>
    <w:rsid w:val="00964A96"/>
    <w:rsid w:val="00965150"/>
    <w:rsid w:val="00965CAB"/>
    <w:rsid w:val="00965D44"/>
    <w:rsid w:val="009660F3"/>
    <w:rsid w:val="0096661D"/>
    <w:rsid w:val="00966864"/>
    <w:rsid w:val="00966888"/>
    <w:rsid w:val="00966AA0"/>
    <w:rsid w:val="00970B6A"/>
    <w:rsid w:val="00970D77"/>
    <w:rsid w:val="00971223"/>
    <w:rsid w:val="00971609"/>
    <w:rsid w:val="00971A52"/>
    <w:rsid w:val="00971DE4"/>
    <w:rsid w:val="00972538"/>
    <w:rsid w:val="0097265C"/>
    <w:rsid w:val="0097266A"/>
    <w:rsid w:val="009726D7"/>
    <w:rsid w:val="0097286C"/>
    <w:rsid w:val="0097314B"/>
    <w:rsid w:val="009731C0"/>
    <w:rsid w:val="009731ED"/>
    <w:rsid w:val="0097338D"/>
    <w:rsid w:val="009734B2"/>
    <w:rsid w:val="00973A41"/>
    <w:rsid w:val="00973BE6"/>
    <w:rsid w:val="00973D96"/>
    <w:rsid w:val="009741EA"/>
    <w:rsid w:val="0097425D"/>
    <w:rsid w:val="009744F8"/>
    <w:rsid w:val="009746F3"/>
    <w:rsid w:val="009748E6"/>
    <w:rsid w:val="00974D2A"/>
    <w:rsid w:val="00974D98"/>
    <w:rsid w:val="00975152"/>
    <w:rsid w:val="00975382"/>
    <w:rsid w:val="0097549E"/>
    <w:rsid w:val="009759F2"/>
    <w:rsid w:val="0097603B"/>
    <w:rsid w:val="009774AC"/>
    <w:rsid w:val="00977927"/>
    <w:rsid w:val="00977C66"/>
    <w:rsid w:val="0098016F"/>
    <w:rsid w:val="0098053B"/>
    <w:rsid w:val="009807DF"/>
    <w:rsid w:val="00980882"/>
    <w:rsid w:val="00981823"/>
    <w:rsid w:val="009819E2"/>
    <w:rsid w:val="00981CDB"/>
    <w:rsid w:val="00982583"/>
    <w:rsid w:val="00982CDF"/>
    <w:rsid w:val="00983147"/>
    <w:rsid w:val="00984087"/>
    <w:rsid w:val="0098416B"/>
    <w:rsid w:val="00984305"/>
    <w:rsid w:val="009847ED"/>
    <w:rsid w:val="00984A1E"/>
    <w:rsid w:val="00984F9E"/>
    <w:rsid w:val="0098586C"/>
    <w:rsid w:val="00985999"/>
    <w:rsid w:val="00986122"/>
    <w:rsid w:val="0098642E"/>
    <w:rsid w:val="00987913"/>
    <w:rsid w:val="00990CF6"/>
    <w:rsid w:val="00991CA2"/>
    <w:rsid w:val="00991FFA"/>
    <w:rsid w:val="0099258B"/>
    <w:rsid w:val="009925BA"/>
    <w:rsid w:val="00992751"/>
    <w:rsid w:val="009934FE"/>
    <w:rsid w:val="00993A05"/>
    <w:rsid w:val="00993A5E"/>
    <w:rsid w:val="00993E2C"/>
    <w:rsid w:val="00994587"/>
    <w:rsid w:val="009948CF"/>
    <w:rsid w:val="00994D03"/>
    <w:rsid w:val="00994E54"/>
    <w:rsid w:val="009950B2"/>
    <w:rsid w:val="009950FC"/>
    <w:rsid w:val="009954BA"/>
    <w:rsid w:val="00995520"/>
    <w:rsid w:val="00995E8E"/>
    <w:rsid w:val="009963CF"/>
    <w:rsid w:val="00996951"/>
    <w:rsid w:val="00996C18"/>
    <w:rsid w:val="00996CC1"/>
    <w:rsid w:val="00996F76"/>
    <w:rsid w:val="0099776C"/>
    <w:rsid w:val="00997FC2"/>
    <w:rsid w:val="009A13F6"/>
    <w:rsid w:val="009A1CD2"/>
    <w:rsid w:val="009A25A9"/>
    <w:rsid w:val="009A2BCB"/>
    <w:rsid w:val="009A33CF"/>
    <w:rsid w:val="009A383A"/>
    <w:rsid w:val="009A3A21"/>
    <w:rsid w:val="009A3AF9"/>
    <w:rsid w:val="009A3B88"/>
    <w:rsid w:val="009A46DC"/>
    <w:rsid w:val="009A5A65"/>
    <w:rsid w:val="009A5A6A"/>
    <w:rsid w:val="009A5D6A"/>
    <w:rsid w:val="009A6242"/>
    <w:rsid w:val="009A648A"/>
    <w:rsid w:val="009A6A6A"/>
    <w:rsid w:val="009A6B3E"/>
    <w:rsid w:val="009A7062"/>
    <w:rsid w:val="009A7C62"/>
    <w:rsid w:val="009B04A5"/>
    <w:rsid w:val="009B04C3"/>
    <w:rsid w:val="009B0972"/>
    <w:rsid w:val="009B0B94"/>
    <w:rsid w:val="009B0F13"/>
    <w:rsid w:val="009B1D64"/>
    <w:rsid w:val="009B1DE8"/>
    <w:rsid w:val="009B2883"/>
    <w:rsid w:val="009B2D94"/>
    <w:rsid w:val="009B3049"/>
    <w:rsid w:val="009B350A"/>
    <w:rsid w:val="009B3FCA"/>
    <w:rsid w:val="009B4773"/>
    <w:rsid w:val="009B4A27"/>
    <w:rsid w:val="009B50FA"/>
    <w:rsid w:val="009B5946"/>
    <w:rsid w:val="009B778E"/>
    <w:rsid w:val="009B7D21"/>
    <w:rsid w:val="009B7ED1"/>
    <w:rsid w:val="009C018E"/>
    <w:rsid w:val="009C0A3A"/>
    <w:rsid w:val="009C0DAC"/>
    <w:rsid w:val="009C107F"/>
    <w:rsid w:val="009C1EDB"/>
    <w:rsid w:val="009C2081"/>
    <w:rsid w:val="009C374C"/>
    <w:rsid w:val="009C3B5B"/>
    <w:rsid w:val="009C4235"/>
    <w:rsid w:val="009C47BB"/>
    <w:rsid w:val="009C47F6"/>
    <w:rsid w:val="009C48A0"/>
    <w:rsid w:val="009C5C98"/>
    <w:rsid w:val="009C5E63"/>
    <w:rsid w:val="009C609F"/>
    <w:rsid w:val="009C634A"/>
    <w:rsid w:val="009C6514"/>
    <w:rsid w:val="009C7C23"/>
    <w:rsid w:val="009C7F7B"/>
    <w:rsid w:val="009D06EE"/>
    <w:rsid w:val="009D0EC3"/>
    <w:rsid w:val="009D14A2"/>
    <w:rsid w:val="009D17AA"/>
    <w:rsid w:val="009D1E71"/>
    <w:rsid w:val="009D2217"/>
    <w:rsid w:val="009D25F2"/>
    <w:rsid w:val="009D2A31"/>
    <w:rsid w:val="009D2B21"/>
    <w:rsid w:val="009D39DF"/>
    <w:rsid w:val="009D3D69"/>
    <w:rsid w:val="009D4085"/>
    <w:rsid w:val="009D4717"/>
    <w:rsid w:val="009D473B"/>
    <w:rsid w:val="009D5717"/>
    <w:rsid w:val="009D5FB4"/>
    <w:rsid w:val="009D600F"/>
    <w:rsid w:val="009D61FF"/>
    <w:rsid w:val="009D6420"/>
    <w:rsid w:val="009D6936"/>
    <w:rsid w:val="009D6AEE"/>
    <w:rsid w:val="009D767D"/>
    <w:rsid w:val="009D7807"/>
    <w:rsid w:val="009D7815"/>
    <w:rsid w:val="009D7AF5"/>
    <w:rsid w:val="009D7F07"/>
    <w:rsid w:val="009D7FBB"/>
    <w:rsid w:val="009E0438"/>
    <w:rsid w:val="009E09A0"/>
    <w:rsid w:val="009E0E46"/>
    <w:rsid w:val="009E0EE4"/>
    <w:rsid w:val="009E101A"/>
    <w:rsid w:val="009E3DA2"/>
    <w:rsid w:val="009E3E1C"/>
    <w:rsid w:val="009E3E88"/>
    <w:rsid w:val="009E3E94"/>
    <w:rsid w:val="009E492D"/>
    <w:rsid w:val="009E500D"/>
    <w:rsid w:val="009E57AE"/>
    <w:rsid w:val="009E58B7"/>
    <w:rsid w:val="009E5960"/>
    <w:rsid w:val="009E760A"/>
    <w:rsid w:val="009E7DC0"/>
    <w:rsid w:val="009F0489"/>
    <w:rsid w:val="009F05F7"/>
    <w:rsid w:val="009F06C4"/>
    <w:rsid w:val="009F0CF5"/>
    <w:rsid w:val="009F0DA6"/>
    <w:rsid w:val="009F19DA"/>
    <w:rsid w:val="009F1C27"/>
    <w:rsid w:val="009F1E21"/>
    <w:rsid w:val="009F1E3A"/>
    <w:rsid w:val="009F2BC1"/>
    <w:rsid w:val="009F2DF5"/>
    <w:rsid w:val="009F3372"/>
    <w:rsid w:val="009F338B"/>
    <w:rsid w:val="009F50DB"/>
    <w:rsid w:val="009F5EBF"/>
    <w:rsid w:val="009F66C8"/>
    <w:rsid w:val="009F68FF"/>
    <w:rsid w:val="009F6A13"/>
    <w:rsid w:val="009F6C7E"/>
    <w:rsid w:val="009F794C"/>
    <w:rsid w:val="00A00F51"/>
    <w:rsid w:val="00A00F7A"/>
    <w:rsid w:val="00A0179D"/>
    <w:rsid w:val="00A01824"/>
    <w:rsid w:val="00A01AF6"/>
    <w:rsid w:val="00A01F97"/>
    <w:rsid w:val="00A02ADB"/>
    <w:rsid w:val="00A036F3"/>
    <w:rsid w:val="00A03DA8"/>
    <w:rsid w:val="00A04442"/>
    <w:rsid w:val="00A04C4C"/>
    <w:rsid w:val="00A055BC"/>
    <w:rsid w:val="00A05636"/>
    <w:rsid w:val="00A06034"/>
    <w:rsid w:val="00A0616C"/>
    <w:rsid w:val="00A06A8E"/>
    <w:rsid w:val="00A06E4B"/>
    <w:rsid w:val="00A06F5E"/>
    <w:rsid w:val="00A108DC"/>
    <w:rsid w:val="00A10A73"/>
    <w:rsid w:val="00A111D1"/>
    <w:rsid w:val="00A11C86"/>
    <w:rsid w:val="00A125E1"/>
    <w:rsid w:val="00A13094"/>
    <w:rsid w:val="00A13480"/>
    <w:rsid w:val="00A13852"/>
    <w:rsid w:val="00A13D9B"/>
    <w:rsid w:val="00A13F54"/>
    <w:rsid w:val="00A1402B"/>
    <w:rsid w:val="00A1418E"/>
    <w:rsid w:val="00A14423"/>
    <w:rsid w:val="00A14CD5"/>
    <w:rsid w:val="00A14F0B"/>
    <w:rsid w:val="00A15666"/>
    <w:rsid w:val="00A1569C"/>
    <w:rsid w:val="00A15F22"/>
    <w:rsid w:val="00A1628B"/>
    <w:rsid w:val="00A166E0"/>
    <w:rsid w:val="00A179A8"/>
    <w:rsid w:val="00A17EC0"/>
    <w:rsid w:val="00A20382"/>
    <w:rsid w:val="00A2091B"/>
    <w:rsid w:val="00A209CF"/>
    <w:rsid w:val="00A2130C"/>
    <w:rsid w:val="00A21617"/>
    <w:rsid w:val="00A2204D"/>
    <w:rsid w:val="00A22319"/>
    <w:rsid w:val="00A2240F"/>
    <w:rsid w:val="00A22624"/>
    <w:rsid w:val="00A22A91"/>
    <w:rsid w:val="00A22EF6"/>
    <w:rsid w:val="00A2314E"/>
    <w:rsid w:val="00A2342E"/>
    <w:rsid w:val="00A244AA"/>
    <w:rsid w:val="00A247BC"/>
    <w:rsid w:val="00A24E64"/>
    <w:rsid w:val="00A24F1A"/>
    <w:rsid w:val="00A25857"/>
    <w:rsid w:val="00A25A41"/>
    <w:rsid w:val="00A25A69"/>
    <w:rsid w:val="00A25BFA"/>
    <w:rsid w:val="00A25EFE"/>
    <w:rsid w:val="00A25FF8"/>
    <w:rsid w:val="00A2675D"/>
    <w:rsid w:val="00A27407"/>
    <w:rsid w:val="00A2772D"/>
    <w:rsid w:val="00A27C05"/>
    <w:rsid w:val="00A27ED3"/>
    <w:rsid w:val="00A30299"/>
    <w:rsid w:val="00A30357"/>
    <w:rsid w:val="00A30383"/>
    <w:rsid w:val="00A303AA"/>
    <w:rsid w:val="00A30437"/>
    <w:rsid w:val="00A30ADB"/>
    <w:rsid w:val="00A30C29"/>
    <w:rsid w:val="00A31071"/>
    <w:rsid w:val="00A31335"/>
    <w:rsid w:val="00A3144D"/>
    <w:rsid w:val="00A31490"/>
    <w:rsid w:val="00A31D2A"/>
    <w:rsid w:val="00A32447"/>
    <w:rsid w:val="00A3272D"/>
    <w:rsid w:val="00A32A7B"/>
    <w:rsid w:val="00A32C9F"/>
    <w:rsid w:val="00A32EFD"/>
    <w:rsid w:val="00A333ED"/>
    <w:rsid w:val="00A336C4"/>
    <w:rsid w:val="00A339E3"/>
    <w:rsid w:val="00A34975"/>
    <w:rsid w:val="00A34E88"/>
    <w:rsid w:val="00A35001"/>
    <w:rsid w:val="00A350E6"/>
    <w:rsid w:val="00A35116"/>
    <w:rsid w:val="00A35E04"/>
    <w:rsid w:val="00A36047"/>
    <w:rsid w:val="00A360E8"/>
    <w:rsid w:val="00A365F6"/>
    <w:rsid w:val="00A369B6"/>
    <w:rsid w:val="00A36BDF"/>
    <w:rsid w:val="00A36F75"/>
    <w:rsid w:val="00A37586"/>
    <w:rsid w:val="00A37C3F"/>
    <w:rsid w:val="00A37EBB"/>
    <w:rsid w:val="00A37EED"/>
    <w:rsid w:val="00A40C57"/>
    <w:rsid w:val="00A41981"/>
    <w:rsid w:val="00A42C71"/>
    <w:rsid w:val="00A4317F"/>
    <w:rsid w:val="00A43195"/>
    <w:rsid w:val="00A44DBA"/>
    <w:rsid w:val="00A45227"/>
    <w:rsid w:val="00A45EC9"/>
    <w:rsid w:val="00A46CDD"/>
    <w:rsid w:val="00A47135"/>
    <w:rsid w:val="00A47197"/>
    <w:rsid w:val="00A475E0"/>
    <w:rsid w:val="00A47CF8"/>
    <w:rsid w:val="00A501E0"/>
    <w:rsid w:val="00A503B9"/>
    <w:rsid w:val="00A504DE"/>
    <w:rsid w:val="00A51870"/>
    <w:rsid w:val="00A51999"/>
    <w:rsid w:val="00A51D5D"/>
    <w:rsid w:val="00A52529"/>
    <w:rsid w:val="00A52751"/>
    <w:rsid w:val="00A52791"/>
    <w:rsid w:val="00A53175"/>
    <w:rsid w:val="00A53584"/>
    <w:rsid w:val="00A546F1"/>
    <w:rsid w:val="00A55348"/>
    <w:rsid w:val="00A55A12"/>
    <w:rsid w:val="00A55AD8"/>
    <w:rsid w:val="00A55DB6"/>
    <w:rsid w:val="00A562D5"/>
    <w:rsid w:val="00A568E9"/>
    <w:rsid w:val="00A5692B"/>
    <w:rsid w:val="00A5706B"/>
    <w:rsid w:val="00A57868"/>
    <w:rsid w:val="00A579E9"/>
    <w:rsid w:val="00A609C0"/>
    <w:rsid w:val="00A60BDB"/>
    <w:rsid w:val="00A60C7D"/>
    <w:rsid w:val="00A60DDA"/>
    <w:rsid w:val="00A60E31"/>
    <w:rsid w:val="00A615F6"/>
    <w:rsid w:val="00A632BB"/>
    <w:rsid w:val="00A634A3"/>
    <w:rsid w:val="00A642E1"/>
    <w:rsid w:val="00A64AC3"/>
    <w:rsid w:val="00A64CEB"/>
    <w:rsid w:val="00A64EC6"/>
    <w:rsid w:val="00A654F0"/>
    <w:rsid w:val="00A65995"/>
    <w:rsid w:val="00A65FCA"/>
    <w:rsid w:val="00A6657F"/>
    <w:rsid w:val="00A6756B"/>
    <w:rsid w:val="00A67823"/>
    <w:rsid w:val="00A67A18"/>
    <w:rsid w:val="00A67DA3"/>
    <w:rsid w:val="00A70106"/>
    <w:rsid w:val="00A70876"/>
    <w:rsid w:val="00A70955"/>
    <w:rsid w:val="00A713DE"/>
    <w:rsid w:val="00A71B80"/>
    <w:rsid w:val="00A71CA0"/>
    <w:rsid w:val="00A71FA4"/>
    <w:rsid w:val="00A72051"/>
    <w:rsid w:val="00A7216C"/>
    <w:rsid w:val="00A7250B"/>
    <w:rsid w:val="00A7276F"/>
    <w:rsid w:val="00A73FB6"/>
    <w:rsid w:val="00A740CE"/>
    <w:rsid w:val="00A743A2"/>
    <w:rsid w:val="00A74871"/>
    <w:rsid w:val="00A74C86"/>
    <w:rsid w:val="00A74FB4"/>
    <w:rsid w:val="00A758D4"/>
    <w:rsid w:val="00A75E1F"/>
    <w:rsid w:val="00A760A8"/>
    <w:rsid w:val="00A76131"/>
    <w:rsid w:val="00A763E9"/>
    <w:rsid w:val="00A76D6A"/>
    <w:rsid w:val="00A76FE0"/>
    <w:rsid w:val="00A77B0F"/>
    <w:rsid w:val="00A77B47"/>
    <w:rsid w:val="00A77EFB"/>
    <w:rsid w:val="00A80170"/>
    <w:rsid w:val="00A80E9E"/>
    <w:rsid w:val="00A80FB7"/>
    <w:rsid w:val="00A81436"/>
    <w:rsid w:val="00A8151C"/>
    <w:rsid w:val="00A81698"/>
    <w:rsid w:val="00A81A2A"/>
    <w:rsid w:val="00A81BCC"/>
    <w:rsid w:val="00A81D56"/>
    <w:rsid w:val="00A82091"/>
    <w:rsid w:val="00A82871"/>
    <w:rsid w:val="00A82991"/>
    <w:rsid w:val="00A833BC"/>
    <w:rsid w:val="00A834E7"/>
    <w:rsid w:val="00A8353E"/>
    <w:rsid w:val="00A83731"/>
    <w:rsid w:val="00A840FB"/>
    <w:rsid w:val="00A85123"/>
    <w:rsid w:val="00A852BF"/>
    <w:rsid w:val="00A860B7"/>
    <w:rsid w:val="00A86129"/>
    <w:rsid w:val="00A864D6"/>
    <w:rsid w:val="00A864E9"/>
    <w:rsid w:val="00A865E4"/>
    <w:rsid w:val="00A87AAC"/>
    <w:rsid w:val="00A87E91"/>
    <w:rsid w:val="00A9064C"/>
    <w:rsid w:val="00A90AA3"/>
    <w:rsid w:val="00A91231"/>
    <w:rsid w:val="00A91354"/>
    <w:rsid w:val="00A91654"/>
    <w:rsid w:val="00A91FA9"/>
    <w:rsid w:val="00A92ADF"/>
    <w:rsid w:val="00A92BA9"/>
    <w:rsid w:val="00A934FE"/>
    <w:rsid w:val="00A93D45"/>
    <w:rsid w:val="00A94965"/>
    <w:rsid w:val="00A95365"/>
    <w:rsid w:val="00A953A4"/>
    <w:rsid w:val="00A960C0"/>
    <w:rsid w:val="00A96A74"/>
    <w:rsid w:val="00A977B9"/>
    <w:rsid w:val="00A97A1D"/>
    <w:rsid w:val="00A97EEA"/>
    <w:rsid w:val="00AA0185"/>
    <w:rsid w:val="00AA09C1"/>
    <w:rsid w:val="00AA13B7"/>
    <w:rsid w:val="00AA2271"/>
    <w:rsid w:val="00AA23FD"/>
    <w:rsid w:val="00AA36DB"/>
    <w:rsid w:val="00AA49B7"/>
    <w:rsid w:val="00AA49CA"/>
    <w:rsid w:val="00AA4FE6"/>
    <w:rsid w:val="00AA5201"/>
    <w:rsid w:val="00AA52E2"/>
    <w:rsid w:val="00AA5516"/>
    <w:rsid w:val="00AA5BBB"/>
    <w:rsid w:val="00AA5D9D"/>
    <w:rsid w:val="00AA6ED1"/>
    <w:rsid w:val="00AA6F84"/>
    <w:rsid w:val="00AA7D34"/>
    <w:rsid w:val="00AA7D40"/>
    <w:rsid w:val="00AB0068"/>
    <w:rsid w:val="00AB03A6"/>
    <w:rsid w:val="00AB0771"/>
    <w:rsid w:val="00AB0A35"/>
    <w:rsid w:val="00AB0B25"/>
    <w:rsid w:val="00AB0D68"/>
    <w:rsid w:val="00AB0E10"/>
    <w:rsid w:val="00AB2830"/>
    <w:rsid w:val="00AB38DE"/>
    <w:rsid w:val="00AB3B41"/>
    <w:rsid w:val="00AB3BAD"/>
    <w:rsid w:val="00AB4584"/>
    <w:rsid w:val="00AB459B"/>
    <w:rsid w:val="00AB4634"/>
    <w:rsid w:val="00AB464C"/>
    <w:rsid w:val="00AB4EF2"/>
    <w:rsid w:val="00AB5595"/>
    <w:rsid w:val="00AB586E"/>
    <w:rsid w:val="00AB5FC9"/>
    <w:rsid w:val="00AB6115"/>
    <w:rsid w:val="00AB67BB"/>
    <w:rsid w:val="00AB6CB7"/>
    <w:rsid w:val="00AB7003"/>
    <w:rsid w:val="00AB7CDC"/>
    <w:rsid w:val="00AC01F8"/>
    <w:rsid w:val="00AC09D0"/>
    <w:rsid w:val="00AC0B13"/>
    <w:rsid w:val="00AC0D8B"/>
    <w:rsid w:val="00AC0F37"/>
    <w:rsid w:val="00AC129C"/>
    <w:rsid w:val="00AC142E"/>
    <w:rsid w:val="00AC15B2"/>
    <w:rsid w:val="00AC19EF"/>
    <w:rsid w:val="00AC1ADE"/>
    <w:rsid w:val="00AC2410"/>
    <w:rsid w:val="00AC25ED"/>
    <w:rsid w:val="00AC2D77"/>
    <w:rsid w:val="00AC2EC2"/>
    <w:rsid w:val="00AC37EA"/>
    <w:rsid w:val="00AC3B73"/>
    <w:rsid w:val="00AC3E71"/>
    <w:rsid w:val="00AC52C6"/>
    <w:rsid w:val="00AC5D9B"/>
    <w:rsid w:val="00AC5F43"/>
    <w:rsid w:val="00AC6537"/>
    <w:rsid w:val="00AC70FF"/>
    <w:rsid w:val="00AC727E"/>
    <w:rsid w:val="00AC75E1"/>
    <w:rsid w:val="00AC7637"/>
    <w:rsid w:val="00AC77BB"/>
    <w:rsid w:val="00AC7B1E"/>
    <w:rsid w:val="00AC7C1A"/>
    <w:rsid w:val="00AC7DE3"/>
    <w:rsid w:val="00AC7F2A"/>
    <w:rsid w:val="00AD00BA"/>
    <w:rsid w:val="00AD0A37"/>
    <w:rsid w:val="00AD0B5F"/>
    <w:rsid w:val="00AD0D96"/>
    <w:rsid w:val="00AD0DD9"/>
    <w:rsid w:val="00AD0DE0"/>
    <w:rsid w:val="00AD1271"/>
    <w:rsid w:val="00AD1D0C"/>
    <w:rsid w:val="00AD210F"/>
    <w:rsid w:val="00AD224F"/>
    <w:rsid w:val="00AD2326"/>
    <w:rsid w:val="00AD234A"/>
    <w:rsid w:val="00AD23FF"/>
    <w:rsid w:val="00AD2736"/>
    <w:rsid w:val="00AD2FB4"/>
    <w:rsid w:val="00AD38D4"/>
    <w:rsid w:val="00AD39A3"/>
    <w:rsid w:val="00AD3A8E"/>
    <w:rsid w:val="00AD3D58"/>
    <w:rsid w:val="00AD3DEE"/>
    <w:rsid w:val="00AD4479"/>
    <w:rsid w:val="00AD479A"/>
    <w:rsid w:val="00AD4B29"/>
    <w:rsid w:val="00AD5245"/>
    <w:rsid w:val="00AD5429"/>
    <w:rsid w:val="00AD5617"/>
    <w:rsid w:val="00AD5897"/>
    <w:rsid w:val="00AD5A5D"/>
    <w:rsid w:val="00AD5B63"/>
    <w:rsid w:val="00AD5BDE"/>
    <w:rsid w:val="00AD64AB"/>
    <w:rsid w:val="00AD6514"/>
    <w:rsid w:val="00AD66D8"/>
    <w:rsid w:val="00AD6F05"/>
    <w:rsid w:val="00AD70ED"/>
    <w:rsid w:val="00AD769E"/>
    <w:rsid w:val="00AD78F6"/>
    <w:rsid w:val="00AD7927"/>
    <w:rsid w:val="00AE0B35"/>
    <w:rsid w:val="00AE0E19"/>
    <w:rsid w:val="00AE0FD0"/>
    <w:rsid w:val="00AE1233"/>
    <w:rsid w:val="00AE14CC"/>
    <w:rsid w:val="00AE213F"/>
    <w:rsid w:val="00AE2417"/>
    <w:rsid w:val="00AE25C3"/>
    <w:rsid w:val="00AE325B"/>
    <w:rsid w:val="00AE3384"/>
    <w:rsid w:val="00AE3913"/>
    <w:rsid w:val="00AE43FD"/>
    <w:rsid w:val="00AE458E"/>
    <w:rsid w:val="00AE4C25"/>
    <w:rsid w:val="00AE599A"/>
    <w:rsid w:val="00AE5B29"/>
    <w:rsid w:val="00AE6507"/>
    <w:rsid w:val="00AE69B9"/>
    <w:rsid w:val="00AE74C4"/>
    <w:rsid w:val="00AF05C1"/>
    <w:rsid w:val="00AF0EC1"/>
    <w:rsid w:val="00AF10F9"/>
    <w:rsid w:val="00AF17C6"/>
    <w:rsid w:val="00AF1DD0"/>
    <w:rsid w:val="00AF2031"/>
    <w:rsid w:val="00AF2BBA"/>
    <w:rsid w:val="00AF2DFD"/>
    <w:rsid w:val="00AF33A8"/>
    <w:rsid w:val="00AF33DD"/>
    <w:rsid w:val="00AF3776"/>
    <w:rsid w:val="00AF3C8E"/>
    <w:rsid w:val="00AF4F00"/>
    <w:rsid w:val="00AF5934"/>
    <w:rsid w:val="00AF5E46"/>
    <w:rsid w:val="00AF6181"/>
    <w:rsid w:val="00AF682F"/>
    <w:rsid w:val="00AF6BBC"/>
    <w:rsid w:val="00AF72E9"/>
    <w:rsid w:val="00AF75B0"/>
    <w:rsid w:val="00B00112"/>
    <w:rsid w:val="00B00928"/>
    <w:rsid w:val="00B0239E"/>
    <w:rsid w:val="00B03692"/>
    <w:rsid w:val="00B0383F"/>
    <w:rsid w:val="00B03E30"/>
    <w:rsid w:val="00B043EA"/>
    <w:rsid w:val="00B0488B"/>
    <w:rsid w:val="00B05015"/>
    <w:rsid w:val="00B055F1"/>
    <w:rsid w:val="00B058B4"/>
    <w:rsid w:val="00B05B83"/>
    <w:rsid w:val="00B06534"/>
    <w:rsid w:val="00B06937"/>
    <w:rsid w:val="00B06E36"/>
    <w:rsid w:val="00B07009"/>
    <w:rsid w:val="00B0700C"/>
    <w:rsid w:val="00B0758F"/>
    <w:rsid w:val="00B0787A"/>
    <w:rsid w:val="00B07C4C"/>
    <w:rsid w:val="00B10574"/>
    <w:rsid w:val="00B107F0"/>
    <w:rsid w:val="00B10922"/>
    <w:rsid w:val="00B10A18"/>
    <w:rsid w:val="00B10A4C"/>
    <w:rsid w:val="00B11577"/>
    <w:rsid w:val="00B11808"/>
    <w:rsid w:val="00B120AA"/>
    <w:rsid w:val="00B12654"/>
    <w:rsid w:val="00B12EE7"/>
    <w:rsid w:val="00B130BF"/>
    <w:rsid w:val="00B13A2A"/>
    <w:rsid w:val="00B13D69"/>
    <w:rsid w:val="00B14F0F"/>
    <w:rsid w:val="00B15422"/>
    <w:rsid w:val="00B158F6"/>
    <w:rsid w:val="00B15B87"/>
    <w:rsid w:val="00B15BCC"/>
    <w:rsid w:val="00B1645A"/>
    <w:rsid w:val="00B16846"/>
    <w:rsid w:val="00B16AE6"/>
    <w:rsid w:val="00B16BA8"/>
    <w:rsid w:val="00B16CA9"/>
    <w:rsid w:val="00B172C7"/>
    <w:rsid w:val="00B1730A"/>
    <w:rsid w:val="00B17460"/>
    <w:rsid w:val="00B17619"/>
    <w:rsid w:val="00B20407"/>
    <w:rsid w:val="00B20AD4"/>
    <w:rsid w:val="00B20EB7"/>
    <w:rsid w:val="00B218C9"/>
    <w:rsid w:val="00B21BB5"/>
    <w:rsid w:val="00B22C4F"/>
    <w:rsid w:val="00B2303C"/>
    <w:rsid w:val="00B23060"/>
    <w:rsid w:val="00B2390F"/>
    <w:rsid w:val="00B24026"/>
    <w:rsid w:val="00B2413B"/>
    <w:rsid w:val="00B24469"/>
    <w:rsid w:val="00B24507"/>
    <w:rsid w:val="00B24CDA"/>
    <w:rsid w:val="00B24FBB"/>
    <w:rsid w:val="00B2526B"/>
    <w:rsid w:val="00B2619B"/>
    <w:rsid w:val="00B27BD7"/>
    <w:rsid w:val="00B3073B"/>
    <w:rsid w:val="00B30957"/>
    <w:rsid w:val="00B31B0F"/>
    <w:rsid w:val="00B321A8"/>
    <w:rsid w:val="00B32617"/>
    <w:rsid w:val="00B33E87"/>
    <w:rsid w:val="00B3400B"/>
    <w:rsid w:val="00B34CC8"/>
    <w:rsid w:val="00B34DDE"/>
    <w:rsid w:val="00B35966"/>
    <w:rsid w:val="00B360A9"/>
    <w:rsid w:val="00B36D07"/>
    <w:rsid w:val="00B36D44"/>
    <w:rsid w:val="00B375D3"/>
    <w:rsid w:val="00B37C57"/>
    <w:rsid w:val="00B37D4C"/>
    <w:rsid w:val="00B40383"/>
    <w:rsid w:val="00B40859"/>
    <w:rsid w:val="00B41033"/>
    <w:rsid w:val="00B41C3E"/>
    <w:rsid w:val="00B41E7D"/>
    <w:rsid w:val="00B42105"/>
    <w:rsid w:val="00B42D62"/>
    <w:rsid w:val="00B43404"/>
    <w:rsid w:val="00B434BC"/>
    <w:rsid w:val="00B4374A"/>
    <w:rsid w:val="00B438CF"/>
    <w:rsid w:val="00B43973"/>
    <w:rsid w:val="00B43994"/>
    <w:rsid w:val="00B43AEA"/>
    <w:rsid w:val="00B440DD"/>
    <w:rsid w:val="00B443C0"/>
    <w:rsid w:val="00B44878"/>
    <w:rsid w:val="00B448EC"/>
    <w:rsid w:val="00B44A49"/>
    <w:rsid w:val="00B44BE6"/>
    <w:rsid w:val="00B44C30"/>
    <w:rsid w:val="00B456DB"/>
    <w:rsid w:val="00B45899"/>
    <w:rsid w:val="00B46835"/>
    <w:rsid w:val="00B46EBE"/>
    <w:rsid w:val="00B47395"/>
    <w:rsid w:val="00B475C4"/>
    <w:rsid w:val="00B47649"/>
    <w:rsid w:val="00B47689"/>
    <w:rsid w:val="00B5043C"/>
    <w:rsid w:val="00B50C12"/>
    <w:rsid w:val="00B50FAF"/>
    <w:rsid w:val="00B51124"/>
    <w:rsid w:val="00B51531"/>
    <w:rsid w:val="00B5196E"/>
    <w:rsid w:val="00B520AD"/>
    <w:rsid w:val="00B521F2"/>
    <w:rsid w:val="00B52789"/>
    <w:rsid w:val="00B5282B"/>
    <w:rsid w:val="00B52ABD"/>
    <w:rsid w:val="00B539B2"/>
    <w:rsid w:val="00B54838"/>
    <w:rsid w:val="00B5604D"/>
    <w:rsid w:val="00B56094"/>
    <w:rsid w:val="00B5615D"/>
    <w:rsid w:val="00B56663"/>
    <w:rsid w:val="00B567C5"/>
    <w:rsid w:val="00B56898"/>
    <w:rsid w:val="00B56B5E"/>
    <w:rsid w:val="00B56EB3"/>
    <w:rsid w:val="00B57AA4"/>
    <w:rsid w:val="00B57E61"/>
    <w:rsid w:val="00B60413"/>
    <w:rsid w:val="00B60599"/>
    <w:rsid w:val="00B60E1A"/>
    <w:rsid w:val="00B60F17"/>
    <w:rsid w:val="00B61409"/>
    <w:rsid w:val="00B61935"/>
    <w:rsid w:val="00B619AC"/>
    <w:rsid w:val="00B61A41"/>
    <w:rsid w:val="00B61C26"/>
    <w:rsid w:val="00B61D3B"/>
    <w:rsid w:val="00B61FE6"/>
    <w:rsid w:val="00B624C7"/>
    <w:rsid w:val="00B627EF"/>
    <w:rsid w:val="00B62BF4"/>
    <w:rsid w:val="00B62C2E"/>
    <w:rsid w:val="00B63313"/>
    <w:rsid w:val="00B63BDD"/>
    <w:rsid w:val="00B63F6C"/>
    <w:rsid w:val="00B640C2"/>
    <w:rsid w:val="00B64195"/>
    <w:rsid w:val="00B64386"/>
    <w:rsid w:val="00B645F7"/>
    <w:rsid w:val="00B64680"/>
    <w:rsid w:val="00B64ACA"/>
    <w:rsid w:val="00B65A65"/>
    <w:rsid w:val="00B65AD8"/>
    <w:rsid w:val="00B6632B"/>
    <w:rsid w:val="00B664AD"/>
    <w:rsid w:val="00B66572"/>
    <w:rsid w:val="00B66FB0"/>
    <w:rsid w:val="00B67953"/>
    <w:rsid w:val="00B67B0F"/>
    <w:rsid w:val="00B67B57"/>
    <w:rsid w:val="00B7012B"/>
    <w:rsid w:val="00B723CF"/>
    <w:rsid w:val="00B736DD"/>
    <w:rsid w:val="00B73948"/>
    <w:rsid w:val="00B739CE"/>
    <w:rsid w:val="00B73B6B"/>
    <w:rsid w:val="00B742AC"/>
    <w:rsid w:val="00B7508E"/>
    <w:rsid w:val="00B757D0"/>
    <w:rsid w:val="00B76348"/>
    <w:rsid w:val="00B771E7"/>
    <w:rsid w:val="00B77242"/>
    <w:rsid w:val="00B775EF"/>
    <w:rsid w:val="00B77CAF"/>
    <w:rsid w:val="00B77D3D"/>
    <w:rsid w:val="00B80174"/>
    <w:rsid w:val="00B80242"/>
    <w:rsid w:val="00B808F0"/>
    <w:rsid w:val="00B80BA4"/>
    <w:rsid w:val="00B80E4A"/>
    <w:rsid w:val="00B80F88"/>
    <w:rsid w:val="00B81437"/>
    <w:rsid w:val="00B8150E"/>
    <w:rsid w:val="00B82AC9"/>
    <w:rsid w:val="00B83186"/>
    <w:rsid w:val="00B832B7"/>
    <w:rsid w:val="00B840DE"/>
    <w:rsid w:val="00B844AD"/>
    <w:rsid w:val="00B8467B"/>
    <w:rsid w:val="00B84CD1"/>
    <w:rsid w:val="00B85281"/>
    <w:rsid w:val="00B853AF"/>
    <w:rsid w:val="00B869A2"/>
    <w:rsid w:val="00B901AC"/>
    <w:rsid w:val="00B901DE"/>
    <w:rsid w:val="00B90964"/>
    <w:rsid w:val="00B90E62"/>
    <w:rsid w:val="00B90EE2"/>
    <w:rsid w:val="00B91687"/>
    <w:rsid w:val="00B91D71"/>
    <w:rsid w:val="00B9222D"/>
    <w:rsid w:val="00B92498"/>
    <w:rsid w:val="00B924B0"/>
    <w:rsid w:val="00B926CF"/>
    <w:rsid w:val="00B927F0"/>
    <w:rsid w:val="00B9349F"/>
    <w:rsid w:val="00B935FB"/>
    <w:rsid w:val="00B937E3"/>
    <w:rsid w:val="00B93BF8"/>
    <w:rsid w:val="00B945CD"/>
    <w:rsid w:val="00B9477E"/>
    <w:rsid w:val="00B949A5"/>
    <w:rsid w:val="00B949A8"/>
    <w:rsid w:val="00B94FBA"/>
    <w:rsid w:val="00B9502D"/>
    <w:rsid w:val="00B95165"/>
    <w:rsid w:val="00B957FF"/>
    <w:rsid w:val="00B9659F"/>
    <w:rsid w:val="00B96937"/>
    <w:rsid w:val="00B96F15"/>
    <w:rsid w:val="00B97484"/>
    <w:rsid w:val="00B974E0"/>
    <w:rsid w:val="00B97652"/>
    <w:rsid w:val="00B97E8E"/>
    <w:rsid w:val="00B97F95"/>
    <w:rsid w:val="00BA0312"/>
    <w:rsid w:val="00BA05AA"/>
    <w:rsid w:val="00BA074A"/>
    <w:rsid w:val="00BA0ACA"/>
    <w:rsid w:val="00BA0B51"/>
    <w:rsid w:val="00BA0C6E"/>
    <w:rsid w:val="00BA0E56"/>
    <w:rsid w:val="00BA10A8"/>
    <w:rsid w:val="00BA1A78"/>
    <w:rsid w:val="00BA2123"/>
    <w:rsid w:val="00BA2338"/>
    <w:rsid w:val="00BA276A"/>
    <w:rsid w:val="00BA29DE"/>
    <w:rsid w:val="00BA33FD"/>
    <w:rsid w:val="00BA37C2"/>
    <w:rsid w:val="00BA4991"/>
    <w:rsid w:val="00BA4A47"/>
    <w:rsid w:val="00BA57A0"/>
    <w:rsid w:val="00BA597C"/>
    <w:rsid w:val="00BA5B47"/>
    <w:rsid w:val="00BA5CD2"/>
    <w:rsid w:val="00BA7526"/>
    <w:rsid w:val="00BA7BF4"/>
    <w:rsid w:val="00BB0C6A"/>
    <w:rsid w:val="00BB0C90"/>
    <w:rsid w:val="00BB0FA2"/>
    <w:rsid w:val="00BB1826"/>
    <w:rsid w:val="00BB1CF5"/>
    <w:rsid w:val="00BB1D9E"/>
    <w:rsid w:val="00BB1E0F"/>
    <w:rsid w:val="00BB1FDD"/>
    <w:rsid w:val="00BB2800"/>
    <w:rsid w:val="00BB2E83"/>
    <w:rsid w:val="00BB3493"/>
    <w:rsid w:val="00BB3993"/>
    <w:rsid w:val="00BB3FDE"/>
    <w:rsid w:val="00BB441C"/>
    <w:rsid w:val="00BB4D1A"/>
    <w:rsid w:val="00BB4F32"/>
    <w:rsid w:val="00BB5F99"/>
    <w:rsid w:val="00BB63F3"/>
    <w:rsid w:val="00BB6C2B"/>
    <w:rsid w:val="00BB7418"/>
    <w:rsid w:val="00BB7A1A"/>
    <w:rsid w:val="00BB7B63"/>
    <w:rsid w:val="00BB7EBA"/>
    <w:rsid w:val="00BC0669"/>
    <w:rsid w:val="00BC15BD"/>
    <w:rsid w:val="00BC171C"/>
    <w:rsid w:val="00BC1748"/>
    <w:rsid w:val="00BC1B5E"/>
    <w:rsid w:val="00BC20CA"/>
    <w:rsid w:val="00BC230E"/>
    <w:rsid w:val="00BC2E8F"/>
    <w:rsid w:val="00BC32DD"/>
    <w:rsid w:val="00BC4255"/>
    <w:rsid w:val="00BC46AB"/>
    <w:rsid w:val="00BC4C75"/>
    <w:rsid w:val="00BC54DA"/>
    <w:rsid w:val="00BC55EA"/>
    <w:rsid w:val="00BC5B7C"/>
    <w:rsid w:val="00BC5D28"/>
    <w:rsid w:val="00BC61AD"/>
    <w:rsid w:val="00BC68CE"/>
    <w:rsid w:val="00BC6E25"/>
    <w:rsid w:val="00BC7B11"/>
    <w:rsid w:val="00BD059F"/>
    <w:rsid w:val="00BD0766"/>
    <w:rsid w:val="00BD0C49"/>
    <w:rsid w:val="00BD0F1F"/>
    <w:rsid w:val="00BD11FD"/>
    <w:rsid w:val="00BD1999"/>
    <w:rsid w:val="00BD1A3A"/>
    <w:rsid w:val="00BD2466"/>
    <w:rsid w:val="00BD28D8"/>
    <w:rsid w:val="00BD2F12"/>
    <w:rsid w:val="00BD3075"/>
    <w:rsid w:val="00BD333B"/>
    <w:rsid w:val="00BD3765"/>
    <w:rsid w:val="00BD3854"/>
    <w:rsid w:val="00BD4200"/>
    <w:rsid w:val="00BD5016"/>
    <w:rsid w:val="00BD52BA"/>
    <w:rsid w:val="00BD5631"/>
    <w:rsid w:val="00BD5A52"/>
    <w:rsid w:val="00BD640B"/>
    <w:rsid w:val="00BD7918"/>
    <w:rsid w:val="00BD7E16"/>
    <w:rsid w:val="00BE0583"/>
    <w:rsid w:val="00BE06A6"/>
    <w:rsid w:val="00BE0A4A"/>
    <w:rsid w:val="00BE130B"/>
    <w:rsid w:val="00BE1958"/>
    <w:rsid w:val="00BE2930"/>
    <w:rsid w:val="00BE2D37"/>
    <w:rsid w:val="00BE31CC"/>
    <w:rsid w:val="00BE35A2"/>
    <w:rsid w:val="00BE364E"/>
    <w:rsid w:val="00BE3D54"/>
    <w:rsid w:val="00BE440C"/>
    <w:rsid w:val="00BE45F8"/>
    <w:rsid w:val="00BE4A06"/>
    <w:rsid w:val="00BE4AAB"/>
    <w:rsid w:val="00BE542B"/>
    <w:rsid w:val="00BE6413"/>
    <w:rsid w:val="00BE68D5"/>
    <w:rsid w:val="00BE6F5D"/>
    <w:rsid w:val="00BE72D7"/>
    <w:rsid w:val="00BE72E2"/>
    <w:rsid w:val="00BE787C"/>
    <w:rsid w:val="00BE7B56"/>
    <w:rsid w:val="00BF0423"/>
    <w:rsid w:val="00BF0497"/>
    <w:rsid w:val="00BF07AE"/>
    <w:rsid w:val="00BF1BAD"/>
    <w:rsid w:val="00BF251C"/>
    <w:rsid w:val="00BF2BAF"/>
    <w:rsid w:val="00BF3ED2"/>
    <w:rsid w:val="00BF41D7"/>
    <w:rsid w:val="00BF43B1"/>
    <w:rsid w:val="00BF52FD"/>
    <w:rsid w:val="00BF5B59"/>
    <w:rsid w:val="00BF5D72"/>
    <w:rsid w:val="00BF6081"/>
    <w:rsid w:val="00BF6108"/>
    <w:rsid w:val="00BF6193"/>
    <w:rsid w:val="00BF62D7"/>
    <w:rsid w:val="00BF7DB5"/>
    <w:rsid w:val="00BF7FCE"/>
    <w:rsid w:val="00C00CB9"/>
    <w:rsid w:val="00C01489"/>
    <w:rsid w:val="00C015C9"/>
    <w:rsid w:val="00C017AA"/>
    <w:rsid w:val="00C01B02"/>
    <w:rsid w:val="00C027C9"/>
    <w:rsid w:val="00C0310C"/>
    <w:rsid w:val="00C038D7"/>
    <w:rsid w:val="00C0414C"/>
    <w:rsid w:val="00C04978"/>
    <w:rsid w:val="00C04B00"/>
    <w:rsid w:val="00C04DB0"/>
    <w:rsid w:val="00C05662"/>
    <w:rsid w:val="00C06001"/>
    <w:rsid w:val="00C06728"/>
    <w:rsid w:val="00C06D55"/>
    <w:rsid w:val="00C1084B"/>
    <w:rsid w:val="00C10CCF"/>
    <w:rsid w:val="00C10FD8"/>
    <w:rsid w:val="00C120F5"/>
    <w:rsid w:val="00C125B6"/>
    <w:rsid w:val="00C13686"/>
    <w:rsid w:val="00C138FA"/>
    <w:rsid w:val="00C13B93"/>
    <w:rsid w:val="00C14272"/>
    <w:rsid w:val="00C14308"/>
    <w:rsid w:val="00C155BF"/>
    <w:rsid w:val="00C15AE6"/>
    <w:rsid w:val="00C15B47"/>
    <w:rsid w:val="00C15F24"/>
    <w:rsid w:val="00C1656E"/>
    <w:rsid w:val="00C16964"/>
    <w:rsid w:val="00C17240"/>
    <w:rsid w:val="00C173E2"/>
    <w:rsid w:val="00C174DD"/>
    <w:rsid w:val="00C17BD7"/>
    <w:rsid w:val="00C17E29"/>
    <w:rsid w:val="00C17F45"/>
    <w:rsid w:val="00C2078E"/>
    <w:rsid w:val="00C20B74"/>
    <w:rsid w:val="00C20BC0"/>
    <w:rsid w:val="00C23041"/>
    <w:rsid w:val="00C23151"/>
    <w:rsid w:val="00C23C7E"/>
    <w:rsid w:val="00C23FED"/>
    <w:rsid w:val="00C2421E"/>
    <w:rsid w:val="00C247DF"/>
    <w:rsid w:val="00C2498A"/>
    <w:rsid w:val="00C24E06"/>
    <w:rsid w:val="00C2504F"/>
    <w:rsid w:val="00C2578B"/>
    <w:rsid w:val="00C2579B"/>
    <w:rsid w:val="00C26AEA"/>
    <w:rsid w:val="00C26E37"/>
    <w:rsid w:val="00C26F44"/>
    <w:rsid w:val="00C275AB"/>
    <w:rsid w:val="00C278AD"/>
    <w:rsid w:val="00C27BE3"/>
    <w:rsid w:val="00C27D6C"/>
    <w:rsid w:val="00C27E18"/>
    <w:rsid w:val="00C27E5B"/>
    <w:rsid w:val="00C30323"/>
    <w:rsid w:val="00C30BF9"/>
    <w:rsid w:val="00C30E2E"/>
    <w:rsid w:val="00C318D1"/>
    <w:rsid w:val="00C32139"/>
    <w:rsid w:val="00C32910"/>
    <w:rsid w:val="00C32A99"/>
    <w:rsid w:val="00C33208"/>
    <w:rsid w:val="00C339C4"/>
    <w:rsid w:val="00C33C8F"/>
    <w:rsid w:val="00C34C1D"/>
    <w:rsid w:val="00C34DB9"/>
    <w:rsid w:val="00C34DEE"/>
    <w:rsid w:val="00C34F7A"/>
    <w:rsid w:val="00C352C7"/>
    <w:rsid w:val="00C3558E"/>
    <w:rsid w:val="00C357C4"/>
    <w:rsid w:val="00C35863"/>
    <w:rsid w:val="00C35A90"/>
    <w:rsid w:val="00C3625C"/>
    <w:rsid w:val="00C363CF"/>
    <w:rsid w:val="00C36871"/>
    <w:rsid w:val="00C376F2"/>
    <w:rsid w:val="00C37937"/>
    <w:rsid w:val="00C37C76"/>
    <w:rsid w:val="00C37CB8"/>
    <w:rsid w:val="00C37CE9"/>
    <w:rsid w:val="00C37D66"/>
    <w:rsid w:val="00C40272"/>
    <w:rsid w:val="00C40F40"/>
    <w:rsid w:val="00C414AB"/>
    <w:rsid w:val="00C41D2E"/>
    <w:rsid w:val="00C422EB"/>
    <w:rsid w:val="00C43C9D"/>
    <w:rsid w:val="00C44303"/>
    <w:rsid w:val="00C444E0"/>
    <w:rsid w:val="00C445E2"/>
    <w:rsid w:val="00C45A3D"/>
    <w:rsid w:val="00C4611A"/>
    <w:rsid w:val="00C4638C"/>
    <w:rsid w:val="00C467BE"/>
    <w:rsid w:val="00C46906"/>
    <w:rsid w:val="00C46B99"/>
    <w:rsid w:val="00C46EB2"/>
    <w:rsid w:val="00C46EDA"/>
    <w:rsid w:val="00C46F56"/>
    <w:rsid w:val="00C50608"/>
    <w:rsid w:val="00C50B07"/>
    <w:rsid w:val="00C50BC3"/>
    <w:rsid w:val="00C50EAB"/>
    <w:rsid w:val="00C51C08"/>
    <w:rsid w:val="00C52278"/>
    <w:rsid w:val="00C5281C"/>
    <w:rsid w:val="00C52CAE"/>
    <w:rsid w:val="00C52F7A"/>
    <w:rsid w:val="00C53332"/>
    <w:rsid w:val="00C53418"/>
    <w:rsid w:val="00C53844"/>
    <w:rsid w:val="00C542E4"/>
    <w:rsid w:val="00C54384"/>
    <w:rsid w:val="00C544B2"/>
    <w:rsid w:val="00C54D82"/>
    <w:rsid w:val="00C5517E"/>
    <w:rsid w:val="00C5651E"/>
    <w:rsid w:val="00C56674"/>
    <w:rsid w:val="00C56B5C"/>
    <w:rsid w:val="00C56B9B"/>
    <w:rsid w:val="00C56D0A"/>
    <w:rsid w:val="00C5786E"/>
    <w:rsid w:val="00C57B16"/>
    <w:rsid w:val="00C605D5"/>
    <w:rsid w:val="00C60B7C"/>
    <w:rsid w:val="00C610B8"/>
    <w:rsid w:val="00C61191"/>
    <w:rsid w:val="00C61A6B"/>
    <w:rsid w:val="00C623D3"/>
    <w:rsid w:val="00C62497"/>
    <w:rsid w:val="00C6256C"/>
    <w:rsid w:val="00C62CA1"/>
    <w:rsid w:val="00C64E91"/>
    <w:rsid w:val="00C657D1"/>
    <w:rsid w:val="00C658B7"/>
    <w:rsid w:val="00C66080"/>
    <w:rsid w:val="00C660F6"/>
    <w:rsid w:val="00C661F9"/>
    <w:rsid w:val="00C6627E"/>
    <w:rsid w:val="00C66420"/>
    <w:rsid w:val="00C6695C"/>
    <w:rsid w:val="00C669C3"/>
    <w:rsid w:val="00C66B37"/>
    <w:rsid w:val="00C66BF4"/>
    <w:rsid w:val="00C66C99"/>
    <w:rsid w:val="00C66F5F"/>
    <w:rsid w:val="00C67AF4"/>
    <w:rsid w:val="00C7054B"/>
    <w:rsid w:val="00C705C3"/>
    <w:rsid w:val="00C709B8"/>
    <w:rsid w:val="00C70AAE"/>
    <w:rsid w:val="00C70B00"/>
    <w:rsid w:val="00C70C51"/>
    <w:rsid w:val="00C70C7B"/>
    <w:rsid w:val="00C7164B"/>
    <w:rsid w:val="00C71686"/>
    <w:rsid w:val="00C716AE"/>
    <w:rsid w:val="00C7177E"/>
    <w:rsid w:val="00C71C86"/>
    <w:rsid w:val="00C722A6"/>
    <w:rsid w:val="00C722C2"/>
    <w:rsid w:val="00C722FA"/>
    <w:rsid w:val="00C724CD"/>
    <w:rsid w:val="00C72A87"/>
    <w:rsid w:val="00C72E88"/>
    <w:rsid w:val="00C73140"/>
    <w:rsid w:val="00C733D7"/>
    <w:rsid w:val="00C734E1"/>
    <w:rsid w:val="00C73682"/>
    <w:rsid w:val="00C738FA"/>
    <w:rsid w:val="00C73946"/>
    <w:rsid w:val="00C73A1B"/>
    <w:rsid w:val="00C743A2"/>
    <w:rsid w:val="00C746FA"/>
    <w:rsid w:val="00C7477C"/>
    <w:rsid w:val="00C74962"/>
    <w:rsid w:val="00C74F7A"/>
    <w:rsid w:val="00C74FF1"/>
    <w:rsid w:val="00C7650A"/>
    <w:rsid w:val="00C76777"/>
    <w:rsid w:val="00C77559"/>
    <w:rsid w:val="00C77D15"/>
    <w:rsid w:val="00C80167"/>
    <w:rsid w:val="00C80909"/>
    <w:rsid w:val="00C81140"/>
    <w:rsid w:val="00C81BC8"/>
    <w:rsid w:val="00C81C30"/>
    <w:rsid w:val="00C81D2D"/>
    <w:rsid w:val="00C820B9"/>
    <w:rsid w:val="00C82A87"/>
    <w:rsid w:val="00C83E8C"/>
    <w:rsid w:val="00C851D5"/>
    <w:rsid w:val="00C85541"/>
    <w:rsid w:val="00C85B3B"/>
    <w:rsid w:val="00C8625B"/>
    <w:rsid w:val="00C863B4"/>
    <w:rsid w:val="00C87381"/>
    <w:rsid w:val="00C8749E"/>
    <w:rsid w:val="00C9015F"/>
    <w:rsid w:val="00C90E57"/>
    <w:rsid w:val="00C91127"/>
    <w:rsid w:val="00C91166"/>
    <w:rsid w:val="00C91B59"/>
    <w:rsid w:val="00C91CA6"/>
    <w:rsid w:val="00C936DE"/>
    <w:rsid w:val="00C9377E"/>
    <w:rsid w:val="00C93BB7"/>
    <w:rsid w:val="00C9463F"/>
    <w:rsid w:val="00C948DF"/>
    <w:rsid w:val="00C952CA"/>
    <w:rsid w:val="00C95A0E"/>
    <w:rsid w:val="00C95E15"/>
    <w:rsid w:val="00C96BD7"/>
    <w:rsid w:val="00C96E17"/>
    <w:rsid w:val="00C9714E"/>
    <w:rsid w:val="00C97740"/>
    <w:rsid w:val="00C97A26"/>
    <w:rsid w:val="00CA0068"/>
    <w:rsid w:val="00CA0867"/>
    <w:rsid w:val="00CA0C53"/>
    <w:rsid w:val="00CA0C71"/>
    <w:rsid w:val="00CA0D73"/>
    <w:rsid w:val="00CA132D"/>
    <w:rsid w:val="00CA1B6C"/>
    <w:rsid w:val="00CA308E"/>
    <w:rsid w:val="00CA31D2"/>
    <w:rsid w:val="00CA34DD"/>
    <w:rsid w:val="00CA3CB3"/>
    <w:rsid w:val="00CA3F0A"/>
    <w:rsid w:val="00CA3F8E"/>
    <w:rsid w:val="00CA4153"/>
    <w:rsid w:val="00CA4B9A"/>
    <w:rsid w:val="00CA4BA2"/>
    <w:rsid w:val="00CA4D73"/>
    <w:rsid w:val="00CA5899"/>
    <w:rsid w:val="00CA5974"/>
    <w:rsid w:val="00CA5B21"/>
    <w:rsid w:val="00CA645B"/>
    <w:rsid w:val="00CA6B77"/>
    <w:rsid w:val="00CA6E90"/>
    <w:rsid w:val="00CA6EB8"/>
    <w:rsid w:val="00CA7898"/>
    <w:rsid w:val="00CA7A43"/>
    <w:rsid w:val="00CB0179"/>
    <w:rsid w:val="00CB06BE"/>
    <w:rsid w:val="00CB11F7"/>
    <w:rsid w:val="00CB126B"/>
    <w:rsid w:val="00CB1414"/>
    <w:rsid w:val="00CB1667"/>
    <w:rsid w:val="00CB26E6"/>
    <w:rsid w:val="00CB2EB9"/>
    <w:rsid w:val="00CB33A0"/>
    <w:rsid w:val="00CB391D"/>
    <w:rsid w:val="00CB3EC5"/>
    <w:rsid w:val="00CB428A"/>
    <w:rsid w:val="00CB500C"/>
    <w:rsid w:val="00CB526F"/>
    <w:rsid w:val="00CB583A"/>
    <w:rsid w:val="00CB583F"/>
    <w:rsid w:val="00CB5F02"/>
    <w:rsid w:val="00CB6322"/>
    <w:rsid w:val="00CB632C"/>
    <w:rsid w:val="00CB6829"/>
    <w:rsid w:val="00CB6C09"/>
    <w:rsid w:val="00CB72A4"/>
    <w:rsid w:val="00CB72F1"/>
    <w:rsid w:val="00CB744B"/>
    <w:rsid w:val="00CB76DD"/>
    <w:rsid w:val="00CB7E31"/>
    <w:rsid w:val="00CC0DCE"/>
    <w:rsid w:val="00CC0F96"/>
    <w:rsid w:val="00CC0FCF"/>
    <w:rsid w:val="00CC19F8"/>
    <w:rsid w:val="00CC1B2A"/>
    <w:rsid w:val="00CC1B61"/>
    <w:rsid w:val="00CC1C8F"/>
    <w:rsid w:val="00CC2527"/>
    <w:rsid w:val="00CC28A4"/>
    <w:rsid w:val="00CC2D6D"/>
    <w:rsid w:val="00CC3380"/>
    <w:rsid w:val="00CC34B5"/>
    <w:rsid w:val="00CC36A1"/>
    <w:rsid w:val="00CC3A48"/>
    <w:rsid w:val="00CC3FA2"/>
    <w:rsid w:val="00CC45B0"/>
    <w:rsid w:val="00CC49B5"/>
    <w:rsid w:val="00CC5296"/>
    <w:rsid w:val="00CC5A66"/>
    <w:rsid w:val="00CC5B71"/>
    <w:rsid w:val="00CC5BBA"/>
    <w:rsid w:val="00CC5C69"/>
    <w:rsid w:val="00CC63AE"/>
    <w:rsid w:val="00CC6E8A"/>
    <w:rsid w:val="00CC71C8"/>
    <w:rsid w:val="00CC781A"/>
    <w:rsid w:val="00CC79F5"/>
    <w:rsid w:val="00CC7A9A"/>
    <w:rsid w:val="00CC7EC1"/>
    <w:rsid w:val="00CC7F21"/>
    <w:rsid w:val="00CD01B1"/>
    <w:rsid w:val="00CD0457"/>
    <w:rsid w:val="00CD12CD"/>
    <w:rsid w:val="00CD1CCD"/>
    <w:rsid w:val="00CD255F"/>
    <w:rsid w:val="00CD2C1D"/>
    <w:rsid w:val="00CD2CB1"/>
    <w:rsid w:val="00CD2E3D"/>
    <w:rsid w:val="00CD35A9"/>
    <w:rsid w:val="00CD3BDC"/>
    <w:rsid w:val="00CD3D74"/>
    <w:rsid w:val="00CD48AC"/>
    <w:rsid w:val="00CD5277"/>
    <w:rsid w:val="00CD5D2B"/>
    <w:rsid w:val="00CD5E13"/>
    <w:rsid w:val="00CD626D"/>
    <w:rsid w:val="00CD6530"/>
    <w:rsid w:val="00CD65A0"/>
    <w:rsid w:val="00CD67AD"/>
    <w:rsid w:val="00CD6FF7"/>
    <w:rsid w:val="00CD7065"/>
    <w:rsid w:val="00CD74DA"/>
    <w:rsid w:val="00CE0C2B"/>
    <w:rsid w:val="00CE0E8D"/>
    <w:rsid w:val="00CE1734"/>
    <w:rsid w:val="00CE1ECB"/>
    <w:rsid w:val="00CE200E"/>
    <w:rsid w:val="00CE2198"/>
    <w:rsid w:val="00CE24E1"/>
    <w:rsid w:val="00CE2916"/>
    <w:rsid w:val="00CE2AD0"/>
    <w:rsid w:val="00CE2B2B"/>
    <w:rsid w:val="00CE2EFD"/>
    <w:rsid w:val="00CE31CE"/>
    <w:rsid w:val="00CE35BE"/>
    <w:rsid w:val="00CE3B89"/>
    <w:rsid w:val="00CE3EC9"/>
    <w:rsid w:val="00CE3F1F"/>
    <w:rsid w:val="00CE41F1"/>
    <w:rsid w:val="00CE473B"/>
    <w:rsid w:val="00CE4821"/>
    <w:rsid w:val="00CE483B"/>
    <w:rsid w:val="00CE496B"/>
    <w:rsid w:val="00CE4C2E"/>
    <w:rsid w:val="00CE528A"/>
    <w:rsid w:val="00CE53D4"/>
    <w:rsid w:val="00CE60DC"/>
    <w:rsid w:val="00CE64C3"/>
    <w:rsid w:val="00CE749C"/>
    <w:rsid w:val="00CE766C"/>
    <w:rsid w:val="00CE7818"/>
    <w:rsid w:val="00CE7DBB"/>
    <w:rsid w:val="00CF0091"/>
    <w:rsid w:val="00CF03A1"/>
    <w:rsid w:val="00CF0A77"/>
    <w:rsid w:val="00CF1898"/>
    <w:rsid w:val="00CF1908"/>
    <w:rsid w:val="00CF197A"/>
    <w:rsid w:val="00CF25CA"/>
    <w:rsid w:val="00CF2B16"/>
    <w:rsid w:val="00CF3F20"/>
    <w:rsid w:val="00CF4025"/>
    <w:rsid w:val="00CF4086"/>
    <w:rsid w:val="00CF40F3"/>
    <w:rsid w:val="00CF42C5"/>
    <w:rsid w:val="00CF47C3"/>
    <w:rsid w:val="00CF4A34"/>
    <w:rsid w:val="00CF501A"/>
    <w:rsid w:val="00CF5023"/>
    <w:rsid w:val="00CF5489"/>
    <w:rsid w:val="00CF59C5"/>
    <w:rsid w:val="00CF5EC5"/>
    <w:rsid w:val="00CF706D"/>
    <w:rsid w:val="00CF7A83"/>
    <w:rsid w:val="00CF7CA9"/>
    <w:rsid w:val="00CF7EA0"/>
    <w:rsid w:val="00D000EE"/>
    <w:rsid w:val="00D001D5"/>
    <w:rsid w:val="00D0023A"/>
    <w:rsid w:val="00D00754"/>
    <w:rsid w:val="00D00777"/>
    <w:rsid w:val="00D00880"/>
    <w:rsid w:val="00D017E0"/>
    <w:rsid w:val="00D018BF"/>
    <w:rsid w:val="00D0191D"/>
    <w:rsid w:val="00D029AB"/>
    <w:rsid w:val="00D02DEC"/>
    <w:rsid w:val="00D03522"/>
    <w:rsid w:val="00D0488C"/>
    <w:rsid w:val="00D04C00"/>
    <w:rsid w:val="00D054BD"/>
    <w:rsid w:val="00D0558D"/>
    <w:rsid w:val="00D05888"/>
    <w:rsid w:val="00D05DD0"/>
    <w:rsid w:val="00D06C6F"/>
    <w:rsid w:val="00D06FA8"/>
    <w:rsid w:val="00D0780E"/>
    <w:rsid w:val="00D10790"/>
    <w:rsid w:val="00D10D5F"/>
    <w:rsid w:val="00D117F9"/>
    <w:rsid w:val="00D11830"/>
    <w:rsid w:val="00D11DFA"/>
    <w:rsid w:val="00D13491"/>
    <w:rsid w:val="00D137BE"/>
    <w:rsid w:val="00D13EC4"/>
    <w:rsid w:val="00D1401E"/>
    <w:rsid w:val="00D1479C"/>
    <w:rsid w:val="00D1492B"/>
    <w:rsid w:val="00D14A6E"/>
    <w:rsid w:val="00D14C4D"/>
    <w:rsid w:val="00D15AD6"/>
    <w:rsid w:val="00D16107"/>
    <w:rsid w:val="00D171F0"/>
    <w:rsid w:val="00D1734C"/>
    <w:rsid w:val="00D17633"/>
    <w:rsid w:val="00D17F52"/>
    <w:rsid w:val="00D20576"/>
    <w:rsid w:val="00D20D30"/>
    <w:rsid w:val="00D21076"/>
    <w:rsid w:val="00D21B65"/>
    <w:rsid w:val="00D22331"/>
    <w:rsid w:val="00D225AF"/>
    <w:rsid w:val="00D22D2D"/>
    <w:rsid w:val="00D22E19"/>
    <w:rsid w:val="00D2363A"/>
    <w:rsid w:val="00D2368E"/>
    <w:rsid w:val="00D236F6"/>
    <w:rsid w:val="00D23BB7"/>
    <w:rsid w:val="00D24571"/>
    <w:rsid w:val="00D24925"/>
    <w:rsid w:val="00D25BD5"/>
    <w:rsid w:val="00D25D0F"/>
    <w:rsid w:val="00D26349"/>
    <w:rsid w:val="00D26A2A"/>
    <w:rsid w:val="00D26D87"/>
    <w:rsid w:val="00D26D9D"/>
    <w:rsid w:val="00D27D85"/>
    <w:rsid w:val="00D27EB7"/>
    <w:rsid w:val="00D302C1"/>
    <w:rsid w:val="00D30A82"/>
    <w:rsid w:val="00D30B9D"/>
    <w:rsid w:val="00D31185"/>
    <w:rsid w:val="00D3219C"/>
    <w:rsid w:val="00D32C47"/>
    <w:rsid w:val="00D3306A"/>
    <w:rsid w:val="00D33636"/>
    <w:rsid w:val="00D33789"/>
    <w:rsid w:val="00D33BB6"/>
    <w:rsid w:val="00D33D8F"/>
    <w:rsid w:val="00D3416D"/>
    <w:rsid w:val="00D34807"/>
    <w:rsid w:val="00D34D46"/>
    <w:rsid w:val="00D34E12"/>
    <w:rsid w:val="00D34F74"/>
    <w:rsid w:val="00D3528B"/>
    <w:rsid w:val="00D35475"/>
    <w:rsid w:val="00D354A6"/>
    <w:rsid w:val="00D3573E"/>
    <w:rsid w:val="00D3576A"/>
    <w:rsid w:val="00D35CAF"/>
    <w:rsid w:val="00D35F86"/>
    <w:rsid w:val="00D3634E"/>
    <w:rsid w:val="00D363F3"/>
    <w:rsid w:val="00D36483"/>
    <w:rsid w:val="00D36788"/>
    <w:rsid w:val="00D369C8"/>
    <w:rsid w:val="00D36AC0"/>
    <w:rsid w:val="00D36DB2"/>
    <w:rsid w:val="00D36DDA"/>
    <w:rsid w:val="00D37D40"/>
    <w:rsid w:val="00D418A8"/>
    <w:rsid w:val="00D41EF6"/>
    <w:rsid w:val="00D423BA"/>
    <w:rsid w:val="00D425B2"/>
    <w:rsid w:val="00D425F7"/>
    <w:rsid w:val="00D42B6A"/>
    <w:rsid w:val="00D42DC1"/>
    <w:rsid w:val="00D431C3"/>
    <w:rsid w:val="00D4345F"/>
    <w:rsid w:val="00D4393C"/>
    <w:rsid w:val="00D44B35"/>
    <w:rsid w:val="00D45F01"/>
    <w:rsid w:val="00D46536"/>
    <w:rsid w:val="00D4661A"/>
    <w:rsid w:val="00D468F4"/>
    <w:rsid w:val="00D47000"/>
    <w:rsid w:val="00D477BF"/>
    <w:rsid w:val="00D5037F"/>
    <w:rsid w:val="00D5071E"/>
    <w:rsid w:val="00D50787"/>
    <w:rsid w:val="00D50D39"/>
    <w:rsid w:val="00D515CB"/>
    <w:rsid w:val="00D519EF"/>
    <w:rsid w:val="00D529C2"/>
    <w:rsid w:val="00D536DF"/>
    <w:rsid w:val="00D5373B"/>
    <w:rsid w:val="00D53F09"/>
    <w:rsid w:val="00D54407"/>
    <w:rsid w:val="00D549F9"/>
    <w:rsid w:val="00D558EC"/>
    <w:rsid w:val="00D55AB4"/>
    <w:rsid w:val="00D56DA2"/>
    <w:rsid w:val="00D57681"/>
    <w:rsid w:val="00D579C8"/>
    <w:rsid w:val="00D601B0"/>
    <w:rsid w:val="00D60331"/>
    <w:rsid w:val="00D60A38"/>
    <w:rsid w:val="00D60AFE"/>
    <w:rsid w:val="00D60B50"/>
    <w:rsid w:val="00D610C6"/>
    <w:rsid w:val="00D617D4"/>
    <w:rsid w:val="00D61D4B"/>
    <w:rsid w:val="00D62C97"/>
    <w:rsid w:val="00D63CAA"/>
    <w:rsid w:val="00D63EC1"/>
    <w:rsid w:val="00D64262"/>
    <w:rsid w:val="00D64333"/>
    <w:rsid w:val="00D64E43"/>
    <w:rsid w:val="00D64F10"/>
    <w:rsid w:val="00D653A6"/>
    <w:rsid w:val="00D657B7"/>
    <w:rsid w:val="00D65DB3"/>
    <w:rsid w:val="00D664FA"/>
    <w:rsid w:val="00D666BD"/>
    <w:rsid w:val="00D66828"/>
    <w:rsid w:val="00D669E6"/>
    <w:rsid w:val="00D66D4E"/>
    <w:rsid w:val="00D7018B"/>
    <w:rsid w:val="00D70539"/>
    <w:rsid w:val="00D710AD"/>
    <w:rsid w:val="00D71E47"/>
    <w:rsid w:val="00D721B6"/>
    <w:rsid w:val="00D72255"/>
    <w:rsid w:val="00D72BD6"/>
    <w:rsid w:val="00D72BF3"/>
    <w:rsid w:val="00D72D28"/>
    <w:rsid w:val="00D7352A"/>
    <w:rsid w:val="00D740E0"/>
    <w:rsid w:val="00D74114"/>
    <w:rsid w:val="00D743DF"/>
    <w:rsid w:val="00D7454A"/>
    <w:rsid w:val="00D74C6C"/>
    <w:rsid w:val="00D74C70"/>
    <w:rsid w:val="00D750A9"/>
    <w:rsid w:val="00D752A8"/>
    <w:rsid w:val="00D75516"/>
    <w:rsid w:val="00D75901"/>
    <w:rsid w:val="00D75931"/>
    <w:rsid w:val="00D75CAE"/>
    <w:rsid w:val="00D7624D"/>
    <w:rsid w:val="00D7631B"/>
    <w:rsid w:val="00D76650"/>
    <w:rsid w:val="00D76DE0"/>
    <w:rsid w:val="00D76E75"/>
    <w:rsid w:val="00D76E9A"/>
    <w:rsid w:val="00D76F38"/>
    <w:rsid w:val="00D77085"/>
    <w:rsid w:val="00D771B4"/>
    <w:rsid w:val="00D8071E"/>
    <w:rsid w:val="00D81184"/>
    <w:rsid w:val="00D813C0"/>
    <w:rsid w:val="00D81705"/>
    <w:rsid w:val="00D8199E"/>
    <w:rsid w:val="00D819FC"/>
    <w:rsid w:val="00D82A31"/>
    <w:rsid w:val="00D82D5F"/>
    <w:rsid w:val="00D830DF"/>
    <w:rsid w:val="00D833D5"/>
    <w:rsid w:val="00D83454"/>
    <w:rsid w:val="00D8397B"/>
    <w:rsid w:val="00D83D10"/>
    <w:rsid w:val="00D83F1A"/>
    <w:rsid w:val="00D841A9"/>
    <w:rsid w:val="00D84221"/>
    <w:rsid w:val="00D843C1"/>
    <w:rsid w:val="00D84B1B"/>
    <w:rsid w:val="00D84C11"/>
    <w:rsid w:val="00D84DF1"/>
    <w:rsid w:val="00D85855"/>
    <w:rsid w:val="00D85A29"/>
    <w:rsid w:val="00D8633F"/>
    <w:rsid w:val="00D86464"/>
    <w:rsid w:val="00D8655A"/>
    <w:rsid w:val="00D86CFC"/>
    <w:rsid w:val="00D86D9C"/>
    <w:rsid w:val="00D86E95"/>
    <w:rsid w:val="00D91077"/>
    <w:rsid w:val="00D912B3"/>
    <w:rsid w:val="00D91676"/>
    <w:rsid w:val="00D916A6"/>
    <w:rsid w:val="00D91C08"/>
    <w:rsid w:val="00D92962"/>
    <w:rsid w:val="00D92A60"/>
    <w:rsid w:val="00D92C18"/>
    <w:rsid w:val="00D934CA"/>
    <w:rsid w:val="00D935D7"/>
    <w:rsid w:val="00D935FC"/>
    <w:rsid w:val="00D93DB6"/>
    <w:rsid w:val="00D94492"/>
    <w:rsid w:val="00D94C6F"/>
    <w:rsid w:val="00D96786"/>
    <w:rsid w:val="00D96A16"/>
    <w:rsid w:val="00D96A47"/>
    <w:rsid w:val="00D96BA7"/>
    <w:rsid w:val="00D97EB3"/>
    <w:rsid w:val="00DA04BE"/>
    <w:rsid w:val="00DA08DD"/>
    <w:rsid w:val="00DA0EFB"/>
    <w:rsid w:val="00DA1718"/>
    <w:rsid w:val="00DA1C1B"/>
    <w:rsid w:val="00DA21C4"/>
    <w:rsid w:val="00DA41A4"/>
    <w:rsid w:val="00DA43B1"/>
    <w:rsid w:val="00DA4420"/>
    <w:rsid w:val="00DA453C"/>
    <w:rsid w:val="00DA454F"/>
    <w:rsid w:val="00DA4C56"/>
    <w:rsid w:val="00DA517D"/>
    <w:rsid w:val="00DA58A8"/>
    <w:rsid w:val="00DA5AF2"/>
    <w:rsid w:val="00DA5F51"/>
    <w:rsid w:val="00DA6342"/>
    <w:rsid w:val="00DA6EC6"/>
    <w:rsid w:val="00DA7851"/>
    <w:rsid w:val="00DA78B0"/>
    <w:rsid w:val="00DA79F3"/>
    <w:rsid w:val="00DB02F5"/>
    <w:rsid w:val="00DB0A99"/>
    <w:rsid w:val="00DB0C65"/>
    <w:rsid w:val="00DB0F7C"/>
    <w:rsid w:val="00DB14FC"/>
    <w:rsid w:val="00DB246D"/>
    <w:rsid w:val="00DB2641"/>
    <w:rsid w:val="00DB273C"/>
    <w:rsid w:val="00DB2A55"/>
    <w:rsid w:val="00DB3289"/>
    <w:rsid w:val="00DB3C64"/>
    <w:rsid w:val="00DB3CBE"/>
    <w:rsid w:val="00DB4F22"/>
    <w:rsid w:val="00DB5454"/>
    <w:rsid w:val="00DB5D62"/>
    <w:rsid w:val="00DB7205"/>
    <w:rsid w:val="00DB7363"/>
    <w:rsid w:val="00DC07F3"/>
    <w:rsid w:val="00DC0C05"/>
    <w:rsid w:val="00DC1309"/>
    <w:rsid w:val="00DC2377"/>
    <w:rsid w:val="00DC2441"/>
    <w:rsid w:val="00DC2458"/>
    <w:rsid w:val="00DC29CB"/>
    <w:rsid w:val="00DC2D27"/>
    <w:rsid w:val="00DC2EFE"/>
    <w:rsid w:val="00DC35AF"/>
    <w:rsid w:val="00DC38BF"/>
    <w:rsid w:val="00DC39F6"/>
    <w:rsid w:val="00DC3ACF"/>
    <w:rsid w:val="00DC3C8C"/>
    <w:rsid w:val="00DC4013"/>
    <w:rsid w:val="00DC4D95"/>
    <w:rsid w:val="00DC5358"/>
    <w:rsid w:val="00DC6184"/>
    <w:rsid w:val="00DC655C"/>
    <w:rsid w:val="00DC6788"/>
    <w:rsid w:val="00DC6D44"/>
    <w:rsid w:val="00DC6E08"/>
    <w:rsid w:val="00DC7590"/>
    <w:rsid w:val="00DC75C9"/>
    <w:rsid w:val="00DC7851"/>
    <w:rsid w:val="00DC7AB1"/>
    <w:rsid w:val="00DD06F3"/>
    <w:rsid w:val="00DD1888"/>
    <w:rsid w:val="00DD18C8"/>
    <w:rsid w:val="00DD1CAA"/>
    <w:rsid w:val="00DD1FE9"/>
    <w:rsid w:val="00DD23C5"/>
    <w:rsid w:val="00DD263A"/>
    <w:rsid w:val="00DD28D6"/>
    <w:rsid w:val="00DD2D26"/>
    <w:rsid w:val="00DD3962"/>
    <w:rsid w:val="00DD3AE7"/>
    <w:rsid w:val="00DD3C35"/>
    <w:rsid w:val="00DD455E"/>
    <w:rsid w:val="00DD48C7"/>
    <w:rsid w:val="00DD4A72"/>
    <w:rsid w:val="00DD4AD9"/>
    <w:rsid w:val="00DD4CE0"/>
    <w:rsid w:val="00DD5499"/>
    <w:rsid w:val="00DD5DD5"/>
    <w:rsid w:val="00DD5F1A"/>
    <w:rsid w:val="00DD5FA0"/>
    <w:rsid w:val="00DD6A53"/>
    <w:rsid w:val="00DD7D0F"/>
    <w:rsid w:val="00DE0B9C"/>
    <w:rsid w:val="00DE0F1E"/>
    <w:rsid w:val="00DE136F"/>
    <w:rsid w:val="00DE1BD3"/>
    <w:rsid w:val="00DE3BE8"/>
    <w:rsid w:val="00DE5258"/>
    <w:rsid w:val="00DE52C6"/>
    <w:rsid w:val="00DE577B"/>
    <w:rsid w:val="00DE5D4E"/>
    <w:rsid w:val="00DE5DD3"/>
    <w:rsid w:val="00DE6339"/>
    <w:rsid w:val="00DE6A8F"/>
    <w:rsid w:val="00DE6C53"/>
    <w:rsid w:val="00DE7109"/>
    <w:rsid w:val="00DE74E9"/>
    <w:rsid w:val="00DE7729"/>
    <w:rsid w:val="00DF00FC"/>
    <w:rsid w:val="00DF1990"/>
    <w:rsid w:val="00DF1BB8"/>
    <w:rsid w:val="00DF2FD6"/>
    <w:rsid w:val="00DF30F3"/>
    <w:rsid w:val="00DF32F9"/>
    <w:rsid w:val="00DF3B77"/>
    <w:rsid w:val="00DF454F"/>
    <w:rsid w:val="00DF4710"/>
    <w:rsid w:val="00DF4775"/>
    <w:rsid w:val="00DF49B8"/>
    <w:rsid w:val="00DF5062"/>
    <w:rsid w:val="00DF51D0"/>
    <w:rsid w:val="00DF5732"/>
    <w:rsid w:val="00DF606B"/>
    <w:rsid w:val="00DF677D"/>
    <w:rsid w:val="00DF6B13"/>
    <w:rsid w:val="00DF6CC8"/>
    <w:rsid w:val="00DF6D37"/>
    <w:rsid w:val="00DF6E46"/>
    <w:rsid w:val="00DF6FE3"/>
    <w:rsid w:val="00DF733E"/>
    <w:rsid w:val="00DF7E1D"/>
    <w:rsid w:val="00E0010D"/>
    <w:rsid w:val="00E002DB"/>
    <w:rsid w:val="00E01244"/>
    <w:rsid w:val="00E01938"/>
    <w:rsid w:val="00E01A8B"/>
    <w:rsid w:val="00E01C4F"/>
    <w:rsid w:val="00E01C73"/>
    <w:rsid w:val="00E023EA"/>
    <w:rsid w:val="00E03200"/>
    <w:rsid w:val="00E03400"/>
    <w:rsid w:val="00E03EF4"/>
    <w:rsid w:val="00E04309"/>
    <w:rsid w:val="00E043A8"/>
    <w:rsid w:val="00E0453D"/>
    <w:rsid w:val="00E0458A"/>
    <w:rsid w:val="00E04819"/>
    <w:rsid w:val="00E048E0"/>
    <w:rsid w:val="00E04BC2"/>
    <w:rsid w:val="00E04D6C"/>
    <w:rsid w:val="00E0538E"/>
    <w:rsid w:val="00E05BCD"/>
    <w:rsid w:val="00E05C14"/>
    <w:rsid w:val="00E06888"/>
    <w:rsid w:val="00E06963"/>
    <w:rsid w:val="00E069E9"/>
    <w:rsid w:val="00E06C41"/>
    <w:rsid w:val="00E07453"/>
    <w:rsid w:val="00E10653"/>
    <w:rsid w:val="00E10767"/>
    <w:rsid w:val="00E10943"/>
    <w:rsid w:val="00E10B4C"/>
    <w:rsid w:val="00E1106C"/>
    <w:rsid w:val="00E111EB"/>
    <w:rsid w:val="00E1167B"/>
    <w:rsid w:val="00E117C2"/>
    <w:rsid w:val="00E11D7B"/>
    <w:rsid w:val="00E12201"/>
    <w:rsid w:val="00E12C38"/>
    <w:rsid w:val="00E135EE"/>
    <w:rsid w:val="00E137AF"/>
    <w:rsid w:val="00E13B25"/>
    <w:rsid w:val="00E13BE3"/>
    <w:rsid w:val="00E140DB"/>
    <w:rsid w:val="00E1413A"/>
    <w:rsid w:val="00E14581"/>
    <w:rsid w:val="00E1459A"/>
    <w:rsid w:val="00E14ABF"/>
    <w:rsid w:val="00E14C50"/>
    <w:rsid w:val="00E14CF6"/>
    <w:rsid w:val="00E14E85"/>
    <w:rsid w:val="00E14F01"/>
    <w:rsid w:val="00E15444"/>
    <w:rsid w:val="00E17A53"/>
    <w:rsid w:val="00E200AC"/>
    <w:rsid w:val="00E203A5"/>
    <w:rsid w:val="00E20933"/>
    <w:rsid w:val="00E20DE8"/>
    <w:rsid w:val="00E21147"/>
    <w:rsid w:val="00E2172E"/>
    <w:rsid w:val="00E21B2E"/>
    <w:rsid w:val="00E223FA"/>
    <w:rsid w:val="00E237CF"/>
    <w:rsid w:val="00E238CC"/>
    <w:rsid w:val="00E240A4"/>
    <w:rsid w:val="00E24C73"/>
    <w:rsid w:val="00E25EBF"/>
    <w:rsid w:val="00E25FFC"/>
    <w:rsid w:val="00E261CA"/>
    <w:rsid w:val="00E2626B"/>
    <w:rsid w:val="00E26818"/>
    <w:rsid w:val="00E30C74"/>
    <w:rsid w:val="00E30E1C"/>
    <w:rsid w:val="00E30E8E"/>
    <w:rsid w:val="00E317CB"/>
    <w:rsid w:val="00E31EDF"/>
    <w:rsid w:val="00E31EE7"/>
    <w:rsid w:val="00E31EFA"/>
    <w:rsid w:val="00E32935"/>
    <w:rsid w:val="00E32C08"/>
    <w:rsid w:val="00E32E0B"/>
    <w:rsid w:val="00E32FB0"/>
    <w:rsid w:val="00E32FD0"/>
    <w:rsid w:val="00E33F14"/>
    <w:rsid w:val="00E3407E"/>
    <w:rsid w:val="00E341B5"/>
    <w:rsid w:val="00E351A3"/>
    <w:rsid w:val="00E35245"/>
    <w:rsid w:val="00E35C24"/>
    <w:rsid w:val="00E35D11"/>
    <w:rsid w:val="00E36019"/>
    <w:rsid w:val="00E365BF"/>
    <w:rsid w:val="00E36B38"/>
    <w:rsid w:val="00E36CAB"/>
    <w:rsid w:val="00E377DB"/>
    <w:rsid w:val="00E40A6E"/>
    <w:rsid w:val="00E41AAA"/>
    <w:rsid w:val="00E41D34"/>
    <w:rsid w:val="00E42E75"/>
    <w:rsid w:val="00E434AB"/>
    <w:rsid w:val="00E43503"/>
    <w:rsid w:val="00E43C29"/>
    <w:rsid w:val="00E441B1"/>
    <w:rsid w:val="00E44A7B"/>
    <w:rsid w:val="00E44AE7"/>
    <w:rsid w:val="00E45B05"/>
    <w:rsid w:val="00E45BD9"/>
    <w:rsid w:val="00E45BE5"/>
    <w:rsid w:val="00E45DCA"/>
    <w:rsid w:val="00E462BD"/>
    <w:rsid w:val="00E46D82"/>
    <w:rsid w:val="00E473FC"/>
    <w:rsid w:val="00E5041B"/>
    <w:rsid w:val="00E50728"/>
    <w:rsid w:val="00E50BB4"/>
    <w:rsid w:val="00E50D50"/>
    <w:rsid w:val="00E514C6"/>
    <w:rsid w:val="00E517B8"/>
    <w:rsid w:val="00E53586"/>
    <w:rsid w:val="00E5383C"/>
    <w:rsid w:val="00E53D12"/>
    <w:rsid w:val="00E53DD8"/>
    <w:rsid w:val="00E53FAC"/>
    <w:rsid w:val="00E54296"/>
    <w:rsid w:val="00E55AE3"/>
    <w:rsid w:val="00E569E2"/>
    <w:rsid w:val="00E57090"/>
    <w:rsid w:val="00E577E6"/>
    <w:rsid w:val="00E60882"/>
    <w:rsid w:val="00E608AE"/>
    <w:rsid w:val="00E60911"/>
    <w:rsid w:val="00E60D80"/>
    <w:rsid w:val="00E60E1D"/>
    <w:rsid w:val="00E6118B"/>
    <w:rsid w:val="00E61654"/>
    <w:rsid w:val="00E61AA7"/>
    <w:rsid w:val="00E62990"/>
    <w:rsid w:val="00E62A9F"/>
    <w:rsid w:val="00E631CF"/>
    <w:rsid w:val="00E644DF"/>
    <w:rsid w:val="00E64729"/>
    <w:rsid w:val="00E64FDC"/>
    <w:rsid w:val="00E6564C"/>
    <w:rsid w:val="00E65650"/>
    <w:rsid w:val="00E65C17"/>
    <w:rsid w:val="00E66310"/>
    <w:rsid w:val="00E66962"/>
    <w:rsid w:val="00E66D11"/>
    <w:rsid w:val="00E66EFF"/>
    <w:rsid w:val="00E66F92"/>
    <w:rsid w:val="00E67470"/>
    <w:rsid w:val="00E67AA0"/>
    <w:rsid w:val="00E67D82"/>
    <w:rsid w:val="00E70B66"/>
    <w:rsid w:val="00E712BC"/>
    <w:rsid w:val="00E71C92"/>
    <w:rsid w:val="00E7235E"/>
    <w:rsid w:val="00E7256E"/>
    <w:rsid w:val="00E72A4B"/>
    <w:rsid w:val="00E72CC0"/>
    <w:rsid w:val="00E73135"/>
    <w:rsid w:val="00E73696"/>
    <w:rsid w:val="00E73CC4"/>
    <w:rsid w:val="00E740FB"/>
    <w:rsid w:val="00E7423B"/>
    <w:rsid w:val="00E74988"/>
    <w:rsid w:val="00E75B4C"/>
    <w:rsid w:val="00E75BA3"/>
    <w:rsid w:val="00E75DC5"/>
    <w:rsid w:val="00E76534"/>
    <w:rsid w:val="00E77845"/>
    <w:rsid w:val="00E77AED"/>
    <w:rsid w:val="00E77DDE"/>
    <w:rsid w:val="00E77F93"/>
    <w:rsid w:val="00E809F7"/>
    <w:rsid w:val="00E80F64"/>
    <w:rsid w:val="00E81305"/>
    <w:rsid w:val="00E81AAB"/>
    <w:rsid w:val="00E81B15"/>
    <w:rsid w:val="00E8215D"/>
    <w:rsid w:val="00E821AB"/>
    <w:rsid w:val="00E832B1"/>
    <w:rsid w:val="00E83B55"/>
    <w:rsid w:val="00E83F06"/>
    <w:rsid w:val="00E84D6A"/>
    <w:rsid w:val="00E84D85"/>
    <w:rsid w:val="00E853EB"/>
    <w:rsid w:val="00E85635"/>
    <w:rsid w:val="00E85718"/>
    <w:rsid w:val="00E858D6"/>
    <w:rsid w:val="00E85E1A"/>
    <w:rsid w:val="00E862BC"/>
    <w:rsid w:val="00E867A9"/>
    <w:rsid w:val="00E8684E"/>
    <w:rsid w:val="00E86A18"/>
    <w:rsid w:val="00E86A7D"/>
    <w:rsid w:val="00E872C4"/>
    <w:rsid w:val="00E879C7"/>
    <w:rsid w:val="00E87ED9"/>
    <w:rsid w:val="00E90F24"/>
    <w:rsid w:val="00E91022"/>
    <w:rsid w:val="00E910B2"/>
    <w:rsid w:val="00E910E9"/>
    <w:rsid w:val="00E91979"/>
    <w:rsid w:val="00E91E83"/>
    <w:rsid w:val="00E92942"/>
    <w:rsid w:val="00E92B8B"/>
    <w:rsid w:val="00E92F06"/>
    <w:rsid w:val="00E93690"/>
    <w:rsid w:val="00E93BAB"/>
    <w:rsid w:val="00E943B0"/>
    <w:rsid w:val="00E9485A"/>
    <w:rsid w:val="00E948F5"/>
    <w:rsid w:val="00E94D27"/>
    <w:rsid w:val="00E94DB3"/>
    <w:rsid w:val="00E9561B"/>
    <w:rsid w:val="00E95733"/>
    <w:rsid w:val="00E960B8"/>
    <w:rsid w:val="00E965EA"/>
    <w:rsid w:val="00E96742"/>
    <w:rsid w:val="00E969D8"/>
    <w:rsid w:val="00E969F9"/>
    <w:rsid w:val="00E96A44"/>
    <w:rsid w:val="00E96BBF"/>
    <w:rsid w:val="00E9706D"/>
    <w:rsid w:val="00EA032B"/>
    <w:rsid w:val="00EA04C9"/>
    <w:rsid w:val="00EA0CCE"/>
    <w:rsid w:val="00EA0E0E"/>
    <w:rsid w:val="00EA25BA"/>
    <w:rsid w:val="00EA3174"/>
    <w:rsid w:val="00EA3245"/>
    <w:rsid w:val="00EA345F"/>
    <w:rsid w:val="00EA37C1"/>
    <w:rsid w:val="00EA3DEB"/>
    <w:rsid w:val="00EA5B4A"/>
    <w:rsid w:val="00EA5BA8"/>
    <w:rsid w:val="00EA686E"/>
    <w:rsid w:val="00EA71FC"/>
    <w:rsid w:val="00EA7AA1"/>
    <w:rsid w:val="00EA7F40"/>
    <w:rsid w:val="00EB0223"/>
    <w:rsid w:val="00EB0840"/>
    <w:rsid w:val="00EB0D32"/>
    <w:rsid w:val="00EB0F67"/>
    <w:rsid w:val="00EB19A3"/>
    <w:rsid w:val="00EB1A26"/>
    <w:rsid w:val="00EB1B46"/>
    <w:rsid w:val="00EB2F33"/>
    <w:rsid w:val="00EB3578"/>
    <w:rsid w:val="00EB359C"/>
    <w:rsid w:val="00EB36F2"/>
    <w:rsid w:val="00EB45CD"/>
    <w:rsid w:val="00EB4E2F"/>
    <w:rsid w:val="00EB5434"/>
    <w:rsid w:val="00EB5604"/>
    <w:rsid w:val="00EB5A0B"/>
    <w:rsid w:val="00EB5EEC"/>
    <w:rsid w:val="00EB5F0F"/>
    <w:rsid w:val="00EB697B"/>
    <w:rsid w:val="00EB7045"/>
    <w:rsid w:val="00EB711A"/>
    <w:rsid w:val="00EB7656"/>
    <w:rsid w:val="00EB7794"/>
    <w:rsid w:val="00EB7CE9"/>
    <w:rsid w:val="00EC0151"/>
    <w:rsid w:val="00EC10CA"/>
    <w:rsid w:val="00EC1415"/>
    <w:rsid w:val="00EC2151"/>
    <w:rsid w:val="00EC217E"/>
    <w:rsid w:val="00EC2299"/>
    <w:rsid w:val="00EC2387"/>
    <w:rsid w:val="00EC2BF4"/>
    <w:rsid w:val="00EC305E"/>
    <w:rsid w:val="00EC3079"/>
    <w:rsid w:val="00EC383F"/>
    <w:rsid w:val="00EC393A"/>
    <w:rsid w:val="00EC3A8E"/>
    <w:rsid w:val="00EC4CCD"/>
    <w:rsid w:val="00EC4F98"/>
    <w:rsid w:val="00EC544C"/>
    <w:rsid w:val="00EC5B99"/>
    <w:rsid w:val="00EC5CC7"/>
    <w:rsid w:val="00EC6809"/>
    <w:rsid w:val="00EC7011"/>
    <w:rsid w:val="00EC7299"/>
    <w:rsid w:val="00EC7D3E"/>
    <w:rsid w:val="00EC7D81"/>
    <w:rsid w:val="00ED0453"/>
    <w:rsid w:val="00ED0B08"/>
    <w:rsid w:val="00ED0F36"/>
    <w:rsid w:val="00ED107D"/>
    <w:rsid w:val="00ED1B93"/>
    <w:rsid w:val="00ED1DDC"/>
    <w:rsid w:val="00ED2576"/>
    <w:rsid w:val="00ED299E"/>
    <w:rsid w:val="00ED3A19"/>
    <w:rsid w:val="00ED3C5D"/>
    <w:rsid w:val="00ED3DB9"/>
    <w:rsid w:val="00ED408F"/>
    <w:rsid w:val="00ED4375"/>
    <w:rsid w:val="00ED5194"/>
    <w:rsid w:val="00ED5267"/>
    <w:rsid w:val="00ED64C7"/>
    <w:rsid w:val="00ED65F8"/>
    <w:rsid w:val="00ED6725"/>
    <w:rsid w:val="00ED69CC"/>
    <w:rsid w:val="00ED7422"/>
    <w:rsid w:val="00ED7DB2"/>
    <w:rsid w:val="00EE10D3"/>
    <w:rsid w:val="00EE1CB3"/>
    <w:rsid w:val="00EE2665"/>
    <w:rsid w:val="00EE2DF5"/>
    <w:rsid w:val="00EE3D19"/>
    <w:rsid w:val="00EE3D9C"/>
    <w:rsid w:val="00EE41B4"/>
    <w:rsid w:val="00EE45F0"/>
    <w:rsid w:val="00EE4F6B"/>
    <w:rsid w:val="00EE5F3C"/>
    <w:rsid w:val="00EE5FAC"/>
    <w:rsid w:val="00EE6157"/>
    <w:rsid w:val="00EE65B2"/>
    <w:rsid w:val="00EE662B"/>
    <w:rsid w:val="00EE6C00"/>
    <w:rsid w:val="00EE73D1"/>
    <w:rsid w:val="00EE74E8"/>
    <w:rsid w:val="00EE757C"/>
    <w:rsid w:val="00EE773B"/>
    <w:rsid w:val="00EE7AE0"/>
    <w:rsid w:val="00EE7D37"/>
    <w:rsid w:val="00EE7EA9"/>
    <w:rsid w:val="00EE7EC0"/>
    <w:rsid w:val="00EF0B63"/>
    <w:rsid w:val="00EF0E69"/>
    <w:rsid w:val="00EF14BE"/>
    <w:rsid w:val="00EF15D5"/>
    <w:rsid w:val="00EF193B"/>
    <w:rsid w:val="00EF1CB6"/>
    <w:rsid w:val="00EF3BC2"/>
    <w:rsid w:val="00EF40B8"/>
    <w:rsid w:val="00EF43F6"/>
    <w:rsid w:val="00EF493B"/>
    <w:rsid w:val="00EF563A"/>
    <w:rsid w:val="00EF56C6"/>
    <w:rsid w:val="00EF5F7D"/>
    <w:rsid w:val="00EF5FE2"/>
    <w:rsid w:val="00EF637B"/>
    <w:rsid w:val="00EF6524"/>
    <w:rsid w:val="00EF772E"/>
    <w:rsid w:val="00EF79F0"/>
    <w:rsid w:val="00EF7A66"/>
    <w:rsid w:val="00F0043B"/>
    <w:rsid w:val="00F00FAA"/>
    <w:rsid w:val="00F0132A"/>
    <w:rsid w:val="00F01733"/>
    <w:rsid w:val="00F018FE"/>
    <w:rsid w:val="00F01911"/>
    <w:rsid w:val="00F01CA3"/>
    <w:rsid w:val="00F01DA2"/>
    <w:rsid w:val="00F01FAA"/>
    <w:rsid w:val="00F02737"/>
    <w:rsid w:val="00F02A9A"/>
    <w:rsid w:val="00F0323E"/>
    <w:rsid w:val="00F03F7A"/>
    <w:rsid w:val="00F04456"/>
    <w:rsid w:val="00F04869"/>
    <w:rsid w:val="00F04B2E"/>
    <w:rsid w:val="00F04D54"/>
    <w:rsid w:val="00F04F55"/>
    <w:rsid w:val="00F05405"/>
    <w:rsid w:val="00F05667"/>
    <w:rsid w:val="00F0589C"/>
    <w:rsid w:val="00F063CF"/>
    <w:rsid w:val="00F06AA7"/>
    <w:rsid w:val="00F06B08"/>
    <w:rsid w:val="00F07523"/>
    <w:rsid w:val="00F0777F"/>
    <w:rsid w:val="00F07B1D"/>
    <w:rsid w:val="00F100EB"/>
    <w:rsid w:val="00F101D5"/>
    <w:rsid w:val="00F10C29"/>
    <w:rsid w:val="00F10C49"/>
    <w:rsid w:val="00F10C96"/>
    <w:rsid w:val="00F10EE3"/>
    <w:rsid w:val="00F10F36"/>
    <w:rsid w:val="00F112F3"/>
    <w:rsid w:val="00F11368"/>
    <w:rsid w:val="00F117B9"/>
    <w:rsid w:val="00F1181C"/>
    <w:rsid w:val="00F11C14"/>
    <w:rsid w:val="00F12106"/>
    <w:rsid w:val="00F125DE"/>
    <w:rsid w:val="00F12618"/>
    <w:rsid w:val="00F13048"/>
    <w:rsid w:val="00F13CB7"/>
    <w:rsid w:val="00F13D1E"/>
    <w:rsid w:val="00F1400F"/>
    <w:rsid w:val="00F14868"/>
    <w:rsid w:val="00F14DCB"/>
    <w:rsid w:val="00F14E8D"/>
    <w:rsid w:val="00F15203"/>
    <w:rsid w:val="00F15867"/>
    <w:rsid w:val="00F15BAF"/>
    <w:rsid w:val="00F15C48"/>
    <w:rsid w:val="00F15C84"/>
    <w:rsid w:val="00F15CEC"/>
    <w:rsid w:val="00F16650"/>
    <w:rsid w:val="00F17325"/>
    <w:rsid w:val="00F177CD"/>
    <w:rsid w:val="00F178C3"/>
    <w:rsid w:val="00F20154"/>
    <w:rsid w:val="00F2037E"/>
    <w:rsid w:val="00F20419"/>
    <w:rsid w:val="00F21614"/>
    <w:rsid w:val="00F21D3D"/>
    <w:rsid w:val="00F2228A"/>
    <w:rsid w:val="00F228CF"/>
    <w:rsid w:val="00F22AEA"/>
    <w:rsid w:val="00F22C0D"/>
    <w:rsid w:val="00F22CB5"/>
    <w:rsid w:val="00F232A4"/>
    <w:rsid w:val="00F232CE"/>
    <w:rsid w:val="00F235EC"/>
    <w:rsid w:val="00F23EB3"/>
    <w:rsid w:val="00F24674"/>
    <w:rsid w:val="00F24FFE"/>
    <w:rsid w:val="00F26315"/>
    <w:rsid w:val="00F2696D"/>
    <w:rsid w:val="00F269BE"/>
    <w:rsid w:val="00F26A73"/>
    <w:rsid w:val="00F26C03"/>
    <w:rsid w:val="00F2730B"/>
    <w:rsid w:val="00F3043B"/>
    <w:rsid w:val="00F308F8"/>
    <w:rsid w:val="00F309A2"/>
    <w:rsid w:val="00F30E60"/>
    <w:rsid w:val="00F30F7B"/>
    <w:rsid w:val="00F31071"/>
    <w:rsid w:val="00F32122"/>
    <w:rsid w:val="00F321B8"/>
    <w:rsid w:val="00F32610"/>
    <w:rsid w:val="00F327CE"/>
    <w:rsid w:val="00F3382C"/>
    <w:rsid w:val="00F34278"/>
    <w:rsid w:val="00F34A4C"/>
    <w:rsid w:val="00F34A72"/>
    <w:rsid w:val="00F34EDB"/>
    <w:rsid w:val="00F3580E"/>
    <w:rsid w:val="00F35E67"/>
    <w:rsid w:val="00F36868"/>
    <w:rsid w:val="00F36B46"/>
    <w:rsid w:val="00F36D7F"/>
    <w:rsid w:val="00F372FC"/>
    <w:rsid w:val="00F37A9C"/>
    <w:rsid w:val="00F40F6B"/>
    <w:rsid w:val="00F4146C"/>
    <w:rsid w:val="00F4165C"/>
    <w:rsid w:val="00F41D89"/>
    <w:rsid w:val="00F420FB"/>
    <w:rsid w:val="00F42BE9"/>
    <w:rsid w:val="00F42C94"/>
    <w:rsid w:val="00F42CC2"/>
    <w:rsid w:val="00F435E6"/>
    <w:rsid w:val="00F43CD5"/>
    <w:rsid w:val="00F43DD7"/>
    <w:rsid w:val="00F447E4"/>
    <w:rsid w:val="00F44915"/>
    <w:rsid w:val="00F449F5"/>
    <w:rsid w:val="00F44A6F"/>
    <w:rsid w:val="00F45336"/>
    <w:rsid w:val="00F46E18"/>
    <w:rsid w:val="00F4738D"/>
    <w:rsid w:val="00F474C1"/>
    <w:rsid w:val="00F4789A"/>
    <w:rsid w:val="00F47BD7"/>
    <w:rsid w:val="00F47E6C"/>
    <w:rsid w:val="00F5025A"/>
    <w:rsid w:val="00F509EB"/>
    <w:rsid w:val="00F50E16"/>
    <w:rsid w:val="00F50EAB"/>
    <w:rsid w:val="00F51BF4"/>
    <w:rsid w:val="00F51E37"/>
    <w:rsid w:val="00F52A32"/>
    <w:rsid w:val="00F52AF4"/>
    <w:rsid w:val="00F52D61"/>
    <w:rsid w:val="00F5367D"/>
    <w:rsid w:val="00F539AD"/>
    <w:rsid w:val="00F53FA0"/>
    <w:rsid w:val="00F54581"/>
    <w:rsid w:val="00F547B4"/>
    <w:rsid w:val="00F54829"/>
    <w:rsid w:val="00F5493E"/>
    <w:rsid w:val="00F551E9"/>
    <w:rsid w:val="00F559A5"/>
    <w:rsid w:val="00F5607E"/>
    <w:rsid w:val="00F569DA"/>
    <w:rsid w:val="00F56B42"/>
    <w:rsid w:val="00F56F9B"/>
    <w:rsid w:val="00F5744F"/>
    <w:rsid w:val="00F5799A"/>
    <w:rsid w:val="00F57DD4"/>
    <w:rsid w:val="00F607F0"/>
    <w:rsid w:val="00F609A8"/>
    <w:rsid w:val="00F60DAA"/>
    <w:rsid w:val="00F610E7"/>
    <w:rsid w:val="00F61199"/>
    <w:rsid w:val="00F612DB"/>
    <w:rsid w:val="00F61E93"/>
    <w:rsid w:val="00F620DA"/>
    <w:rsid w:val="00F6293A"/>
    <w:rsid w:val="00F63367"/>
    <w:rsid w:val="00F63A7A"/>
    <w:rsid w:val="00F63CDB"/>
    <w:rsid w:val="00F644A5"/>
    <w:rsid w:val="00F64D7D"/>
    <w:rsid w:val="00F65036"/>
    <w:rsid w:val="00F656AB"/>
    <w:rsid w:val="00F65C91"/>
    <w:rsid w:val="00F664D9"/>
    <w:rsid w:val="00F675E9"/>
    <w:rsid w:val="00F678FE"/>
    <w:rsid w:val="00F679E9"/>
    <w:rsid w:val="00F67A6F"/>
    <w:rsid w:val="00F67F3F"/>
    <w:rsid w:val="00F70592"/>
    <w:rsid w:val="00F70780"/>
    <w:rsid w:val="00F707F6"/>
    <w:rsid w:val="00F71171"/>
    <w:rsid w:val="00F71531"/>
    <w:rsid w:val="00F71B6C"/>
    <w:rsid w:val="00F7261C"/>
    <w:rsid w:val="00F73645"/>
    <w:rsid w:val="00F74016"/>
    <w:rsid w:val="00F74043"/>
    <w:rsid w:val="00F7453C"/>
    <w:rsid w:val="00F74AAB"/>
    <w:rsid w:val="00F74D2C"/>
    <w:rsid w:val="00F75722"/>
    <w:rsid w:val="00F75E0F"/>
    <w:rsid w:val="00F763D5"/>
    <w:rsid w:val="00F771B2"/>
    <w:rsid w:val="00F775D1"/>
    <w:rsid w:val="00F779E3"/>
    <w:rsid w:val="00F77BA4"/>
    <w:rsid w:val="00F80A04"/>
    <w:rsid w:val="00F80AEB"/>
    <w:rsid w:val="00F80D13"/>
    <w:rsid w:val="00F81088"/>
    <w:rsid w:val="00F8199D"/>
    <w:rsid w:val="00F81AB3"/>
    <w:rsid w:val="00F81AD5"/>
    <w:rsid w:val="00F82DDD"/>
    <w:rsid w:val="00F83298"/>
    <w:rsid w:val="00F83364"/>
    <w:rsid w:val="00F83533"/>
    <w:rsid w:val="00F83D81"/>
    <w:rsid w:val="00F84081"/>
    <w:rsid w:val="00F85495"/>
    <w:rsid w:val="00F8570F"/>
    <w:rsid w:val="00F85760"/>
    <w:rsid w:val="00F85850"/>
    <w:rsid w:val="00F85CD4"/>
    <w:rsid w:val="00F8639E"/>
    <w:rsid w:val="00F8724E"/>
    <w:rsid w:val="00F87CC4"/>
    <w:rsid w:val="00F87E4D"/>
    <w:rsid w:val="00F902BF"/>
    <w:rsid w:val="00F908E3"/>
    <w:rsid w:val="00F90B6D"/>
    <w:rsid w:val="00F90C90"/>
    <w:rsid w:val="00F91D8F"/>
    <w:rsid w:val="00F92E5D"/>
    <w:rsid w:val="00F934F8"/>
    <w:rsid w:val="00F93556"/>
    <w:rsid w:val="00F9374A"/>
    <w:rsid w:val="00F93DE4"/>
    <w:rsid w:val="00F93DFE"/>
    <w:rsid w:val="00F93E27"/>
    <w:rsid w:val="00F94C38"/>
    <w:rsid w:val="00F94E37"/>
    <w:rsid w:val="00F94FAD"/>
    <w:rsid w:val="00F951AA"/>
    <w:rsid w:val="00F963DD"/>
    <w:rsid w:val="00F965D1"/>
    <w:rsid w:val="00F965E4"/>
    <w:rsid w:val="00F96BE2"/>
    <w:rsid w:val="00F96F8B"/>
    <w:rsid w:val="00F97DCE"/>
    <w:rsid w:val="00F97ECC"/>
    <w:rsid w:val="00FA06AC"/>
    <w:rsid w:val="00FA0D8C"/>
    <w:rsid w:val="00FA0DE5"/>
    <w:rsid w:val="00FA120A"/>
    <w:rsid w:val="00FA191B"/>
    <w:rsid w:val="00FA238C"/>
    <w:rsid w:val="00FA253F"/>
    <w:rsid w:val="00FA25A8"/>
    <w:rsid w:val="00FA2B05"/>
    <w:rsid w:val="00FA30F1"/>
    <w:rsid w:val="00FA331A"/>
    <w:rsid w:val="00FA33FD"/>
    <w:rsid w:val="00FA38D6"/>
    <w:rsid w:val="00FA38E6"/>
    <w:rsid w:val="00FA3DAE"/>
    <w:rsid w:val="00FA3E53"/>
    <w:rsid w:val="00FA3E62"/>
    <w:rsid w:val="00FA4E83"/>
    <w:rsid w:val="00FA4EE4"/>
    <w:rsid w:val="00FA63B7"/>
    <w:rsid w:val="00FA74CA"/>
    <w:rsid w:val="00FA7944"/>
    <w:rsid w:val="00FA7D79"/>
    <w:rsid w:val="00FA7DF8"/>
    <w:rsid w:val="00FA7F26"/>
    <w:rsid w:val="00FB0312"/>
    <w:rsid w:val="00FB0A35"/>
    <w:rsid w:val="00FB109C"/>
    <w:rsid w:val="00FB1170"/>
    <w:rsid w:val="00FB1190"/>
    <w:rsid w:val="00FB1274"/>
    <w:rsid w:val="00FB1764"/>
    <w:rsid w:val="00FB1B19"/>
    <w:rsid w:val="00FB1DA3"/>
    <w:rsid w:val="00FB22B5"/>
    <w:rsid w:val="00FB2AA6"/>
    <w:rsid w:val="00FB344E"/>
    <w:rsid w:val="00FB37D5"/>
    <w:rsid w:val="00FB3DF0"/>
    <w:rsid w:val="00FB4234"/>
    <w:rsid w:val="00FB4EF3"/>
    <w:rsid w:val="00FB50F4"/>
    <w:rsid w:val="00FB5661"/>
    <w:rsid w:val="00FB5BDA"/>
    <w:rsid w:val="00FB62E0"/>
    <w:rsid w:val="00FB6332"/>
    <w:rsid w:val="00FB66E1"/>
    <w:rsid w:val="00FB6FA4"/>
    <w:rsid w:val="00FB716C"/>
    <w:rsid w:val="00FB7533"/>
    <w:rsid w:val="00FB7D6C"/>
    <w:rsid w:val="00FB7E78"/>
    <w:rsid w:val="00FC029E"/>
    <w:rsid w:val="00FC02E6"/>
    <w:rsid w:val="00FC0373"/>
    <w:rsid w:val="00FC091C"/>
    <w:rsid w:val="00FC1309"/>
    <w:rsid w:val="00FC1342"/>
    <w:rsid w:val="00FC17D5"/>
    <w:rsid w:val="00FC277C"/>
    <w:rsid w:val="00FC2818"/>
    <w:rsid w:val="00FC2AAD"/>
    <w:rsid w:val="00FC2C90"/>
    <w:rsid w:val="00FC3752"/>
    <w:rsid w:val="00FC3885"/>
    <w:rsid w:val="00FC3F50"/>
    <w:rsid w:val="00FC400A"/>
    <w:rsid w:val="00FC469B"/>
    <w:rsid w:val="00FC483C"/>
    <w:rsid w:val="00FC5412"/>
    <w:rsid w:val="00FC55E0"/>
    <w:rsid w:val="00FC5D42"/>
    <w:rsid w:val="00FC5E7C"/>
    <w:rsid w:val="00FC61F8"/>
    <w:rsid w:val="00FC6498"/>
    <w:rsid w:val="00FC68DB"/>
    <w:rsid w:val="00FC74B4"/>
    <w:rsid w:val="00FC7685"/>
    <w:rsid w:val="00FC7BA0"/>
    <w:rsid w:val="00FC7E62"/>
    <w:rsid w:val="00FD0DDC"/>
    <w:rsid w:val="00FD253F"/>
    <w:rsid w:val="00FD26AC"/>
    <w:rsid w:val="00FD2AE8"/>
    <w:rsid w:val="00FD2D2F"/>
    <w:rsid w:val="00FD2E6A"/>
    <w:rsid w:val="00FD323E"/>
    <w:rsid w:val="00FD3433"/>
    <w:rsid w:val="00FD36C7"/>
    <w:rsid w:val="00FD372E"/>
    <w:rsid w:val="00FD4624"/>
    <w:rsid w:val="00FD4B1F"/>
    <w:rsid w:val="00FD4B9E"/>
    <w:rsid w:val="00FD5580"/>
    <w:rsid w:val="00FD58A4"/>
    <w:rsid w:val="00FD62CD"/>
    <w:rsid w:val="00FD7568"/>
    <w:rsid w:val="00FE01A9"/>
    <w:rsid w:val="00FE01C4"/>
    <w:rsid w:val="00FE0939"/>
    <w:rsid w:val="00FE0EDE"/>
    <w:rsid w:val="00FE15A2"/>
    <w:rsid w:val="00FE17CE"/>
    <w:rsid w:val="00FE2363"/>
    <w:rsid w:val="00FE3228"/>
    <w:rsid w:val="00FE323D"/>
    <w:rsid w:val="00FE4011"/>
    <w:rsid w:val="00FE469E"/>
    <w:rsid w:val="00FE4DD5"/>
    <w:rsid w:val="00FE4F0D"/>
    <w:rsid w:val="00FE5047"/>
    <w:rsid w:val="00FE51FA"/>
    <w:rsid w:val="00FE5396"/>
    <w:rsid w:val="00FE55FB"/>
    <w:rsid w:val="00FE5CB3"/>
    <w:rsid w:val="00FE62B4"/>
    <w:rsid w:val="00FE6A45"/>
    <w:rsid w:val="00FE75AF"/>
    <w:rsid w:val="00FE7E49"/>
    <w:rsid w:val="00FE7F88"/>
    <w:rsid w:val="00FF00E0"/>
    <w:rsid w:val="00FF0EB7"/>
    <w:rsid w:val="00FF247B"/>
    <w:rsid w:val="00FF2B32"/>
    <w:rsid w:val="00FF2FD1"/>
    <w:rsid w:val="00FF354A"/>
    <w:rsid w:val="00FF36CD"/>
    <w:rsid w:val="00FF39CE"/>
    <w:rsid w:val="00FF3EFF"/>
    <w:rsid w:val="00FF4FF6"/>
    <w:rsid w:val="00FF518D"/>
    <w:rsid w:val="00FF5190"/>
    <w:rsid w:val="00FF5D0F"/>
    <w:rsid w:val="00FF606F"/>
    <w:rsid w:val="00FF6684"/>
    <w:rsid w:val="00FF6B70"/>
    <w:rsid w:val="00FF6C29"/>
    <w:rsid w:val="00FF71CC"/>
    <w:rsid w:val="00FF71E3"/>
    <w:rsid w:val="00FF73E3"/>
    <w:rsid w:val="00FF76A7"/>
    <w:rsid w:val="00FF7AD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5AB04"/>
  <w15:docId w15:val="{3B5A7788-5DC1-4436-8A7C-703C9E02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B52"/>
    <w:rPr>
      <w:sz w:val="24"/>
      <w:szCs w:val="24"/>
      <w:lang w:eastAsia="en-US"/>
    </w:rPr>
  </w:style>
  <w:style w:type="paragraph" w:styleId="Naslov1">
    <w:name w:val="heading 1"/>
    <w:basedOn w:val="Normal"/>
    <w:next w:val="Normal"/>
    <w:qFormat/>
    <w:rsid w:val="00E53586"/>
    <w:pPr>
      <w:numPr>
        <w:numId w:val="1"/>
      </w:numPr>
      <w:spacing w:line="360" w:lineRule="auto"/>
      <w:outlineLvl w:val="0"/>
    </w:pPr>
    <w:rPr>
      <w:rFonts w:ascii="Arial Narrow" w:hAnsi="Arial Narrow" w:cs="Arial"/>
      <w:b/>
      <w:sz w:val="28"/>
    </w:rPr>
  </w:style>
  <w:style w:type="paragraph" w:styleId="Naslov2">
    <w:name w:val="heading 2"/>
    <w:basedOn w:val="Normal"/>
    <w:next w:val="Normal"/>
    <w:link w:val="Naslov2Char"/>
    <w:qFormat/>
    <w:rsid w:val="00E53586"/>
    <w:pPr>
      <w:numPr>
        <w:ilvl w:val="1"/>
        <w:numId w:val="1"/>
      </w:numPr>
      <w:spacing w:line="360" w:lineRule="auto"/>
      <w:outlineLvl w:val="1"/>
    </w:pPr>
    <w:rPr>
      <w:rFonts w:ascii="Arial Narrow" w:hAnsi="Arial Narrow" w:cs="Arial"/>
      <w:b/>
      <w:bCs/>
    </w:rPr>
  </w:style>
  <w:style w:type="paragraph" w:styleId="Naslov3">
    <w:name w:val="heading 3"/>
    <w:basedOn w:val="Normal"/>
    <w:next w:val="Normal"/>
    <w:qFormat/>
    <w:rsid w:val="00CB3EC5"/>
    <w:pPr>
      <w:keepNext/>
      <w:jc w:val="center"/>
      <w:outlineLvl w:val="2"/>
    </w:pPr>
    <w:rPr>
      <w:b/>
      <w:sz w:val="28"/>
      <w:szCs w:val="20"/>
      <w:lang w:val="en-AU"/>
    </w:rPr>
  </w:style>
  <w:style w:type="paragraph" w:styleId="Naslov4">
    <w:name w:val="heading 4"/>
    <w:basedOn w:val="Normal"/>
    <w:next w:val="Normal"/>
    <w:qFormat/>
    <w:rsid w:val="00CB3EC5"/>
    <w:pPr>
      <w:keepNext/>
      <w:jc w:val="both"/>
      <w:outlineLvl w:val="3"/>
    </w:pPr>
    <w:rPr>
      <w:szCs w:val="20"/>
      <w:lang w:val="en-AU"/>
    </w:rPr>
  </w:style>
  <w:style w:type="paragraph" w:styleId="Naslov5">
    <w:name w:val="heading 5"/>
    <w:basedOn w:val="Normal"/>
    <w:next w:val="Normal"/>
    <w:qFormat/>
    <w:rsid w:val="00CB3EC5"/>
    <w:pPr>
      <w:keepNext/>
      <w:tabs>
        <w:tab w:val="left" w:pos="720"/>
      </w:tabs>
      <w:spacing w:line="360" w:lineRule="exact"/>
      <w:outlineLvl w:val="4"/>
    </w:pPr>
    <w:rPr>
      <w:rFonts w:ascii="Arial" w:hAnsi="Arial" w:cs="Arial"/>
      <w:b/>
      <w:bCs/>
      <w:sz w:val="28"/>
      <w:szCs w:val="20"/>
    </w:rPr>
  </w:style>
  <w:style w:type="paragraph" w:styleId="Naslov6">
    <w:name w:val="heading 6"/>
    <w:basedOn w:val="Normal"/>
    <w:next w:val="Normal"/>
    <w:qFormat/>
    <w:rsid w:val="00CB3EC5"/>
    <w:pPr>
      <w:keepNext/>
      <w:tabs>
        <w:tab w:val="left" w:pos="2880"/>
      </w:tabs>
      <w:ind w:left="2160"/>
      <w:outlineLvl w:val="5"/>
    </w:pPr>
    <w:rPr>
      <w:rFonts w:ascii="Arial" w:hAnsi="Arial" w:cs="Arial"/>
      <w:b/>
    </w:rPr>
  </w:style>
  <w:style w:type="paragraph" w:styleId="Naslov7">
    <w:name w:val="heading 7"/>
    <w:basedOn w:val="Normal"/>
    <w:next w:val="Normal"/>
    <w:qFormat/>
    <w:rsid w:val="00CB3EC5"/>
    <w:pPr>
      <w:keepNext/>
      <w:outlineLvl w:val="6"/>
    </w:pPr>
    <w:rPr>
      <w:rFonts w:ascii="Arial" w:hAnsi="Arial" w:cs="Arial"/>
      <w:b/>
    </w:rPr>
  </w:style>
  <w:style w:type="paragraph" w:styleId="Naslov8">
    <w:name w:val="heading 8"/>
    <w:basedOn w:val="Normal"/>
    <w:next w:val="Normal"/>
    <w:qFormat/>
    <w:rsid w:val="00CB3EC5"/>
    <w:pPr>
      <w:keepNext/>
      <w:jc w:val="both"/>
      <w:outlineLvl w:val="7"/>
    </w:pPr>
    <w:rPr>
      <w:rFonts w:ascii="Arial" w:hAnsi="Arial" w:cs="Arial"/>
      <w:b/>
      <w:bCs/>
    </w:rPr>
  </w:style>
  <w:style w:type="paragraph" w:styleId="Naslov9">
    <w:name w:val="heading 9"/>
    <w:basedOn w:val="Normal"/>
    <w:next w:val="Normal"/>
    <w:link w:val="Naslov9Char"/>
    <w:qFormat/>
    <w:rsid w:val="00973A41"/>
    <w:pPr>
      <w:keepNext/>
      <w:numPr>
        <w:numId w:val="2"/>
      </w:numPr>
      <w:jc w:val="both"/>
      <w:outlineLvl w:val="8"/>
    </w:pPr>
    <w:rPr>
      <w:rFonts w:ascii="Arial Narrow" w:hAnsi="Arial Narrow"/>
      <w:b/>
      <w:sz w:val="22"/>
      <w:szCs w:val="22"/>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9Char">
    <w:name w:val="Naslov 9 Char"/>
    <w:link w:val="Naslov9"/>
    <w:rsid w:val="00973A41"/>
    <w:rPr>
      <w:rFonts w:ascii="Arial Narrow" w:hAnsi="Arial Narrow"/>
      <w:b/>
      <w:sz w:val="22"/>
      <w:szCs w:val="22"/>
      <w:u w:val="single"/>
      <w:lang w:eastAsia="en-US"/>
    </w:rPr>
  </w:style>
  <w:style w:type="paragraph" w:styleId="Zaglavlje">
    <w:name w:val="header"/>
    <w:basedOn w:val="Normal"/>
    <w:link w:val="ZaglavljeChar"/>
    <w:uiPriority w:val="99"/>
    <w:rsid w:val="00CB3EC5"/>
    <w:pPr>
      <w:tabs>
        <w:tab w:val="center" w:pos="4320"/>
        <w:tab w:val="right" w:pos="8640"/>
      </w:tabs>
    </w:pPr>
    <w:rPr>
      <w:rFonts w:ascii="HRTimes" w:hAnsi="HRTimes"/>
      <w:szCs w:val="20"/>
    </w:rPr>
  </w:style>
  <w:style w:type="character" w:customStyle="1" w:styleId="ZaglavljeChar">
    <w:name w:val="Zaglavlje Char"/>
    <w:link w:val="Zaglavlje"/>
    <w:uiPriority w:val="99"/>
    <w:rsid w:val="008C48A9"/>
    <w:rPr>
      <w:rFonts w:ascii="HRTimes" w:hAnsi="HRTimes"/>
      <w:sz w:val="24"/>
      <w:lang w:val="en-GB"/>
    </w:rPr>
  </w:style>
  <w:style w:type="paragraph" w:styleId="Tijeloteksta">
    <w:name w:val="Body Text"/>
    <w:basedOn w:val="Normal"/>
    <w:link w:val="TijelotekstaChar"/>
    <w:rsid w:val="00CB3EC5"/>
    <w:pPr>
      <w:jc w:val="both"/>
    </w:pPr>
    <w:rPr>
      <w:rFonts w:ascii="HRTimes" w:hAnsi="HRTimes"/>
      <w:szCs w:val="20"/>
    </w:rPr>
  </w:style>
  <w:style w:type="character" w:customStyle="1" w:styleId="TijelotekstaChar">
    <w:name w:val="Tijelo teksta Char"/>
    <w:basedOn w:val="Zadanifontodlomka"/>
    <w:link w:val="Tijeloteksta"/>
    <w:rsid w:val="002F2DCB"/>
    <w:rPr>
      <w:rFonts w:ascii="HRTimes" w:hAnsi="HRTimes"/>
      <w:sz w:val="24"/>
      <w:lang w:val="en-GB" w:eastAsia="en-US"/>
    </w:rPr>
  </w:style>
  <w:style w:type="character" w:styleId="Brojstranice">
    <w:name w:val="page number"/>
    <w:basedOn w:val="Zadanifontodlomka"/>
    <w:semiHidden/>
    <w:rsid w:val="00CB3EC5"/>
  </w:style>
  <w:style w:type="paragraph" w:styleId="Podnoje">
    <w:name w:val="footer"/>
    <w:basedOn w:val="Normal"/>
    <w:link w:val="PodnojeChar"/>
    <w:uiPriority w:val="99"/>
    <w:rsid w:val="00CB3EC5"/>
    <w:pPr>
      <w:tabs>
        <w:tab w:val="center" w:pos="4320"/>
        <w:tab w:val="right" w:pos="8640"/>
      </w:tabs>
    </w:pPr>
    <w:rPr>
      <w:rFonts w:ascii="HRTimes" w:hAnsi="HRTimes"/>
      <w:szCs w:val="20"/>
    </w:rPr>
  </w:style>
  <w:style w:type="character" w:customStyle="1" w:styleId="PodnojeChar">
    <w:name w:val="Podnožje Char"/>
    <w:link w:val="Podnoje"/>
    <w:uiPriority w:val="99"/>
    <w:rsid w:val="00C17F45"/>
    <w:rPr>
      <w:rFonts w:ascii="HRTimes" w:hAnsi="HRTimes"/>
      <w:sz w:val="24"/>
      <w:lang w:val="en-GB" w:eastAsia="en-US"/>
    </w:rPr>
  </w:style>
  <w:style w:type="paragraph" w:styleId="Uvuenotijeloteksta">
    <w:name w:val="Body Text Indent"/>
    <w:basedOn w:val="Normal"/>
    <w:rsid w:val="00CB3EC5"/>
    <w:pPr>
      <w:spacing w:line="480" w:lineRule="auto"/>
      <w:ind w:firstLine="720"/>
      <w:jc w:val="both"/>
    </w:pPr>
    <w:rPr>
      <w:rFonts w:ascii="Arial" w:hAnsi="Arial" w:cs="Arial"/>
      <w:szCs w:val="20"/>
    </w:rPr>
  </w:style>
  <w:style w:type="paragraph" w:styleId="Tijeloteksta-uvlaka2">
    <w:name w:val="Body Text Indent 2"/>
    <w:basedOn w:val="Normal"/>
    <w:semiHidden/>
    <w:rsid w:val="00CB3EC5"/>
    <w:pPr>
      <w:spacing w:line="360" w:lineRule="auto"/>
      <w:ind w:left="720"/>
      <w:jc w:val="both"/>
    </w:pPr>
    <w:rPr>
      <w:rFonts w:ascii="Arial" w:hAnsi="Arial" w:cs="Arial"/>
      <w:szCs w:val="20"/>
    </w:rPr>
  </w:style>
  <w:style w:type="paragraph" w:styleId="Tijeloteksta2">
    <w:name w:val="Body Text 2"/>
    <w:basedOn w:val="Normal"/>
    <w:link w:val="Tijeloteksta2Char"/>
    <w:rsid w:val="00CB3EC5"/>
    <w:pPr>
      <w:spacing w:line="360" w:lineRule="auto"/>
      <w:jc w:val="both"/>
    </w:pPr>
    <w:rPr>
      <w:rFonts w:ascii="Arial" w:hAnsi="Arial" w:cs="Arial"/>
      <w:color w:val="FF0000"/>
    </w:rPr>
  </w:style>
  <w:style w:type="character" w:customStyle="1" w:styleId="Tijeloteksta2Char">
    <w:name w:val="Tijelo teksta 2 Char"/>
    <w:link w:val="Tijeloteksta2"/>
    <w:rsid w:val="00E31EDF"/>
    <w:rPr>
      <w:rFonts w:ascii="Arial" w:hAnsi="Arial" w:cs="Arial"/>
      <w:color w:val="FF0000"/>
      <w:sz w:val="24"/>
      <w:szCs w:val="24"/>
      <w:lang w:val="en-GB" w:eastAsia="en-US"/>
    </w:rPr>
  </w:style>
  <w:style w:type="paragraph" w:styleId="Tijeloteksta-uvlaka3">
    <w:name w:val="Body Text Indent 3"/>
    <w:basedOn w:val="Normal"/>
    <w:semiHidden/>
    <w:rsid w:val="00CB3EC5"/>
    <w:pPr>
      <w:spacing w:line="360" w:lineRule="auto"/>
      <w:ind w:firstLine="720"/>
      <w:jc w:val="both"/>
    </w:pPr>
    <w:rPr>
      <w:rFonts w:ascii="Arial" w:hAnsi="Arial" w:cs="Arial"/>
      <w:color w:val="FF0000"/>
    </w:rPr>
  </w:style>
  <w:style w:type="paragraph" w:styleId="Tijeloteksta3">
    <w:name w:val="Body Text 3"/>
    <w:basedOn w:val="Normal"/>
    <w:semiHidden/>
    <w:rsid w:val="00CB3EC5"/>
    <w:pPr>
      <w:tabs>
        <w:tab w:val="left" w:pos="567"/>
      </w:tabs>
      <w:spacing w:line="360" w:lineRule="auto"/>
      <w:ind w:right="-227"/>
    </w:pPr>
    <w:rPr>
      <w:rFonts w:ascii="Arial" w:hAnsi="Arial" w:cs="Arial"/>
    </w:rPr>
  </w:style>
  <w:style w:type="paragraph" w:styleId="Odlomakpopisa">
    <w:name w:val="List Paragraph"/>
    <w:aliases w:val="GTC_Bulleting,FM,Bulleted,List Paragraph1,Heading 12,heading 1,naslov 1,Naslov 12,TG lista,Graf,Paragraph,List Paragraph Red,lp1,Paragraphe de liste PBLH,Graph &amp; Table tite,Normal bullet 2,Bullet list,Figure_name,Equipment"/>
    <w:basedOn w:val="Normal"/>
    <w:link w:val="OdlomakpopisaChar"/>
    <w:uiPriority w:val="1"/>
    <w:qFormat/>
    <w:rsid w:val="00DA1718"/>
    <w:pPr>
      <w:spacing w:after="200" w:line="276" w:lineRule="auto"/>
      <w:ind w:left="720"/>
      <w:contextualSpacing/>
    </w:pPr>
    <w:rPr>
      <w:rFonts w:ascii="Calibri" w:eastAsia="Calibri" w:hAnsi="Calibri"/>
      <w:sz w:val="22"/>
      <w:szCs w:val="22"/>
      <w:lang w:val="en-US"/>
    </w:rPr>
  </w:style>
  <w:style w:type="character" w:customStyle="1" w:styleId="OdlomakpopisaChar">
    <w:name w:val="Odlomak popisa Char"/>
    <w:aliases w:val="GTC_Bulleting Char,FM Char,Bulleted Char,List Paragraph1 Char,Heading 12 Char,heading 1 Char,naslov 1 Char,Naslov 12 Char,TG lista Char,Graf Char,Paragraph Char,List Paragraph Red Char,lp1 Char,Paragraphe de liste PBLH Char"/>
    <w:link w:val="Odlomakpopisa"/>
    <w:uiPriority w:val="34"/>
    <w:locked/>
    <w:rsid w:val="005463BE"/>
    <w:rPr>
      <w:rFonts w:ascii="Calibri" w:eastAsia="Calibri" w:hAnsi="Calibri"/>
      <w:sz w:val="22"/>
      <w:szCs w:val="22"/>
      <w:lang w:val="en-US" w:eastAsia="en-US"/>
    </w:rPr>
  </w:style>
  <w:style w:type="paragraph" w:styleId="Tekstkomentara">
    <w:name w:val="annotation text"/>
    <w:basedOn w:val="Normal"/>
    <w:link w:val="TekstkomentaraChar"/>
    <w:uiPriority w:val="99"/>
    <w:rsid w:val="00157FB8"/>
    <w:rPr>
      <w:rFonts w:ascii="HRTimes" w:hAnsi="HRTimes"/>
      <w:sz w:val="20"/>
      <w:szCs w:val="20"/>
    </w:rPr>
  </w:style>
  <w:style w:type="character" w:customStyle="1" w:styleId="TekstkomentaraChar">
    <w:name w:val="Tekst komentara Char"/>
    <w:link w:val="Tekstkomentara"/>
    <w:uiPriority w:val="99"/>
    <w:rsid w:val="00157FB8"/>
    <w:rPr>
      <w:rFonts w:ascii="HRTimes" w:hAnsi="HRTimes"/>
      <w:lang w:val="en-GB" w:eastAsia="en-US"/>
    </w:rPr>
  </w:style>
  <w:style w:type="character" w:customStyle="1" w:styleId="style1cms">
    <w:name w:val="style1cms"/>
    <w:basedOn w:val="Zadanifontodlomka"/>
    <w:rsid w:val="000F0C42"/>
  </w:style>
  <w:style w:type="paragraph" w:styleId="Tekstbalonia">
    <w:name w:val="Balloon Text"/>
    <w:basedOn w:val="Normal"/>
    <w:link w:val="TekstbaloniaChar"/>
    <w:uiPriority w:val="99"/>
    <w:semiHidden/>
    <w:unhideWhenUsed/>
    <w:rsid w:val="00261421"/>
    <w:rPr>
      <w:rFonts w:ascii="Tahoma" w:hAnsi="Tahoma"/>
      <w:sz w:val="16"/>
      <w:szCs w:val="16"/>
    </w:rPr>
  </w:style>
  <w:style w:type="character" w:customStyle="1" w:styleId="TekstbaloniaChar">
    <w:name w:val="Tekst balončića Char"/>
    <w:link w:val="Tekstbalonia"/>
    <w:uiPriority w:val="99"/>
    <w:semiHidden/>
    <w:rsid w:val="00261421"/>
    <w:rPr>
      <w:rFonts w:ascii="Tahoma" w:hAnsi="Tahoma" w:cs="Tahoma"/>
      <w:sz w:val="16"/>
      <w:szCs w:val="16"/>
      <w:lang w:val="en-GB"/>
    </w:rPr>
  </w:style>
  <w:style w:type="character" w:customStyle="1" w:styleId="st">
    <w:name w:val="st"/>
    <w:basedOn w:val="Zadanifontodlomka"/>
    <w:rsid w:val="009A3A21"/>
  </w:style>
  <w:style w:type="character" w:customStyle="1" w:styleId="WW8Num2z0">
    <w:name w:val="WW8Num2z0"/>
    <w:rsid w:val="00695442"/>
    <w:rPr>
      <w:rFonts w:ascii="HRTimes" w:hAnsi="HRTimes"/>
      <w:b w:val="0"/>
      <w:i w:val="0"/>
      <w:sz w:val="24"/>
      <w:u w:val="none"/>
    </w:rPr>
  </w:style>
  <w:style w:type="character" w:customStyle="1" w:styleId="st1">
    <w:name w:val="st1"/>
    <w:basedOn w:val="Zadanifontodlomka"/>
    <w:rsid w:val="006F28E8"/>
  </w:style>
  <w:style w:type="table" w:styleId="Reetkatablice">
    <w:name w:val="Table Grid"/>
    <w:basedOn w:val="Obinatablica"/>
    <w:uiPriority w:val="59"/>
    <w:qFormat/>
    <w:rsid w:val="00DE6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NICA-BOLD">
    <w:name w:val="NASLOVNICA-BOLD"/>
    <w:basedOn w:val="Normal"/>
    <w:rsid w:val="00D117F9"/>
    <w:pPr>
      <w:tabs>
        <w:tab w:val="left" w:pos="3686"/>
      </w:tabs>
      <w:spacing w:before="40" w:after="40"/>
    </w:pPr>
    <w:rPr>
      <w:rFonts w:ascii="Trebuchet MS" w:hAnsi="Trebuchet MS" w:cs="Arial"/>
      <w:b/>
      <w:color w:val="000080"/>
      <w:szCs w:val="20"/>
    </w:rPr>
  </w:style>
  <w:style w:type="paragraph" w:customStyle="1" w:styleId="Default">
    <w:name w:val="Default"/>
    <w:rsid w:val="00DF5732"/>
    <w:pPr>
      <w:autoSpaceDE w:val="0"/>
      <w:autoSpaceDN w:val="0"/>
      <w:adjustRightInd w:val="0"/>
    </w:pPr>
    <w:rPr>
      <w:rFonts w:ascii="Arial" w:hAnsi="Arial" w:cs="Arial"/>
      <w:color w:val="000000"/>
      <w:sz w:val="24"/>
      <w:szCs w:val="24"/>
      <w:lang w:val="sl-SI" w:eastAsia="sl-SI"/>
    </w:rPr>
  </w:style>
  <w:style w:type="paragraph" w:styleId="Obinitekst">
    <w:name w:val="Plain Text"/>
    <w:basedOn w:val="Normal"/>
    <w:link w:val="ObinitekstChar"/>
    <w:rsid w:val="00375DAE"/>
    <w:rPr>
      <w:rFonts w:ascii="Courier New" w:hAnsi="Courier New"/>
      <w:sz w:val="20"/>
      <w:szCs w:val="20"/>
      <w:lang w:eastAsia="hr-HR"/>
    </w:rPr>
  </w:style>
  <w:style w:type="character" w:customStyle="1" w:styleId="ObinitekstChar">
    <w:name w:val="Obični tekst Char"/>
    <w:basedOn w:val="Zadanifontodlomka"/>
    <w:link w:val="Obinitekst"/>
    <w:rsid w:val="00375DAE"/>
    <w:rPr>
      <w:rFonts w:ascii="Courier New" w:hAnsi="Courier New"/>
    </w:rPr>
  </w:style>
  <w:style w:type="paragraph" w:customStyle="1" w:styleId="naslovnica">
    <w:name w:val="naslovnica"/>
    <w:basedOn w:val="Normal"/>
    <w:rsid w:val="00066B3D"/>
    <w:pPr>
      <w:tabs>
        <w:tab w:val="left" w:pos="3686"/>
      </w:tabs>
      <w:spacing w:before="40"/>
      <w:jc w:val="both"/>
    </w:pPr>
    <w:rPr>
      <w:rFonts w:ascii="Trebuchet MS" w:hAnsi="Trebuchet MS" w:cs="Arial"/>
      <w:bCs/>
      <w:szCs w:val="20"/>
    </w:rPr>
  </w:style>
  <w:style w:type="character" w:customStyle="1" w:styleId="HeaderChar1">
    <w:name w:val="Header Char1"/>
    <w:aliases w:val="Header Char Char"/>
    <w:basedOn w:val="Zadanifontodlomka"/>
    <w:rsid w:val="00F85495"/>
    <w:rPr>
      <w:lang w:val="en-GB" w:eastAsia="ar-SA"/>
    </w:rPr>
  </w:style>
  <w:style w:type="paragraph" w:customStyle="1" w:styleId="xl22">
    <w:name w:val="xl22"/>
    <w:basedOn w:val="Normal"/>
    <w:rsid w:val="00F85495"/>
    <w:pPr>
      <w:spacing w:before="100" w:beforeAutospacing="1" w:after="100" w:afterAutospacing="1"/>
    </w:pPr>
    <w:rPr>
      <w:b/>
      <w:bCs/>
    </w:rPr>
  </w:style>
  <w:style w:type="paragraph" w:customStyle="1" w:styleId="Odlomak">
    <w:name w:val="Odlomak"/>
    <w:basedOn w:val="Normal"/>
    <w:rsid w:val="00F85495"/>
    <w:pPr>
      <w:spacing w:before="120" w:after="120"/>
      <w:ind w:firstLine="360"/>
      <w:jc w:val="both"/>
    </w:pPr>
  </w:style>
  <w:style w:type="character" w:customStyle="1" w:styleId="Oddline">
    <w:name w:val="Odd line"/>
    <w:uiPriority w:val="99"/>
    <w:rsid w:val="007315A8"/>
    <w:rPr>
      <w:sz w:val="18"/>
      <w:szCs w:val="18"/>
    </w:rPr>
  </w:style>
  <w:style w:type="character" w:customStyle="1" w:styleId="Evenline">
    <w:name w:val="Even line"/>
    <w:uiPriority w:val="99"/>
    <w:rsid w:val="007315A8"/>
    <w:rPr>
      <w:sz w:val="18"/>
      <w:szCs w:val="18"/>
    </w:rPr>
  </w:style>
  <w:style w:type="character" w:customStyle="1" w:styleId="Tableheader">
    <w:name w:val="Table header"/>
    <w:uiPriority w:val="99"/>
    <w:rsid w:val="007315A8"/>
    <w:rPr>
      <w:b/>
      <w:bCs/>
      <w:sz w:val="18"/>
      <w:szCs w:val="18"/>
    </w:rPr>
  </w:style>
  <w:style w:type="paragraph" w:styleId="Podnaslov">
    <w:name w:val="Subtitle"/>
    <w:basedOn w:val="Normal"/>
    <w:next w:val="Normal"/>
    <w:link w:val="PodnaslovChar"/>
    <w:uiPriority w:val="11"/>
    <w:qFormat/>
    <w:rsid w:val="009F2BC1"/>
    <w:pPr>
      <w:spacing w:before="120" w:after="120" w:line="276" w:lineRule="auto"/>
      <w:jc w:val="both"/>
    </w:pPr>
    <w:rPr>
      <w:rFonts w:ascii="Arial" w:hAnsi="Arial" w:cs="Arial"/>
      <w:b/>
      <w:i/>
      <w:sz w:val="22"/>
      <w:szCs w:val="22"/>
    </w:rPr>
  </w:style>
  <w:style w:type="character" w:customStyle="1" w:styleId="PodnaslovChar">
    <w:name w:val="Podnaslov Char"/>
    <w:basedOn w:val="Zadanifontodlomka"/>
    <w:link w:val="Podnaslov"/>
    <w:uiPriority w:val="11"/>
    <w:rsid w:val="009F2BC1"/>
    <w:rPr>
      <w:rFonts w:ascii="Arial" w:hAnsi="Arial" w:cs="Arial"/>
      <w:b/>
      <w:i/>
      <w:sz w:val="22"/>
      <w:szCs w:val="22"/>
      <w:lang w:eastAsia="en-US"/>
    </w:rPr>
  </w:style>
  <w:style w:type="paragraph" w:styleId="Opisslike">
    <w:name w:val="caption"/>
    <w:basedOn w:val="Normal"/>
    <w:next w:val="Normal"/>
    <w:uiPriority w:val="35"/>
    <w:unhideWhenUsed/>
    <w:qFormat/>
    <w:rsid w:val="009F2BC1"/>
    <w:pPr>
      <w:spacing w:before="120" w:after="120" w:line="276" w:lineRule="auto"/>
      <w:jc w:val="both"/>
    </w:pPr>
    <w:rPr>
      <w:rFonts w:ascii="Arial" w:hAnsi="Arial" w:cs="Arial"/>
      <w:i/>
      <w:color w:val="000000" w:themeColor="text1"/>
      <w:sz w:val="20"/>
      <w:szCs w:val="18"/>
    </w:rPr>
  </w:style>
  <w:style w:type="table" w:styleId="Svijetlareetka-Isticanje3">
    <w:name w:val="Light Grid Accent 3"/>
    <w:basedOn w:val="Obinatablica"/>
    <w:uiPriority w:val="62"/>
    <w:rsid w:val="009F2BC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Bezproreda">
    <w:name w:val="No Spacing"/>
    <w:link w:val="BezproredaChar"/>
    <w:uiPriority w:val="1"/>
    <w:qFormat/>
    <w:rsid w:val="009F2BC1"/>
    <w:pPr>
      <w:jc w:val="both"/>
    </w:pPr>
    <w:rPr>
      <w:rFonts w:ascii="Arial" w:hAnsi="Arial" w:cs="Arial"/>
      <w:bCs/>
      <w:sz w:val="24"/>
      <w:szCs w:val="22"/>
      <w:lang w:eastAsia="en-US"/>
    </w:rPr>
  </w:style>
  <w:style w:type="character" w:styleId="Naglaeno">
    <w:name w:val="Strong"/>
    <w:basedOn w:val="Zadanifontodlomka"/>
    <w:qFormat/>
    <w:rsid w:val="009F2BC1"/>
    <w:rPr>
      <w:b/>
      <w:i/>
    </w:rPr>
  </w:style>
  <w:style w:type="character" w:styleId="Referencakomentara">
    <w:name w:val="annotation reference"/>
    <w:basedOn w:val="Zadanifontodlomka"/>
    <w:uiPriority w:val="99"/>
    <w:semiHidden/>
    <w:unhideWhenUsed/>
    <w:rsid w:val="0043134E"/>
    <w:rPr>
      <w:sz w:val="16"/>
      <w:szCs w:val="16"/>
    </w:rPr>
  </w:style>
  <w:style w:type="paragraph" w:styleId="Predmetkomentara">
    <w:name w:val="annotation subject"/>
    <w:basedOn w:val="Tekstkomentara"/>
    <w:next w:val="Tekstkomentara"/>
    <w:link w:val="PredmetkomentaraChar"/>
    <w:uiPriority w:val="99"/>
    <w:semiHidden/>
    <w:unhideWhenUsed/>
    <w:rsid w:val="0043134E"/>
    <w:rPr>
      <w:rFonts w:ascii="Times New Roman" w:hAnsi="Times New Roman"/>
      <w:b/>
      <w:bCs/>
    </w:rPr>
  </w:style>
  <w:style w:type="character" w:customStyle="1" w:styleId="PredmetkomentaraChar">
    <w:name w:val="Predmet komentara Char"/>
    <w:basedOn w:val="TekstkomentaraChar"/>
    <w:link w:val="Predmetkomentara"/>
    <w:uiPriority w:val="99"/>
    <w:semiHidden/>
    <w:rsid w:val="0043134E"/>
    <w:rPr>
      <w:rFonts w:ascii="HRTimes" w:hAnsi="HRTimes"/>
      <w:b/>
      <w:bCs/>
      <w:lang w:val="en-GB" w:eastAsia="en-US"/>
    </w:rPr>
  </w:style>
  <w:style w:type="paragraph" w:customStyle="1" w:styleId="Flumung1a">
    <w:name w:val="Flumung1a"/>
    <w:basedOn w:val="Naslov2"/>
    <w:link w:val="Flumung1aChar"/>
    <w:autoRedefine/>
    <w:qFormat/>
    <w:rsid w:val="0073180F"/>
    <w:pPr>
      <w:numPr>
        <w:ilvl w:val="0"/>
        <w:numId w:val="0"/>
      </w:numPr>
      <w:spacing w:before="120" w:after="120" w:line="276" w:lineRule="auto"/>
      <w:ind w:right="-285"/>
    </w:pPr>
    <w:rPr>
      <w:bCs w:val="0"/>
      <w:i/>
      <w:iCs/>
      <w:sz w:val="22"/>
      <w:szCs w:val="22"/>
      <w:lang w:val="fi-FI"/>
    </w:rPr>
  </w:style>
  <w:style w:type="character" w:customStyle="1" w:styleId="Flumung1aChar">
    <w:name w:val="Flumung1a Char"/>
    <w:basedOn w:val="Zadanifontodlomka"/>
    <w:link w:val="Flumung1a"/>
    <w:rsid w:val="0073180F"/>
    <w:rPr>
      <w:rFonts w:ascii="Arial Narrow" w:hAnsi="Arial Narrow" w:cs="Arial"/>
      <w:b/>
      <w:i/>
      <w:iCs/>
      <w:sz w:val="22"/>
      <w:szCs w:val="22"/>
      <w:lang w:val="fi-FI" w:eastAsia="en-US"/>
    </w:rPr>
  </w:style>
  <w:style w:type="character" w:styleId="Hiperveza">
    <w:name w:val="Hyperlink"/>
    <w:basedOn w:val="Zadanifontodlomka"/>
    <w:uiPriority w:val="99"/>
    <w:unhideWhenUsed/>
    <w:rsid w:val="00C716AE"/>
    <w:rPr>
      <w:color w:val="0563C1" w:themeColor="hyperlink"/>
      <w:u w:val="single"/>
    </w:rPr>
  </w:style>
  <w:style w:type="paragraph" w:customStyle="1" w:styleId="EmptyLayoutCell">
    <w:name w:val="EmptyLayoutCell"/>
    <w:basedOn w:val="Normal"/>
    <w:rsid w:val="00D8397B"/>
    <w:rPr>
      <w:sz w:val="2"/>
      <w:szCs w:val="20"/>
      <w:lang w:val="en-US"/>
    </w:rPr>
  </w:style>
  <w:style w:type="paragraph" w:customStyle="1" w:styleId="FL-plavo">
    <w:name w:val="FL-plavo"/>
    <w:basedOn w:val="Normal"/>
    <w:link w:val="FL-plavoChar"/>
    <w:qFormat/>
    <w:rsid w:val="002A5088"/>
    <w:pPr>
      <w:spacing w:before="120" w:after="120"/>
    </w:pPr>
    <w:rPr>
      <w:rFonts w:ascii="Arial Narrow" w:hAnsi="Arial Narrow"/>
      <w:b/>
      <w:color w:val="009EE0"/>
      <w:sz w:val="20"/>
    </w:rPr>
  </w:style>
  <w:style w:type="character" w:customStyle="1" w:styleId="FL-plavoChar">
    <w:name w:val="FL-plavo Char"/>
    <w:basedOn w:val="Zadanifontodlomka"/>
    <w:link w:val="FL-plavo"/>
    <w:rsid w:val="002A5088"/>
    <w:rPr>
      <w:rFonts w:ascii="Arial Narrow" w:hAnsi="Arial Narrow"/>
      <w:b/>
      <w:color w:val="009EE0"/>
      <w:szCs w:val="24"/>
      <w:lang w:eastAsia="en-US"/>
    </w:rPr>
  </w:style>
  <w:style w:type="paragraph" w:customStyle="1" w:styleId="TableContents">
    <w:name w:val="Table Contents"/>
    <w:basedOn w:val="Tijeloteksta"/>
    <w:rsid w:val="005453E7"/>
    <w:pPr>
      <w:widowControl w:val="0"/>
      <w:suppressAutoHyphens/>
      <w:spacing w:after="283"/>
      <w:jc w:val="left"/>
    </w:pPr>
    <w:rPr>
      <w:rFonts w:ascii="sans-serif" w:eastAsia="sans-serif" w:hAnsi="sans-serif" w:cs="sans-serif"/>
      <w:sz w:val="20"/>
      <w:lang w:val="en-US" w:eastAsia="zh-CN" w:bidi="hi-IN"/>
    </w:rPr>
  </w:style>
  <w:style w:type="paragraph" w:customStyle="1" w:styleId="TableHeading">
    <w:name w:val="Table Heading"/>
    <w:basedOn w:val="TableContents"/>
    <w:rsid w:val="005453E7"/>
    <w:pPr>
      <w:suppressLineNumbers/>
      <w:jc w:val="center"/>
    </w:pPr>
    <w:rPr>
      <w:b/>
      <w:bCs/>
    </w:rPr>
  </w:style>
  <w:style w:type="table" w:customStyle="1" w:styleId="Obinatablica11">
    <w:name w:val="Obična tablica 11"/>
    <w:basedOn w:val="Obinatablica"/>
    <w:uiPriority w:val="41"/>
    <w:rsid w:val="006D0E1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Normal"/>
    <w:uiPriority w:val="99"/>
    <w:unhideWhenUsed/>
    <w:rsid w:val="00E8684E"/>
    <w:pPr>
      <w:spacing w:before="100" w:beforeAutospacing="1" w:after="100" w:afterAutospacing="1"/>
    </w:pPr>
    <w:rPr>
      <w:rFonts w:eastAsiaTheme="minorEastAsia"/>
      <w:lang w:eastAsia="hr-HR"/>
    </w:rPr>
  </w:style>
  <w:style w:type="character" w:styleId="Tekstrezerviranogmjesta">
    <w:name w:val="Placeholder Text"/>
    <w:basedOn w:val="Zadanifontodlomka"/>
    <w:uiPriority w:val="99"/>
    <w:semiHidden/>
    <w:rsid w:val="007F5380"/>
    <w:rPr>
      <w:color w:val="808080"/>
    </w:rPr>
  </w:style>
  <w:style w:type="paragraph" w:customStyle="1" w:styleId="CM6">
    <w:name w:val="CM6"/>
    <w:basedOn w:val="Default"/>
    <w:next w:val="Default"/>
    <w:uiPriority w:val="99"/>
    <w:rsid w:val="00D66828"/>
    <w:pPr>
      <w:spacing w:line="260" w:lineRule="atLeast"/>
    </w:pPr>
    <w:rPr>
      <w:rFonts w:ascii="Cambria" w:hAnsi="Cambria" w:cs="Times New Roman"/>
      <w:color w:val="auto"/>
      <w:lang w:val="hr-HR" w:eastAsia="hr-HR"/>
    </w:rPr>
  </w:style>
  <w:style w:type="paragraph" w:customStyle="1" w:styleId="Obinitekst1">
    <w:name w:val="Obični tekst1"/>
    <w:basedOn w:val="Normal"/>
    <w:qFormat/>
    <w:rsid w:val="007D2DD3"/>
    <w:pPr>
      <w:widowControl w:val="0"/>
      <w:spacing w:before="120" w:after="120" w:line="276" w:lineRule="auto"/>
      <w:jc w:val="both"/>
    </w:pPr>
    <w:rPr>
      <w:rFonts w:ascii="Arial Narrow" w:hAnsi="Arial Narrow" w:cs="Arial"/>
      <w:sz w:val="22"/>
      <w:szCs w:val="22"/>
    </w:rPr>
  </w:style>
  <w:style w:type="table" w:customStyle="1" w:styleId="TableNormal1">
    <w:name w:val="Table Normal1"/>
    <w:uiPriority w:val="2"/>
    <w:semiHidden/>
    <w:unhideWhenUsed/>
    <w:qFormat/>
    <w:rsid w:val="00A77EF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77EFB"/>
    <w:pPr>
      <w:widowControl w:val="0"/>
      <w:autoSpaceDE w:val="0"/>
      <w:autoSpaceDN w:val="0"/>
    </w:pPr>
    <w:rPr>
      <w:rFonts w:ascii="Arial" w:eastAsia="Arial" w:hAnsi="Arial" w:cs="Arial"/>
      <w:sz w:val="22"/>
      <w:szCs w:val="22"/>
    </w:rPr>
  </w:style>
  <w:style w:type="paragraph" w:customStyle="1" w:styleId="Normal1">
    <w:name w:val="Normal 1"/>
    <w:basedOn w:val="Normal"/>
    <w:rsid w:val="00E83B55"/>
    <w:pPr>
      <w:numPr>
        <w:numId w:val="3"/>
      </w:numPr>
      <w:tabs>
        <w:tab w:val="clear" w:pos="360"/>
        <w:tab w:val="left" w:pos="4820"/>
        <w:tab w:val="left" w:pos="6804"/>
      </w:tabs>
      <w:ind w:left="0" w:firstLine="0"/>
      <w:jc w:val="both"/>
      <w:outlineLvl w:val="0"/>
    </w:pPr>
    <w:rPr>
      <w:rFonts w:ascii="Arial" w:hAnsi="Arial" w:cs="Arial"/>
      <w:noProof/>
      <w:w w:val="90"/>
      <w:sz w:val="20"/>
      <w:szCs w:val="20"/>
      <w:lang w:val="en-AU"/>
    </w:rPr>
  </w:style>
  <w:style w:type="paragraph" w:styleId="TOCNaslov">
    <w:name w:val="TOC Heading"/>
    <w:basedOn w:val="Naslov1"/>
    <w:next w:val="Normal"/>
    <w:uiPriority w:val="39"/>
    <w:unhideWhenUsed/>
    <w:qFormat/>
    <w:rsid w:val="008D0881"/>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hr-HR"/>
    </w:rPr>
  </w:style>
  <w:style w:type="paragraph" w:styleId="Sadraj1">
    <w:name w:val="toc 1"/>
    <w:basedOn w:val="Normal"/>
    <w:next w:val="Normal"/>
    <w:autoRedefine/>
    <w:uiPriority w:val="39"/>
    <w:unhideWhenUsed/>
    <w:rsid w:val="007F5B3D"/>
    <w:pPr>
      <w:tabs>
        <w:tab w:val="left" w:pos="567"/>
        <w:tab w:val="right" w:leader="dot" w:pos="9629"/>
      </w:tabs>
      <w:spacing w:after="100"/>
      <w:ind w:left="567" w:hanging="567"/>
    </w:pPr>
  </w:style>
  <w:style w:type="paragraph" w:customStyle="1" w:styleId="box465964">
    <w:name w:val="box_465964"/>
    <w:basedOn w:val="Normal"/>
    <w:rsid w:val="002A6C0B"/>
    <w:pPr>
      <w:spacing w:before="100" w:beforeAutospacing="1" w:after="100" w:afterAutospacing="1"/>
    </w:pPr>
    <w:rPr>
      <w:lang w:eastAsia="hr-HR"/>
    </w:rPr>
  </w:style>
  <w:style w:type="character" w:customStyle="1" w:styleId="kurziv">
    <w:name w:val="kurziv"/>
    <w:basedOn w:val="Zadanifontodlomka"/>
    <w:rsid w:val="002A6C0B"/>
  </w:style>
  <w:style w:type="character" w:customStyle="1" w:styleId="bold">
    <w:name w:val="bold"/>
    <w:basedOn w:val="Zadanifontodlomka"/>
    <w:rsid w:val="002A6C0B"/>
  </w:style>
  <w:style w:type="character" w:customStyle="1" w:styleId="dolestojea">
    <w:name w:val="dolestojeća"/>
    <w:basedOn w:val="Zadanifontodlomka"/>
    <w:rsid w:val="00C2504F"/>
  </w:style>
  <w:style w:type="character" w:customStyle="1" w:styleId="Naslov2Char">
    <w:name w:val="Naslov 2 Char"/>
    <w:basedOn w:val="Zadanifontodlomka"/>
    <w:link w:val="Naslov2"/>
    <w:rsid w:val="003953AF"/>
    <w:rPr>
      <w:rFonts w:ascii="Arial Narrow" w:hAnsi="Arial Narrow" w:cs="Arial"/>
      <w:b/>
      <w:bCs/>
      <w:sz w:val="24"/>
      <w:szCs w:val="24"/>
      <w:lang w:eastAsia="en-US"/>
    </w:rPr>
  </w:style>
  <w:style w:type="character" w:styleId="SlijeenaHiperveza">
    <w:name w:val="FollowedHyperlink"/>
    <w:basedOn w:val="Zadanifontodlomka"/>
    <w:uiPriority w:val="99"/>
    <w:semiHidden/>
    <w:unhideWhenUsed/>
    <w:rsid w:val="0092285E"/>
    <w:rPr>
      <w:color w:val="96607D"/>
      <w:u w:val="single"/>
    </w:rPr>
  </w:style>
  <w:style w:type="paragraph" w:customStyle="1" w:styleId="msonormal0">
    <w:name w:val="msonormal"/>
    <w:basedOn w:val="Normal"/>
    <w:rsid w:val="0092285E"/>
    <w:pPr>
      <w:spacing w:before="100" w:beforeAutospacing="1" w:after="100" w:afterAutospacing="1"/>
    </w:pPr>
    <w:rPr>
      <w:lang w:eastAsia="hr-HR"/>
    </w:rPr>
  </w:style>
  <w:style w:type="paragraph" w:customStyle="1" w:styleId="xl66">
    <w:name w:val="xl66"/>
    <w:basedOn w:val="Normal"/>
    <w:rsid w:val="0092285E"/>
    <w:pPr>
      <w:spacing w:before="100" w:beforeAutospacing="1" w:after="100" w:afterAutospacing="1"/>
    </w:pPr>
    <w:rPr>
      <w:lang w:eastAsia="hr-HR"/>
    </w:rPr>
  </w:style>
  <w:style w:type="paragraph" w:customStyle="1" w:styleId="xl67">
    <w:name w:val="xl67"/>
    <w:basedOn w:val="Normal"/>
    <w:rsid w:val="0092285E"/>
    <w:pPr>
      <w:spacing w:before="100" w:beforeAutospacing="1" w:after="100" w:afterAutospacing="1"/>
      <w:jc w:val="center"/>
      <w:textAlignment w:val="top"/>
    </w:pPr>
    <w:rPr>
      <w:lang w:eastAsia="hr-HR"/>
    </w:rPr>
  </w:style>
  <w:style w:type="paragraph" w:customStyle="1" w:styleId="xl68">
    <w:name w:val="xl68"/>
    <w:basedOn w:val="Normal"/>
    <w:rsid w:val="0092285E"/>
    <w:pPr>
      <w:spacing w:before="100" w:beforeAutospacing="1" w:after="100" w:afterAutospacing="1"/>
    </w:pPr>
    <w:rPr>
      <w:lang w:eastAsia="hr-HR"/>
    </w:rPr>
  </w:style>
  <w:style w:type="paragraph" w:customStyle="1" w:styleId="xl69">
    <w:name w:val="xl69"/>
    <w:basedOn w:val="Normal"/>
    <w:rsid w:val="0092285E"/>
    <w:pPr>
      <w:spacing w:before="100" w:beforeAutospacing="1" w:after="100" w:afterAutospacing="1"/>
    </w:pPr>
    <w:rPr>
      <w:lang w:eastAsia="hr-HR"/>
    </w:rPr>
  </w:style>
  <w:style w:type="paragraph" w:customStyle="1" w:styleId="xl70">
    <w:name w:val="xl70"/>
    <w:basedOn w:val="Normal"/>
    <w:rsid w:val="0092285E"/>
    <w:pPr>
      <w:spacing w:before="100" w:beforeAutospacing="1" w:after="100" w:afterAutospacing="1"/>
      <w:jc w:val="center"/>
      <w:textAlignment w:val="top"/>
    </w:pPr>
    <w:rPr>
      <w:lang w:eastAsia="hr-HR"/>
    </w:rPr>
  </w:style>
  <w:style w:type="paragraph" w:customStyle="1" w:styleId="xl65">
    <w:name w:val="xl65"/>
    <w:basedOn w:val="Normal"/>
    <w:rsid w:val="00ED1B93"/>
    <w:pPr>
      <w:spacing w:before="100" w:beforeAutospacing="1" w:after="100" w:afterAutospacing="1"/>
      <w:jc w:val="center"/>
      <w:textAlignment w:val="top"/>
    </w:pPr>
    <w:rPr>
      <w:lang w:eastAsia="hr-HR"/>
    </w:rPr>
  </w:style>
  <w:style w:type="paragraph" w:customStyle="1" w:styleId="xl71">
    <w:name w:val="xl71"/>
    <w:basedOn w:val="Normal"/>
    <w:rsid w:val="00ED1B93"/>
    <w:pPr>
      <w:spacing w:before="100" w:beforeAutospacing="1" w:after="100" w:afterAutospacing="1"/>
      <w:jc w:val="center"/>
      <w:textAlignment w:val="top"/>
    </w:pPr>
    <w:rPr>
      <w:lang w:eastAsia="hr-HR"/>
    </w:rPr>
  </w:style>
  <w:style w:type="paragraph" w:customStyle="1" w:styleId="xl72">
    <w:name w:val="xl72"/>
    <w:basedOn w:val="Normal"/>
    <w:rsid w:val="00ED1B93"/>
    <w:pPr>
      <w:spacing w:before="100" w:beforeAutospacing="1" w:after="100" w:afterAutospacing="1"/>
      <w:jc w:val="center"/>
      <w:textAlignment w:val="top"/>
    </w:pPr>
    <w:rPr>
      <w:lang w:eastAsia="hr-HR"/>
    </w:rPr>
  </w:style>
  <w:style w:type="paragraph" w:customStyle="1" w:styleId="xl73">
    <w:name w:val="xl73"/>
    <w:basedOn w:val="Normal"/>
    <w:rsid w:val="00ED1B93"/>
    <w:pPr>
      <w:spacing w:before="100" w:beforeAutospacing="1" w:after="100" w:afterAutospacing="1"/>
      <w:jc w:val="center"/>
      <w:textAlignment w:val="top"/>
    </w:pPr>
    <w:rPr>
      <w:lang w:eastAsia="hr-HR"/>
    </w:rPr>
  </w:style>
  <w:style w:type="paragraph" w:customStyle="1" w:styleId="xl74">
    <w:name w:val="xl74"/>
    <w:basedOn w:val="Normal"/>
    <w:rsid w:val="00ED1B93"/>
    <w:pPr>
      <w:spacing w:before="100" w:beforeAutospacing="1" w:after="100" w:afterAutospacing="1"/>
      <w:jc w:val="center"/>
      <w:textAlignment w:val="top"/>
    </w:pPr>
    <w:rPr>
      <w:lang w:eastAsia="hr-HR"/>
    </w:rPr>
  </w:style>
  <w:style w:type="paragraph" w:styleId="Sadraj2">
    <w:name w:val="toc 2"/>
    <w:basedOn w:val="Normal"/>
    <w:next w:val="Normal"/>
    <w:autoRedefine/>
    <w:uiPriority w:val="39"/>
    <w:unhideWhenUsed/>
    <w:rsid w:val="00BE6413"/>
    <w:pPr>
      <w:spacing w:after="100"/>
      <w:ind w:left="240"/>
    </w:pPr>
  </w:style>
  <w:style w:type="paragraph" w:customStyle="1" w:styleId="xl63">
    <w:name w:val="xl63"/>
    <w:basedOn w:val="Normal"/>
    <w:rsid w:val="003332C1"/>
    <w:pPr>
      <w:spacing w:before="100" w:beforeAutospacing="1" w:after="100" w:afterAutospacing="1"/>
      <w:jc w:val="center"/>
      <w:textAlignment w:val="top"/>
    </w:pPr>
    <w:rPr>
      <w:lang w:eastAsia="hr-HR"/>
    </w:rPr>
  </w:style>
  <w:style w:type="paragraph" w:customStyle="1" w:styleId="xl64">
    <w:name w:val="xl64"/>
    <w:basedOn w:val="Normal"/>
    <w:rsid w:val="003332C1"/>
    <w:pPr>
      <w:spacing w:before="100" w:beforeAutospacing="1" w:after="100" w:afterAutospacing="1"/>
      <w:textAlignment w:val="top"/>
    </w:pPr>
    <w:rPr>
      <w:lang w:eastAsia="hr-HR"/>
    </w:rPr>
  </w:style>
  <w:style w:type="paragraph" w:styleId="Tablicaslika">
    <w:name w:val="table of figures"/>
    <w:basedOn w:val="Normal"/>
    <w:next w:val="Normal"/>
    <w:uiPriority w:val="99"/>
    <w:unhideWhenUsed/>
    <w:rsid w:val="00B440DD"/>
    <w:pPr>
      <w:ind w:left="480" w:hanging="480"/>
    </w:pPr>
    <w:rPr>
      <w:rFonts w:asciiTheme="minorHAnsi" w:hAnsiTheme="minorHAnsi" w:cstheme="minorHAnsi"/>
      <w:caps/>
      <w:sz w:val="20"/>
      <w:szCs w:val="20"/>
    </w:rPr>
  </w:style>
  <w:style w:type="character" w:styleId="Nerijeenospominjanje">
    <w:name w:val="Unresolved Mention"/>
    <w:basedOn w:val="Zadanifontodlomka"/>
    <w:uiPriority w:val="99"/>
    <w:semiHidden/>
    <w:unhideWhenUsed/>
    <w:rsid w:val="00244323"/>
    <w:rPr>
      <w:color w:val="605E5C"/>
      <w:shd w:val="clear" w:color="auto" w:fill="E1DFDD"/>
    </w:rPr>
  </w:style>
  <w:style w:type="character" w:customStyle="1" w:styleId="BezproredaChar">
    <w:name w:val="Bez proreda Char"/>
    <w:link w:val="Bezproreda"/>
    <w:uiPriority w:val="1"/>
    <w:rsid w:val="001574F7"/>
    <w:rPr>
      <w:rFonts w:ascii="Arial" w:hAnsi="Arial" w:cs="Arial"/>
      <w:bCs/>
      <w:sz w:val="24"/>
      <w:szCs w:val="22"/>
      <w:lang w:eastAsia="en-US"/>
    </w:rPr>
  </w:style>
  <w:style w:type="paragraph" w:styleId="Revizija">
    <w:name w:val="Revision"/>
    <w:hidden/>
    <w:uiPriority w:val="99"/>
    <w:semiHidden/>
    <w:rsid w:val="001E658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0000">
      <w:bodyDiv w:val="1"/>
      <w:marLeft w:val="0"/>
      <w:marRight w:val="0"/>
      <w:marTop w:val="0"/>
      <w:marBottom w:val="0"/>
      <w:divBdr>
        <w:top w:val="none" w:sz="0" w:space="0" w:color="auto"/>
        <w:left w:val="none" w:sz="0" w:space="0" w:color="auto"/>
        <w:bottom w:val="none" w:sz="0" w:space="0" w:color="auto"/>
        <w:right w:val="none" w:sz="0" w:space="0" w:color="auto"/>
      </w:divBdr>
    </w:div>
    <w:div w:id="13726568">
      <w:bodyDiv w:val="1"/>
      <w:marLeft w:val="0"/>
      <w:marRight w:val="0"/>
      <w:marTop w:val="0"/>
      <w:marBottom w:val="0"/>
      <w:divBdr>
        <w:top w:val="none" w:sz="0" w:space="0" w:color="auto"/>
        <w:left w:val="none" w:sz="0" w:space="0" w:color="auto"/>
        <w:bottom w:val="none" w:sz="0" w:space="0" w:color="auto"/>
        <w:right w:val="none" w:sz="0" w:space="0" w:color="auto"/>
      </w:divBdr>
    </w:div>
    <w:div w:id="17243913">
      <w:bodyDiv w:val="1"/>
      <w:marLeft w:val="0"/>
      <w:marRight w:val="0"/>
      <w:marTop w:val="0"/>
      <w:marBottom w:val="0"/>
      <w:divBdr>
        <w:top w:val="none" w:sz="0" w:space="0" w:color="auto"/>
        <w:left w:val="none" w:sz="0" w:space="0" w:color="auto"/>
        <w:bottom w:val="none" w:sz="0" w:space="0" w:color="auto"/>
        <w:right w:val="none" w:sz="0" w:space="0" w:color="auto"/>
      </w:divBdr>
    </w:div>
    <w:div w:id="69009549">
      <w:bodyDiv w:val="1"/>
      <w:marLeft w:val="0"/>
      <w:marRight w:val="0"/>
      <w:marTop w:val="0"/>
      <w:marBottom w:val="0"/>
      <w:divBdr>
        <w:top w:val="none" w:sz="0" w:space="0" w:color="auto"/>
        <w:left w:val="none" w:sz="0" w:space="0" w:color="auto"/>
        <w:bottom w:val="none" w:sz="0" w:space="0" w:color="auto"/>
        <w:right w:val="none" w:sz="0" w:space="0" w:color="auto"/>
      </w:divBdr>
    </w:div>
    <w:div w:id="70272774">
      <w:bodyDiv w:val="1"/>
      <w:marLeft w:val="0"/>
      <w:marRight w:val="0"/>
      <w:marTop w:val="0"/>
      <w:marBottom w:val="0"/>
      <w:divBdr>
        <w:top w:val="none" w:sz="0" w:space="0" w:color="auto"/>
        <w:left w:val="none" w:sz="0" w:space="0" w:color="auto"/>
        <w:bottom w:val="none" w:sz="0" w:space="0" w:color="auto"/>
        <w:right w:val="none" w:sz="0" w:space="0" w:color="auto"/>
      </w:divBdr>
    </w:div>
    <w:div w:id="77140411">
      <w:bodyDiv w:val="1"/>
      <w:marLeft w:val="0"/>
      <w:marRight w:val="0"/>
      <w:marTop w:val="0"/>
      <w:marBottom w:val="0"/>
      <w:divBdr>
        <w:top w:val="none" w:sz="0" w:space="0" w:color="auto"/>
        <w:left w:val="none" w:sz="0" w:space="0" w:color="auto"/>
        <w:bottom w:val="none" w:sz="0" w:space="0" w:color="auto"/>
        <w:right w:val="none" w:sz="0" w:space="0" w:color="auto"/>
      </w:divBdr>
    </w:div>
    <w:div w:id="105123360">
      <w:bodyDiv w:val="1"/>
      <w:marLeft w:val="0"/>
      <w:marRight w:val="0"/>
      <w:marTop w:val="0"/>
      <w:marBottom w:val="0"/>
      <w:divBdr>
        <w:top w:val="none" w:sz="0" w:space="0" w:color="auto"/>
        <w:left w:val="none" w:sz="0" w:space="0" w:color="auto"/>
        <w:bottom w:val="none" w:sz="0" w:space="0" w:color="auto"/>
        <w:right w:val="none" w:sz="0" w:space="0" w:color="auto"/>
      </w:divBdr>
    </w:div>
    <w:div w:id="110517008">
      <w:bodyDiv w:val="1"/>
      <w:marLeft w:val="0"/>
      <w:marRight w:val="0"/>
      <w:marTop w:val="0"/>
      <w:marBottom w:val="0"/>
      <w:divBdr>
        <w:top w:val="none" w:sz="0" w:space="0" w:color="auto"/>
        <w:left w:val="none" w:sz="0" w:space="0" w:color="auto"/>
        <w:bottom w:val="none" w:sz="0" w:space="0" w:color="auto"/>
        <w:right w:val="none" w:sz="0" w:space="0" w:color="auto"/>
      </w:divBdr>
    </w:div>
    <w:div w:id="116879006">
      <w:bodyDiv w:val="1"/>
      <w:marLeft w:val="0"/>
      <w:marRight w:val="0"/>
      <w:marTop w:val="0"/>
      <w:marBottom w:val="0"/>
      <w:divBdr>
        <w:top w:val="none" w:sz="0" w:space="0" w:color="auto"/>
        <w:left w:val="none" w:sz="0" w:space="0" w:color="auto"/>
        <w:bottom w:val="none" w:sz="0" w:space="0" w:color="auto"/>
        <w:right w:val="none" w:sz="0" w:space="0" w:color="auto"/>
      </w:divBdr>
    </w:div>
    <w:div w:id="123819711">
      <w:bodyDiv w:val="1"/>
      <w:marLeft w:val="0"/>
      <w:marRight w:val="0"/>
      <w:marTop w:val="0"/>
      <w:marBottom w:val="0"/>
      <w:divBdr>
        <w:top w:val="none" w:sz="0" w:space="0" w:color="auto"/>
        <w:left w:val="none" w:sz="0" w:space="0" w:color="auto"/>
        <w:bottom w:val="none" w:sz="0" w:space="0" w:color="auto"/>
        <w:right w:val="none" w:sz="0" w:space="0" w:color="auto"/>
      </w:divBdr>
    </w:div>
    <w:div w:id="129638945">
      <w:bodyDiv w:val="1"/>
      <w:marLeft w:val="0"/>
      <w:marRight w:val="0"/>
      <w:marTop w:val="0"/>
      <w:marBottom w:val="0"/>
      <w:divBdr>
        <w:top w:val="none" w:sz="0" w:space="0" w:color="auto"/>
        <w:left w:val="none" w:sz="0" w:space="0" w:color="auto"/>
        <w:bottom w:val="none" w:sz="0" w:space="0" w:color="auto"/>
        <w:right w:val="none" w:sz="0" w:space="0" w:color="auto"/>
      </w:divBdr>
    </w:div>
    <w:div w:id="136650655">
      <w:bodyDiv w:val="1"/>
      <w:marLeft w:val="0"/>
      <w:marRight w:val="0"/>
      <w:marTop w:val="0"/>
      <w:marBottom w:val="0"/>
      <w:divBdr>
        <w:top w:val="none" w:sz="0" w:space="0" w:color="auto"/>
        <w:left w:val="none" w:sz="0" w:space="0" w:color="auto"/>
        <w:bottom w:val="none" w:sz="0" w:space="0" w:color="auto"/>
        <w:right w:val="none" w:sz="0" w:space="0" w:color="auto"/>
      </w:divBdr>
    </w:div>
    <w:div w:id="139467892">
      <w:bodyDiv w:val="1"/>
      <w:marLeft w:val="0"/>
      <w:marRight w:val="0"/>
      <w:marTop w:val="0"/>
      <w:marBottom w:val="0"/>
      <w:divBdr>
        <w:top w:val="none" w:sz="0" w:space="0" w:color="auto"/>
        <w:left w:val="none" w:sz="0" w:space="0" w:color="auto"/>
        <w:bottom w:val="none" w:sz="0" w:space="0" w:color="auto"/>
        <w:right w:val="none" w:sz="0" w:space="0" w:color="auto"/>
      </w:divBdr>
    </w:div>
    <w:div w:id="143858630">
      <w:bodyDiv w:val="1"/>
      <w:marLeft w:val="0"/>
      <w:marRight w:val="0"/>
      <w:marTop w:val="0"/>
      <w:marBottom w:val="0"/>
      <w:divBdr>
        <w:top w:val="none" w:sz="0" w:space="0" w:color="auto"/>
        <w:left w:val="none" w:sz="0" w:space="0" w:color="auto"/>
        <w:bottom w:val="none" w:sz="0" w:space="0" w:color="auto"/>
        <w:right w:val="none" w:sz="0" w:space="0" w:color="auto"/>
      </w:divBdr>
    </w:div>
    <w:div w:id="144055805">
      <w:bodyDiv w:val="1"/>
      <w:marLeft w:val="0"/>
      <w:marRight w:val="0"/>
      <w:marTop w:val="0"/>
      <w:marBottom w:val="0"/>
      <w:divBdr>
        <w:top w:val="none" w:sz="0" w:space="0" w:color="auto"/>
        <w:left w:val="none" w:sz="0" w:space="0" w:color="auto"/>
        <w:bottom w:val="none" w:sz="0" w:space="0" w:color="auto"/>
        <w:right w:val="none" w:sz="0" w:space="0" w:color="auto"/>
      </w:divBdr>
    </w:div>
    <w:div w:id="146628465">
      <w:bodyDiv w:val="1"/>
      <w:marLeft w:val="0"/>
      <w:marRight w:val="0"/>
      <w:marTop w:val="0"/>
      <w:marBottom w:val="0"/>
      <w:divBdr>
        <w:top w:val="none" w:sz="0" w:space="0" w:color="auto"/>
        <w:left w:val="none" w:sz="0" w:space="0" w:color="auto"/>
        <w:bottom w:val="none" w:sz="0" w:space="0" w:color="auto"/>
        <w:right w:val="none" w:sz="0" w:space="0" w:color="auto"/>
      </w:divBdr>
    </w:div>
    <w:div w:id="149953516">
      <w:bodyDiv w:val="1"/>
      <w:marLeft w:val="0"/>
      <w:marRight w:val="0"/>
      <w:marTop w:val="0"/>
      <w:marBottom w:val="0"/>
      <w:divBdr>
        <w:top w:val="none" w:sz="0" w:space="0" w:color="auto"/>
        <w:left w:val="none" w:sz="0" w:space="0" w:color="auto"/>
        <w:bottom w:val="none" w:sz="0" w:space="0" w:color="auto"/>
        <w:right w:val="none" w:sz="0" w:space="0" w:color="auto"/>
      </w:divBdr>
    </w:div>
    <w:div w:id="153690859">
      <w:bodyDiv w:val="1"/>
      <w:marLeft w:val="0"/>
      <w:marRight w:val="0"/>
      <w:marTop w:val="0"/>
      <w:marBottom w:val="0"/>
      <w:divBdr>
        <w:top w:val="none" w:sz="0" w:space="0" w:color="auto"/>
        <w:left w:val="none" w:sz="0" w:space="0" w:color="auto"/>
        <w:bottom w:val="none" w:sz="0" w:space="0" w:color="auto"/>
        <w:right w:val="none" w:sz="0" w:space="0" w:color="auto"/>
      </w:divBdr>
    </w:div>
    <w:div w:id="161505793">
      <w:bodyDiv w:val="1"/>
      <w:marLeft w:val="0"/>
      <w:marRight w:val="0"/>
      <w:marTop w:val="0"/>
      <w:marBottom w:val="0"/>
      <w:divBdr>
        <w:top w:val="none" w:sz="0" w:space="0" w:color="auto"/>
        <w:left w:val="none" w:sz="0" w:space="0" w:color="auto"/>
        <w:bottom w:val="none" w:sz="0" w:space="0" w:color="auto"/>
        <w:right w:val="none" w:sz="0" w:space="0" w:color="auto"/>
      </w:divBdr>
    </w:div>
    <w:div w:id="167721212">
      <w:bodyDiv w:val="1"/>
      <w:marLeft w:val="0"/>
      <w:marRight w:val="0"/>
      <w:marTop w:val="0"/>
      <w:marBottom w:val="0"/>
      <w:divBdr>
        <w:top w:val="none" w:sz="0" w:space="0" w:color="auto"/>
        <w:left w:val="none" w:sz="0" w:space="0" w:color="auto"/>
        <w:bottom w:val="none" w:sz="0" w:space="0" w:color="auto"/>
        <w:right w:val="none" w:sz="0" w:space="0" w:color="auto"/>
      </w:divBdr>
    </w:div>
    <w:div w:id="168370075">
      <w:bodyDiv w:val="1"/>
      <w:marLeft w:val="0"/>
      <w:marRight w:val="0"/>
      <w:marTop w:val="0"/>
      <w:marBottom w:val="0"/>
      <w:divBdr>
        <w:top w:val="none" w:sz="0" w:space="0" w:color="auto"/>
        <w:left w:val="none" w:sz="0" w:space="0" w:color="auto"/>
        <w:bottom w:val="none" w:sz="0" w:space="0" w:color="auto"/>
        <w:right w:val="none" w:sz="0" w:space="0" w:color="auto"/>
      </w:divBdr>
    </w:div>
    <w:div w:id="172571174">
      <w:bodyDiv w:val="1"/>
      <w:marLeft w:val="0"/>
      <w:marRight w:val="0"/>
      <w:marTop w:val="0"/>
      <w:marBottom w:val="0"/>
      <w:divBdr>
        <w:top w:val="none" w:sz="0" w:space="0" w:color="auto"/>
        <w:left w:val="none" w:sz="0" w:space="0" w:color="auto"/>
        <w:bottom w:val="none" w:sz="0" w:space="0" w:color="auto"/>
        <w:right w:val="none" w:sz="0" w:space="0" w:color="auto"/>
      </w:divBdr>
    </w:div>
    <w:div w:id="186648479">
      <w:bodyDiv w:val="1"/>
      <w:marLeft w:val="0"/>
      <w:marRight w:val="0"/>
      <w:marTop w:val="0"/>
      <w:marBottom w:val="0"/>
      <w:divBdr>
        <w:top w:val="none" w:sz="0" w:space="0" w:color="auto"/>
        <w:left w:val="none" w:sz="0" w:space="0" w:color="auto"/>
        <w:bottom w:val="none" w:sz="0" w:space="0" w:color="auto"/>
        <w:right w:val="none" w:sz="0" w:space="0" w:color="auto"/>
      </w:divBdr>
    </w:div>
    <w:div w:id="190383569">
      <w:bodyDiv w:val="1"/>
      <w:marLeft w:val="0"/>
      <w:marRight w:val="0"/>
      <w:marTop w:val="0"/>
      <w:marBottom w:val="0"/>
      <w:divBdr>
        <w:top w:val="none" w:sz="0" w:space="0" w:color="auto"/>
        <w:left w:val="none" w:sz="0" w:space="0" w:color="auto"/>
        <w:bottom w:val="none" w:sz="0" w:space="0" w:color="auto"/>
        <w:right w:val="none" w:sz="0" w:space="0" w:color="auto"/>
      </w:divBdr>
      <w:divsChild>
        <w:div w:id="251092373">
          <w:marLeft w:val="0"/>
          <w:marRight w:val="0"/>
          <w:marTop w:val="0"/>
          <w:marBottom w:val="375"/>
          <w:divBdr>
            <w:top w:val="none" w:sz="0" w:space="0" w:color="auto"/>
            <w:left w:val="none" w:sz="0" w:space="0" w:color="auto"/>
            <w:bottom w:val="none" w:sz="0" w:space="0" w:color="auto"/>
            <w:right w:val="none" w:sz="0" w:space="0" w:color="auto"/>
          </w:divBdr>
          <w:divsChild>
            <w:div w:id="967665548">
              <w:marLeft w:val="0"/>
              <w:marRight w:val="0"/>
              <w:marTop w:val="0"/>
              <w:marBottom w:val="0"/>
              <w:divBdr>
                <w:top w:val="none" w:sz="0" w:space="0" w:color="auto"/>
                <w:left w:val="none" w:sz="0" w:space="0" w:color="auto"/>
                <w:bottom w:val="none" w:sz="0" w:space="0" w:color="auto"/>
                <w:right w:val="none" w:sz="0" w:space="0" w:color="auto"/>
              </w:divBdr>
            </w:div>
          </w:divsChild>
        </w:div>
        <w:div w:id="2146270844">
          <w:marLeft w:val="0"/>
          <w:marRight w:val="0"/>
          <w:marTop w:val="0"/>
          <w:marBottom w:val="375"/>
          <w:divBdr>
            <w:top w:val="none" w:sz="0" w:space="0" w:color="auto"/>
            <w:left w:val="none" w:sz="0" w:space="0" w:color="auto"/>
            <w:bottom w:val="none" w:sz="0" w:space="0" w:color="auto"/>
            <w:right w:val="none" w:sz="0" w:space="0" w:color="auto"/>
          </w:divBdr>
          <w:divsChild>
            <w:div w:id="19277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9600">
      <w:bodyDiv w:val="1"/>
      <w:marLeft w:val="0"/>
      <w:marRight w:val="0"/>
      <w:marTop w:val="0"/>
      <w:marBottom w:val="0"/>
      <w:divBdr>
        <w:top w:val="none" w:sz="0" w:space="0" w:color="auto"/>
        <w:left w:val="none" w:sz="0" w:space="0" w:color="auto"/>
        <w:bottom w:val="none" w:sz="0" w:space="0" w:color="auto"/>
        <w:right w:val="none" w:sz="0" w:space="0" w:color="auto"/>
      </w:divBdr>
    </w:div>
    <w:div w:id="222183259">
      <w:bodyDiv w:val="1"/>
      <w:marLeft w:val="0"/>
      <w:marRight w:val="0"/>
      <w:marTop w:val="0"/>
      <w:marBottom w:val="0"/>
      <w:divBdr>
        <w:top w:val="none" w:sz="0" w:space="0" w:color="auto"/>
        <w:left w:val="none" w:sz="0" w:space="0" w:color="auto"/>
        <w:bottom w:val="none" w:sz="0" w:space="0" w:color="auto"/>
        <w:right w:val="none" w:sz="0" w:space="0" w:color="auto"/>
      </w:divBdr>
    </w:div>
    <w:div w:id="223957668">
      <w:bodyDiv w:val="1"/>
      <w:marLeft w:val="0"/>
      <w:marRight w:val="0"/>
      <w:marTop w:val="0"/>
      <w:marBottom w:val="0"/>
      <w:divBdr>
        <w:top w:val="none" w:sz="0" w:space="0" w:color="auto"/>
        <w:left w:val="none" w:sz="0" w:space="0" w:color="auto"/>
        <w:bottom w:val="none" w:sz="0" w:space="0" w:color="auto"/>
        <w:right w:val="none" w:sz="0" w:space="0" w:color="auto"/>
      </w:divBdr>
    </w:div>
    <w:div w:id="250771829">
      <w:bodyDiv w:val="1"/>
      <w:marLeft w:val="0"/>
      <w:marRight w:val="0"/>
      <w:marTop w:val="0"/>
      <w:marBottom w:val="0"/>
      <w:divBdr>
        <w:top w:val="none" w:sz="0" w:space="0" w:color="auto"/>
        <w:left w:val="none" w:sz="0" w:space="0" w:color="auto"/>
        <w:bottom w:val="none" w:sz="0" w:space="0" w:color="auto"/>
        <w:right w:val="none" w:sz="0" w:space="0" w:color="auto"/>
      </w:divBdr>
    </w:div>
    <w:div w:id="258292310">
      <w:bodyDiv w:val="1"/>
      <w:marLeft w:val="0"/>
      <w:marRight w:val="0"/>
      <w:marTop w:val="0"/>
      <w:marBottom w:val="0"/>
      <w:divBdr>
        <w:top w:val="none" w:sz="0" w:space="0" w:color="auto"/>
        <w:left w:val="none" w:sz="0" w:space="0" w:color="auto"/>
        <w:bottom w:val="none" w:sz="0" w:space="0" w:color="auto"/>
        <w:right w:val="none" w:sz="0" w:space="0" w:color="auto"/>
      </w:divBdr>
    </w:div>
    <w:div w:id="282923310">
      <w:bodyDiv w:val="1"/>
      <w:marLeft w:val="0"/>
      <w:marRight w:val="0"/>
      <w:marTop w:val="0"/>
      <w:marBottom w:val="0"/>
      <w:divBdr>
        <w:top w:val="none" w:sz="0" w:space="0" w:color="auto"/>
        <w:left w:val="none" w:sz="0" w:space="0" w:color="auto"/>
        <w:bottom w:val="none" w:sz="0" w:space="0" w:color="auto"/>
        <w:right w:val="none" w:sz="0" w:space="0" w:color="auto"/>
      </w:divBdr>
    </w:div>
    <w:div w:id="286787733">
      <w:bodyDiv w:val="1"/>
      <w:marLeft w:val="0"/>
      <w:marRight w:val="0"/>
      <w:marTop w:val="0"/>
      <w:marBottom w:val="0"/>
      <w:divBdr>
        <w:top w:val="none" w:sz="0" w:space="0" w:color="auto"/>
        <w:left w:val="none" w:sz="0" w:space="0" w:color="auto"/>
        <w:bottom w:val="none" w:sz="0" w:space="0" w:color="auto"/>
        <w:right w:val="none" w:sz="0" w:space="0" w:color="auto"/>
      </w:divBdr>
    </w:div>
    <w:div w:id="292247657">
      <w:bodyDiv w:val="1"/>
      <w:marLeft w:val="0"/>
      <w:marRight w:val="0"/>
      <w:marTop w:val="0"/>
      <w:marBottom w:val="0"/>
      <w:divBdr>
        <w:top w:val="none" w:sz="0" w:space="0" w:color="auto"/>
        <w:left w:val="none" w:sz="0" w:space="0" w:color="auto"/>
        <w:bottom w:val="none" w:sz="0" w:space="0" w:color="auto"/>
        <w:right w:val="none" w:sz="0" w:space="0" w:color="auto"/>
      </w:divBdr>
    </w:div>
    <w:div w:id="315653275">
      <w:bodyDiv w:val="1"/>
      <w:marLeft w:val="0"/>
      <w:marRight w:val="0"/>
      <w:marTop w:val="0"/>
      <w:marBottom w:val="0"/>
      <w:divBdr>
        <w:top w:val="none" w:sz="0" w:space="0" w:color="auto"/>
        <w:left w:val="none" w:sz="0" w:space="0" w:color="auto"/>
        <w:bottom w:val="none" w:sz="0" w:space="0" w:color="auto"/>
        <w:right w:val="none" w:sz="0" w:space="0" w:color="auto"/>
      </w:divBdr>
    </w:div>
    <w:div w:id="322203983">
      <w:bodyDiv w:val="1"/>
      <w:marLeft w:val="0"/>
      <w:marRight w:val="0"/>
      <w:marTop w:val="0"/>
      <w:marBottom w:val="0"/>
      <w:divBdr>
        <w:top w:val="none" w:sz="0" w:space="0" w:color="auto"/>
        <w:left w:val="none" w:sz="0" w:space="0" w:color="auto"/>
        <w:bottom w:val="none" w:sz="0" w:space="0" w:color="auto"/>
        <w:right w:val="none" w:sz="0" w:space="0" w:color="auto"/>
      </w:divBdr>
    </w:div>
    <w:div w:id="322854468">
      <w:bodyDiv w:val="1"/>
      <w:marLeft w:val="0"/>
      <w:marRight w:val="0"/>
      <w:marTop w:val="0"/>
      <w:marBottom w:val="0"/>
      <w:divBdr>
        <w:top w:val="none" w:sz="0" w:space="0" w:color="auto"/>
        <w:left w:val="none" w:sz="0" w:space="0" w:color="auto"/>
        <w:bottom w:val="none" w:sz="0" w:space="0" w:color="auto"/>
        <w:right w:val="none" w:sz="0" w:space="0" w:color="auto"/>
      </w:divBdr>
    </w:div>
    <w:div w:id="326329133">
      <w:bodyDiv w:val="1"/>
      <w:marLeft w:val="0"/>
      <w:marRight w:val="0"/>
      <w:marTop w:val="0"/>
      <w:marBottom w:val="0"/>
      <w:divBdr>
        <w:top w:val="none" w:sz="0" w:space="0" w:color="auto"/>
        <w:left w:val="none" w:sz="0" w:space="0" w:color="auto"/>
        <w:bottom w:val="none" w:sz="0" w:space="0" w:color="auto"/>
        <w:right w:val="none" w:sz="0" w:space="0" w:color="auto"/>
      </w:divBdr>
    </w:div>
    <w:div w:id="332145970">
      <w:bodyDiv w:val="1"/>
      <w:marLeft w:val="0"/>
      <w:marRight w:val="0"/>
      <w:marTop w:val="0"/>
      <w:marBottom w:val="0"/>
      <w:divBdr>
        <w:top w:val="none" w:sz="0" w:space="0" w:color="auto"/>
        <w:left w:val="none" w:sz="0" w:space="0" w:color="auto"/>
        <w:bottom w:val="none" w:sz="0" w:space="0" w:color="auto"/>
        <w:right w:val="none" w:sz="0" w:space="0" w:color="auto"/>
      </w:divBdr>
    </w:div>
    <w:div w:id="332532191">
      <w:bodyDiv w:val="1"/>
      <w:marLeft w:val="0"/>
      <w:marRight w:val="0"/>
      <w:marTop w:val="0"/>
      <w:marBottom w:val="0"/>
      <w:divBdr>
        <w:top w:val="none" w:sz="0" w:space="0" w:color="auto"/>
        <w:left w:val="none" w:sz="0" w:space="0" w:color="auto"/>
        <w:bottom w:val="none" w:sz="0" w:space="0" w:color="auto"/>
        <w:right w:val="none" w:sz="0" w:space="0" w:color="auto"/>
      </w:divBdr>
    </w:div>
    <w:div w:id="349141116">
      <w:bodyDiv w:val="1"/>
      <w:marLeft w:val="0"/>
      <w:marRight w:val="0"/>
      <w:marTop w:val="0"/>
      <w:marBottom w:val="0"/>
      <w:divBdr>
        <w:top w:val="none" w:sz="0" w:space="0" w:color="auto"/>
        <w:left w:val="none" w:sz="0" w:space="0" w:color="auto"/>
        <w:bottom w:val="none" w:sz="0" w:space="0" w:color="auto"/>
        <w:right w:val="none" w:sz="0" w:space="0" w:color="auto"/>
      </w:divBdr>
    </w:div>
    <w:div w:id="351495576">
      <w:bodyDiv w:val="1"/>
      <w:marLeft w:val="0"/>
      <w:marRight w:val="0"/>
      <w:marTop w:val="0"/>
      <w:marBottom w:val="0"/>
      <w:divBdr>
        <w:top w:val="none" w:sz="0" w:space="0" w:color="auto"/>
        <w:left w:val="none" w:sz="0" w:space="0" w:color="auto"/>
        <w:bottom w:val="none" w:sz="0" w:space="0" w:color="auto"/>
        <w:right w:val="none" w:sz="0" w:space="0" w:color="auto"/>
      </w:divBdr>
    </w:div>
    <w:div w:id="360715188">
      <w:bodyDiv w:val="1"/>
      <w:marLeft w:val="0"/>
      <w:marRight w:val="0"/>
      <w:marTop w:val="0"/>
      <w:marBottom w:val="0"/>
      <w:divBdr>
        <w:top w:val="none" w:sz="0" w:space="0" w:color="auto"/>
        <w:left w:val="none" w:sz="0" w:space="0" w:color="auto"/>
        <w:bottom w:val="none" w:sz="0" w:space="0" w:color="auto"/>
        <w:right w:val="none" w:sz="0" w:space="0" w:color="auto"/>
      </w:divBdr>
    </w:div>
    <w:div w:id="364520972">
      <w:bodyDiv w:val="1"/>
      <w:marLeft w:val="0"/>
      <w:marRight w:val="0"/>
      <w:marTop w:val="0"/>
      <w:marBottom w:val="0"/>
      <w:divBdr>
        <w:top w:val="none" w:sz="0" w:space="0" w:color="auto"/>
        <w:left w:val="none" w:sz="0" w:space="0" w:color="auto"/>
        <w:bottom w:val="none" w:sz="0" w:space="0" w:color="auto"/>
        <w:right w:val="none" w:sz="0" w:space="0" w:color="auto"/>
      </w:divBdr>
    </w:div>
    <w:div w:id="366368690">
      <w:bodyDiv w:val="1"/>
      <w:marLeft w:val="0"/>
      <w:marRight w:val="0"/>
      <w:marTop w:val="0"/>
      <w:marBottom w:val="0"/>
      <w:divBdr>
        <w:top w:val="none" w:sz="0" w:space="0" w:color="auto"/>
        <w:left w:val="none" w:sz="0" w:space="0" w:color="auto"/>
        <w:bottom w:val="none" w:sz="0" w:space="0" w:color="auto"/>
        <w:right w:val="none" w:sz="0" w:space="0" w:color="auto"/>
      </w:divBdr>
    </w:div>
    <w:div w:id="370812986">
      <w:bodyDiv w:val="1"/>
      <w:marLeft w:val="0"/>
      <w:marRight w:val="0"/>
      <w:marTop w:val="0"/>
      <w:marBottom w:val="0"/>
      <w:divBdr>
        <w:top w:val="none" w:sz="0" w:space="0" w:color="auto"/>
        <w:left w:val="none" w:sz="0" w:space="0" w:color="auto"/>
        <w:bottom w:val="none" w:sz="0" w:space="0" w:color="auto"/>
        <w:right w:val="none" w:sz="0" w:space="0" w:color="auto"/>
      </w:divBdr>
    </w:div>
    <w:div w:id="374695611">
      <w:bodyDiv w:val="1"/>
      <w:marLeft w:val="0"/>
      <w:marRight w:val="0"/>
      <w:marTop w:val="0"/>
      <w:marBottom w:val="0"/>
      <w:divBdr>
        <w:top w:val="none" w:sz="0" w:space="0" w:color="auto"/>
        <w:left w:val="none" w:sz="0" w:space="0" w:color="auto"/>
        <w:bottom w:val="none" w:sz="0" w:space="0" w:color="auto"/>
        <w:right w:val="none" w:sz="0" w:space="0" w:color="auto"/>
      </w:divBdr>
    </w:div>
    <w:div w:id="377435495">
      <w:bodyDiv w:val="1"/>
      <w:marLeft w:val="0"/>
      <w:marRight w:val="0"/>
      <w:marTop w:val="0"/>
      <w:marBottom w:val="0"/>
      <w:divBdr>
        <w:top w:val="none" w:sz="0" w:space="0" w:color="auto"/>
        <w:left w:val="none" w:sz="0" w:space="0" w:color="auto"/>
        <w:bottom w:val="none" w:sz="0" w:space="0" w:color="auto"/>
        <w:right w:val="none" w:sz="0" w:space="0" w:color="auto"/>
      </w:divBdr>
    </w:div>
    <w:div w:id="381754669">
      <w:bodyDiv w:val="1"/>
      <w:marLeft w:val="0"/>
      <w:marRight w:val="0"/>
      <w:marTop w:val="0"/>
      <w:marBottom w:val="0"/>
      <w:divBdr>
        <w:top w:val="none" w:sz="0" w:space="0" w:color="auto"/>
        <w:left w:val="none" w:sz="0" w:space="0" w:color="auto"/>
        <w:bottom w:val="none" w:sz="0" w:space="0" w:color="auto"/>
        <w:right w:val="none" w:sz="0" w:space="0" w:color="auto"/>
      </w:divBdr>
    </w:div>
    <w:div w:id="383062611">
      <w:bodyDiv w:val="1"/>
      <w:marLeft w:val="0"/>
      <w:marRight w:val="0"/>
      <w:marTop w:val="0"/>
      <w:marBottom w:val="0"/>
      <w:divBdr>
        <w:top w:val="none" w:sz="0" w:space="0" w:color="auto"/>
        <w:left w:val="none" w:sz="0" w:space="0" w:color="auto"/>
        <w:bottom w:val="none" w:sz="0" w:space="0" w:color="auto"/>
        <w:right w:val="none" w:sz="0" w:space="0" w:color="auto"/>
      </w:divBdr>
    </w:div>
    <w:div w:id="383990728">
      <w:bodyDiv w:val="1"/>
      <w:marLeft w:val="0"/>
      <w:marRight w:val="0"/>
      <w:marTop w:val="0"/>
      <w:marBottom w:val="0"/>
      <w:divBdr>
        <w:top w:val="none" w:sz="0" w:space="0" w:color="auto"/>
        <w:left w:val="none" w:sz="0" w:space="0" w:color="auto"/>
        <w:bottom w:val="none" w:sz="0" w:space="0" w:color="auto"/>
        <w:right w:val="none" w:sz="0" w:space="0" w:color="auto"/>
      </w:divBdr>
    </w:div>
    <w:div w:id="385034099">
      <w:bodyDiv w:val="1"/>
      <w:marLeft w:val="0"/>
      <w:marRight w:val="0"/>
      <w:marTop w:val="0"/>
      <w:marBottom w:val="0"/>
      <w:divBdr>
        <w:top w:val="none" w:sz="0" w:space="0" w:color="auto"/>
        <w:left w:val="none" w:sz="0" w:space="0" w:color="auto"/>
        <w:bottom w:val="none" w:sz="0" w:space="0" w:color="auto"/>
        <w:right w:val="none" w:sz="0" w:space="0" w:color="auto"/>
      </w:divBdr>
    </w:div>
    <w:div w:id="405762448">
      <w:bodyDiv w:val="1"/>
      <w:marLeft w:val="0"/>
      <w:marRight w:val="0"/>
      <w:marTop w:val="0"/>
      <w:marBottom w:val="0"/>
      <w:divBdr>
        <w:top w:val="none" w:sz="0" w:space="0" w:color="auto"/>
        <w:left w:val="none" w:sz="0" w:space="0" w:color="auto"/>
        <w:bottom w:val="none" w:sz="0" w:space="0" w:color="auto"/>
        <w:right w:val="none" w:sz="0" w:space="0" w:color="auto"/>
      </w:divBdr>
    </w:div>
    <w:div w:id="414783601">
      <w:bodyDiv w:val="1"/>
      <w:marLeft w:val="0"/>
      <w:marRight w:val="0"/>
      <w:marTop w:val="0"/>
      <w:marBottom w:val="0"/>
      <w:divBdr>
        <w:top w:val="none" w:sz="0" w:space="0" w:color="auto"/>
        <w:left w:val="none" w:sz="0" w:space="0" w:color="auto"/>
        <w:bottom w:val="none" w:sz="0" w:space="0" w:color="auto"/>
        <w:right w:val="none" w:sz="0" w:space="0" w:color="auto"/>
      </w:divBdr>
    </w:div>
    <w:div w:id="429667973">
      <w:bodyDiv w:val="1"/>
      <w:marLeft w:val="0"/>
      <w:marRight w:val="0"/>
      <w:marTop w:val="0"/>
      <w:marBottom w:val="0"/>
      <w:divBdr>
        <w:top w:val="none" w:sz="0" w:space="0" w:color="auto"/>
        <w:left w:val="none" w:sz="0" w:space="0" w:color="auto"/>
        <w:bottom w:val="none" w:sz="0" w:space="0" w:color="auto"/>
        <w:right w:val="none" w:sz="0" w:space="0" w:color="auto"/>
      </w:divBdr>
    </w:div>
    <w:div w:id="444424466">
      <w:bodyDiv w:val="1"/>
      <w:marLeft w:val="0"/>
      <w:marRight w:val="0"/>
      <w:marTop w:val="0"/>
      <w:marBottom w:val="0"/>
      <w:divBdr>
        <w:top w:val="none" w:sz="0" w:space="0" w:color="auto"/>
        <w:left w:val="none" w:sz="0" w:space="0" w:color="auto"/>
        <w:bottom w:val="none" w:sz="0" w:space="0" w:color="auto"/>
        <w:right w:val="none" w:sz="0" w:space="0" w:color="auto"/>
      </w:divBdr>
    </w:div>
    <w:div w:id="467623552">
      <w:bodyDiv w:val="1"/>
      <w:marLeft w:val="0"/>
      <w:marRight w:val="0"/>
      <w:marTop w:val="0"/>
      <w:marBottom w:val="0"/>
      <w:divBdr>
        <w:top w:val="none" w:sz="0" w:space="0" w:color="auto"/>
        <w:left w:val="none" w:sz="0" w:space="0" w:color="auto"/>
        <w:bottom w:val="none" w:sz="0" w:space="0" w:color="auto"/>
        <w:right w:val="none" w:sz="0" w:space="0" w:color="auto"/>
      </w:divBdr>
    </w:div>
    <w:div w:id="483012678">
      <w:bodyDiv w:val="1"/>
      <w:marLeft w:val="0"/>
      <w:marRight w:val="0"/>
      <w:marTop w:val="0"/>
      <w:marBottom w:val="0"/>
      <w:divBdr>
        <w:top w:val="none" w:sz="0" w:space="0" w:color="auto"/>
        <w:left w:val="none" w:sz="0" w:space="0" w:color="auto"/>
        <w:bottom w:val="none" w:sz="0" w:space="0" w:color="auto"/>
        <w:right w:val="none" w:sz="0" w:space="0" w:color="auto"/>
      </w:divBdr>
    </w:div>
    <w:div w:id="486628783">
      <w:bodyDiv w:val="1"/>
      <w:marLeft w:val="0"/>
      <w:marRight w:val="0"/>
      <w:marTop w:val="0"/>
      <w:marBottom w:val="0"/>
      <w:divBdr>
        <w:top w:val="none" w:sz="0" w:space="0" w:color="auto"/>
        <w:left w:val="none" w:sz="0" w:space="0" w:color="auto"/>
        <w:bottom w:val="none" w:sz="0" w:space="0" w:color="auto"/>
        <w:right w:val="none" w:sz="0" w:space="0" w:color="auto"/>
      </w:divBdr>
    </w:div>
    <w:div w:id="502087858">
      <w:bodyDiv w:val="1"/>
      <w:marLeft w:val="0"/>
      <w:marRight w:val="0"/>
      <w:marTop w:val="0"/>
      <w:marBottom w:val="0"/>
      <w:divBdr>
        <w:top w:val="none" w:sz="0" w:space="0" w:color="auto"/>
        <w:left w:val="none" w:sz="0" w:space="0" w:color="auto"/>
        <w:bottom w:val="none" w:sz="0" w:space="0" w:color="auto"/>
        <w:right w:val="none" w:sz="0" w:space="0" w:color="auto"/>
      </w:divBdr>
    </w:div>
    <w:div w:id="503906432">
      <w:bodyDiv w:val="1"/>
      <w:marLeft w:val="0"/>
      <w:marRight w:val="0"/>
      <w:marTop w:val="0"/>
      <w:marBottom w:val="0"/>
      <w:divBdr>
        <w:top w:val="none" w:sz="0" w:space="0" w:color="auto"/>
        <w:left w:val="none" w:sz="0" w:space="0" w:color="auto"/>
        <w:bottom w:val="none" w:sz="0" w:space="0" w:color="auto"/>
        <w:right w:val="none" w:sz="0" w:space="0" w:color="auto"/>
      </w:divBdr>
    </w:div>
    <w:div w:id="507065523">
      <w:bodyDiv w:val="1"/>
      <w:marLeft w:val="0"/>
      <w:marRight w:val="0"/>
      <w:marTop w:val="0"/>
      <w:marBottom w:val="0"/>
      <w:divBdr>
        <w:top w:val="none" w:sz="0" w:space="0" w:color="auto"/>
        <w:left w:val="none" w:sz="0" w:space="0" w:color="auto"/>
        <w:bottom w:val="none" w:sz="0" w:space="0" w:color="auto"/>
        <w:right w:val="none" w:sz="0" w:space="0" w:color="auto"/>
      </w:divBdr>
    </w:div>
    <w:div w:id="508177299">
      <w:bodyDiv w:val="1"/>
      <w:marLeft w:val="0"/>
      <w:marRight w:val="0"/>
      <w:marTop w:val="0"/>
      <w:marBottom w:val="0"/>
      <w:divBdr>
        <w:top w:val="none" w:sz="0" w:space="0" w:color="auto"/>
        <w:left w:val="none" w:sz="0" w:space="0" w:color="auto"/>
        <w:bottom w:val="none" w:sz="0" w:space="0" w:color="auto"/>
        <w:right w:val="none" w:sz="0" w:space="0" w:color="auto"/>
      </w:divBdr>
    </w:div>
    <w:div w:id="539780131">
      <w:bodyDiv w:val="1"/>
      <w:marLeft w:val="0"/>
      <w:marRight w:val="0"/>
      <w:marTop w:val="0"/>
      <w:marBottom w:val="0"/>
      <w:divBdr>
        <w:top w:val="none" w:sz="0" w:space="0" w:color="auto"/>
        <w:left w:val="none" w:sz="0" w:space="0" w:color="auto"/>
        <w:bottom w:val="none" w:sz="0" w:space="0" w:color="auto"/>
        <w:right w:val="none" w:sz="0" w:space="0" w:color="auto"/>
      </w:divBdr>
    </w:div>
    <w:div w:id="540243146">
      <w:bodyDiv w:val="1"/>
      <w:marLeft w:val="0"/>
      <w:marRight w:val="0"/>
      <w:marTop w:val="0"/>
      <w:marBottom w:val="0"/>
      <w:divBdr>
        <w:top w:val="none" w:sz="0" w:space="0" w:color="auto"/>
        <w:left w:val="none" w:sz="0" w:space="0" w:color="auto"/>
        <w:bottom w:val="none" w:sz="0" w:space="0" w:color="auto"/>
        <w:right w:val="none" w:sz="0" w:space="0" w:color="auto"/>
      </w:divBdr>
    </w:div>
    <w:div w:id="547180688">
      <w:bodyDiv w:val="1"/>
      <w:marLeft w:val="0"/>
      <w:marRight w:val="0"/>
      <w:marTop w:val="0"/>
      <w:marBottom w:val="0"/>
      <w:divBdr>
        <w:top w:val="none" w:sz="0" w:space="0" w:color="auto"/>
        <w:left w:val="none" w:sz="0" w:space="0" w:color="auto"/>
        <w:bottom w:val="none" w:sz="0" w:space="0" w:color="auto"/>
        <w:right w:val="none" w:sz="0" w:space="0" w:color="auto"/>
      </w:divBdr>
    </w:div>
    <w:div w:id="549191824">
      <w:bodyDiv w:val="1"/>
      <w:marLeft w:val="0"/>
      <w:marRight w:val="0"/>
      <w:marTop w:val="0"/>
      <w:marBottom w:val="0"/>
      <w:divBdr>
        <w:top w:val="none" w:sz="0" w:space="0" w:color="auto"/>
        <w:left w:val="none" w:sz="0" w:space="0" w:color="auto"/>
        <w:bottom w:val="none" w:sz="0" w:space="0" w:color="auto"/>
        <w:right w:val="none" w:sz="0" w:space="0" w:color="auto"/>
      </w:divBdr>
      <w:divsChild>
        <w:div w:id="1919749016">
          <w:marLeft w:val="0"/>
          <w:marRight w:val="0"/>
          <w:marTop w:val="0"/>
          <w:marBottom w:val="375"/>
          <w:divBdr>
            <w:top w:val="none" w:sz="0" w:space="0" w:color="auto"/>
            <w:left w:val="none" w:sz="0" w:space="0" w:color="auto"/>
            <w:bottom w:val="none" w:sz="0" w:space="0" w:color="auto"/>
            <w:right w:val="none" w:sz="0" w:space="0" w:color="auto"/>
          </w:divBdr>
          <w:divsChild>
            <w:div w:id="1394740444">
              <w:marLeft w:val="0"/>
              <w:marRight w:val="0"/>
              <w:marTop w:val="0"/>
              <w:marBottom w:val="0"/>
              <w:divBdr>
                <w:top w:val="none" w:sz="0" w:space="0" w:color="auto"/>
                <w:left w:val="none" w:sz="0" w:space="0" w:color="auto"/>
                <w:bottom w:val="none" w:sz="0" w:space="0" w:color="auto"/>
                <w:right w:val="none" w:sz="0" w:space="0" w:color="auto"/>
              </w:divBdr>
            </w:div>
          </w:divsChild>
        </w:div>
        <w:div w:id="255528558">
          <w:marLeft w:val="0"/>
          <w:marRight w:val="0"/>
          <w:marTop w:val="0"/>
          <w:marBottom w:val="375"/>
          <w:divBdr>
            <w:top w:val="none" w:sz="0" w:space="0" w:color="auto"/>
            <w:left w:val="none" w:sz="0" w:space="0" w:color="auto"/>
            <w:bottom w:val="none" w:sz="0" w:space="0" w:color="auto"/>
            <w:right w:val="none" w:sz="0" w:space="0" w:color="auto"/>
          </w:divBdr>
          <w:divsChild>
            <w:div w:id="10806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351">
      <w:bodyDiv w:val="1"/>
      <w:marLeft w:val="0"/>
      <w:marRight w:val="0"/>
      <w:marTop w:val="0"/>
      <w:marBottom w:val="0"/>
      <w:divBdr>
        <w:top w:val="none" w:sz="0" w:space="0" w:color="auto"/>
        <w:left w:val="none" w:sz="0" w:space="0" w:color="auto"/>
        <w:bottom w:val="none" w:sz="0" w:space="0" w:color="auto"/>
        <w:right w:val="none" w:sz="0" w:space="0" w:color="auto"/>
      </w:divBdr>
    </w:div>
    <w:div w:id="560485305">
      <w:bodyDiv w:val="1"/>
      <w:marLeft w:val="0"/>
      <w:marRight w:val="0"/>
      <w:marTop w:val="0"/>
      <w:marBottom w:val="0"/>
      <w:divBdr>
        <w:top w:val="none" w:sz="0" w:space="0" w:color="auto"/>
        <w:left w:val="none" w:sz="0" w:space="0" w:color="auto"/>
        <w:bottom w:val="none" w:sz="0" w:space="0" w:color="auto"/>
        <w:right w:val="none" w:sz="0" w:space="0" w:color="auto"/>
      </w:divBdr>
    </w:div>
    <w:div w:id="578830926">
      <w:bodyDiv w:val="1"/>
      <w:marLeft w:val="0"/>
      <w:marRight w:val="0"/>
      <w:marTop w:val="0"/>
      <w:marBottom w:val="0"/>
      <w:divBdr>
        <w:top w:val="none" w:sz="0" w:space="0" w:color="auto"/>
        <w:left w:val="none" w:sz="0" w:space="0" w:color="auto"/>
        <w:bottom w:val="none" w:sz="0" w:space="0" w:color="auto"/>
        <w:right w:val="none" w:sz="0" w:space="0" w:color="auto"/>
      </w:divBdr>
    </w:div>
    <w:div w:id="580454793">
      <w:bodyDiv w:val="1"/>
      <w:marLeft w:val="0"/>
      <w:marRight w:val="0"/>
      <w:marTop w:val="0"/>
      <w:marBottom w:val="0"/>
      <w:divBdr>
        <w:top w:val="none" w:sz="0" w:space="0" w:color="auto"/>
        <w:left w:val="none" w:sz="0" w:space="0" w:color="auto"/>
        <w:bottom w:val="none" w:sz="0" w:space="0" w:color="auto"/>
        <w:right w:val="none" w:sz="0" w:space="0" w:color="auto"/>
      </w:divBdr>
    </w:div>
    <w:div w:id="581719492">
      <w:bodyDiv w:val="1"/>
      <w:marLeft w:val="0"/>
      <w:marRight w:val="0"/>
      <w:marTop w:val="0"/>
      <w:marBottom w:val="0"/>
      <w:divBdr>
        <w:top w:val="none" w:sz="0" w:space="0" w:color="auto"/>
        <w:left w:val="none" w:sz="0" w:space="0" w:color="auto"/>
        <w:bottom w:val="none" w:sz="0" w:space="0" w:color="auto"/>
        <w:right w:val="none" w:sz="0" w:space="0" w:color="auto"/>
      </w:divBdr>
    </w:div>
    <w:div w:id="593634568">
      <w:bodyDiv w:val="1"/>
      <w:marLeft w:val="0"/>
      <w:marRight w:val="0"/>
      <w:marTop w:val="0"/>
      <w:marBottom w:val="0"/>
      <w:divBdr>
        <w:top w:val="none" w:sz="0" w:space="0" w:color="auto"/>
        <w:left w:val="none" w:sz="0" w:space="0" w:color="auto"/>
        <w:bottom w:val="none" w:sz="0" w:space="0" w:color="auto"/>
        <w:right w:val="none" w:sz="0" w:space="0" w:color="auto"/>
      </w:divBdr>
    </w:div>
    <w:div w:id="602615905">
      <w:bodyDiv w:val="1"/>
      <w:marLeft w:val="0"/>
      <w:marRight w:val="0"/>
      <w:marTop w:val="0"/>
      <w:marBottom w:val="0"/>
      <w:divBdr>
        <w:top w:val="none" w:sz="0" w:space="0" w:color="auto"/>
        <w:left w:val="none" w:sz="0" w:space="0" w:color="auto"/>
        <w:bottom w:val="none" w:sz="0" w:space="0" w:color="auto"/>
        <w:right w:val="none" w:sz="0" w:space="0" w:color="auto"/>
      </w:divBdr>
    </w:div>
    <w:div w:id="613636959">
      <w:bodyDiv w:val="1"/>
      <w:marLeft w:val="0"/>
      <w:marRight w:val="0"/>
      <w:marTop w:val="0"/>
      <w:marBottom w:val="0"/>
      <w:divBdr>
        <w:top w:val="none" w:sz="0" w:space="0" w:color="auto"/>
        <w:left w:val="none" w:sz="0" w:space="0" w:color="auto"/>
        <w:bottom w:val="none" w:sz="0" w:space="0" w:color="auto"/>
        <w:right w:val="none" w:sz="0" w:space="0" w:color="auto"/>
      </w:divBdr>
    </w:div>
    <w:div w:id="618148420">
      <w:bodyDiv w:val="1"/>
      <w:marLeft w:val="0"/>
      <w:marRight w:val="0"/>
      <w:marTop w:val="0"/>
      <w:marBottom w:val="0"/>
      <w:divBdr>
        <w:top w:val="none" w:sz="0" w:space="0" w:color="auto"/>
        <w:left w:val="none" w:sz="0" w:space="0" w:color="auto"/>
        <w:bottom w:val="none" w:sz="0" w:space="0" w:color="auto"/>
        <w:right w:val="none" w:sz="0" w:space="0" w:color="auto"/>
      </w:divBdr>
    </w:div>
    <w:div w:id="618948882">
      <w:bodyDiv w:val="1"/>
      <w:marLeft w:val="0"/>
      <w:marRight w:val="0"/>
      <w:marTop w:val="0"/>
      <w:marBottom w:val="0"/>
      <w:divBdr>
        <w:top w:val="none" w:sz="0" w:space="0" w:color="auto"/>
        <w:left w:val="none" w:sz="0" w:space="0" w:color="auto"/>
        <w:bottom w:val="none" w:sz="0" w:space="0" w:color="auto"/>
        <w:right w:val="none" w:sz="0" w:space="0" w:color="auto"/>
      </w:divBdr>
    </w:div>
    <w:div w:id="620846640">
      <w:bodyDiv w:val="1"/>
      <w:marLeft w:val="0"/>
      <w:marRight w:val="0"/>
      <w:marTop w:val="0"/>
      <w:marBottom w:val="0"/>
      <w:divBdr>
        <w:top w:val="none" w:sz="0" w:space="0" w:color="auto"/>
        <w:left w:val="none" w:sz="0" w:space="0" w:color="auto"/>
        <w:bottom w:val="none" w:sz="0" w:space="0" w:color="auto"/>
        <w:right w:val="none" w:sz="0" w:space="0" w:color="auto"/>
      </w:divBdr>
    </w:div>
    <w:div w:id="639117100">
      <w:bodyDiv w:val="1"/>
      <w:marLeft w:val="0"/>
      <w:marRight w:val="0"/>
      <w:marTop w:val="0"/>
      <w:marBottom w:val="0"/>
      <w:divBdr>
        <w:top w:val="none" w:sz="0" w:space="0" w:color="auto"/>
        <w:left w:val="none" w:sz="0" w:space="0" w:color="auto"/>
        <w:bottom w:val="none" w:sz="0" w:space="0" w:color="auto"/>
        <w:right w:val="none" w:sz="0" w:space="0" w:color="auto"/>
      </w:divBdr>
    </w:div>
    <w:div w:id="640578093">
      <w:bodyDiv w:val="1"/>
      <w:marLeft w:val="0"/>
      <w:marRight w:val="0"/>
      <w:marTop w:val="0"/>
      <w:marBottom w:val="0"/>
      <w:divBdr>
        <w:top w:val="none" w:sz="0" w:space="0" w:color="auto"/>
        <w:left w:val="none" w:sz="0" w:space="0" w:color="auto"/>
        <w:bottom w:val="none" w:sz="0" w:space="0" w:color="auto"/>
        <w:right w:val="none" w:sz="0" w:space="0" w:color="auto"/>
      </w:divBdr>
    </w:div>
    <w:div w:id="642274706">
      <w:bodyDiv w:val="1"/>
      <w:marLeft w:val="0"/>
      <w:marRight w:val="0"/>
      <w:marTop w:val="0"/>
      <w:marBottom w:val="0"/>
      <w:divBdr>
        <w:top w:val="none" w:sz="0" w:space="0" w:color="auto"/>
        <w:left w:val="none" w:sz="0" w:space="0" w:color="auto"/>
        <w:bottom w:val="none" w:sz="0" w:space="0" w:color="auto"/>
        <w:right w:val="none" w:sz="0" w:space="0" w:color="auto"/>
      </w:divBdr>
    </w:div>
    <w:div w:id="648288576">
      <w:bodyDiv w:val="1"/>
      <w:marLeft w:val="0"/>
      <w:marRight w:val="0"/>
      <w:marTop w:val="0"/>
      <w:marBottom w:val="0"/>
      <w:divBdr>
        <w:top w:val="none" w:sz="0" w:space="0" w:color="auto"/>
        <w:left w:val="none" w:sz="0" w:space="0" w:color="auto"/>
        <w:bottom w:val="none" w:sz="0" w:space="0" w:color="auto"/>
        <w:right w:val="none" w:sz="0" w:space="0" w:color="auto"/>
      </w:divBdr>
    </w:div>
    <w:div w:id="651564157">
      <w:bodyDiv w:val="1"/>
      <w:marLeft w:val="0"/>
      <w:marRight w:val="0"/>
      <w:marTop w:val="0"/>
      <w:marBottom w:val="0"/>
      <w:divBdr>
        <w:top w:val="none" w:sz="0" w:space="0" w:color="auto"/>
        <w:left w:val="none" w:sz="0" w:space="0" w:color="auto"/>
        <w:bottom w:val="none" w:sz="0" w:space="0" w:color="auto"/>
        <w:right w:val="none" w:sz="0" w:space="0" w:color="auto"/>
      </w:divBdr>
    </w:div>
    <w:div w:id="653530607">
      <w:bodyDiv w:val="1"/>
      <w:marLeft w:val="0"/>
      <w:marRight w:val="0"/>
      <w:marTop w:val="0"/>
      <w:marBottom w:val="0"/>
      <w:divBdr>
        <w:top w:val="none" w:sz="0" w:space="0" w:color="auto"/>
        <w:left w:val="none" w:sz="0" w:space="0" w:color="auto"/>
        <w:bottom w:val="none" w:sz="0" w:space="0" w:color="auto"/>
        <w:right w:val="none" w:sz="0" w:space="0" w:color="auto"/>
      </w:divBdr>
    </w:div>
    <w:div w:id="678889032">
      <w:bodyDiv w:val="1"/>
      <w:marLeft w:val="0"/>
      <w:marRight w:val="0"/>
      <w:marTop w:val="0"/>
      <w:marBottom w:val="0"/>
      <w:divBdr>
        <w:top w:val="none" w:sz="0" w:space="0" w:color="auto"/>
        <w:left w:val="none" w:sz="0" w:space="0" w:color="auto"/>
        <w:bottom w:val="none" w:sz="0" w:space="0" w:color="auto"/>
        <w:right w:val="none" w:sz="0" w:space="0" w:color="auto"/>
      </w:divBdr>
    </w:div>
    <w:div w:id="682829293">
      <w:bodyDiv w:val="1"/>
      <w:marLeft w:val="0"/>
      <w:marRight w:val="0"/>
      <w:marTop w:val="0"/>
      <w:marBottom w:val="0"/>
      <w:divBdr>
        <w:top w:val="none" w:sz="0" w:space="0" w:color="auto"/>
        <w:left w:val="none" w:sz="0" w:space="0" w:color="auto"/>
        <w:bottom w:val="none" w:sz="0" w:space="0" w:color="auto"/>
        <w:right w:val="none" w:sz="0" w:space="0" w:color="auto"/>
      </w:divBdr>
    </w:div>
    <w:div w:id="683628189">
      <w:bodyDiv w:val="1"/>
      <w:marLeft w:val="0"/>
      <w:marRight w:val="0"/>
      <w:marTop w:val="0"/>
      <w:marBottom w:val="0"/>
      <w:divBdr>
        <w:top w:val="none" w:sz="0" w:space="0" w:color="auto"/>
        <w:left w:val="none" w:sz="0" w:space="0" w:color="auto"/>
        <w:bottom w:val="none" w:sz="0" w:space="0" w:color="auto"/>
        <w:right w:val="none" w:sz="0" w:space="0" w:color="auto"/>
      </w:divBdr>
    </w:div>
    <w:div w:id="686559660">
      <w:bodyDiv w:val="1"/>
      <w:marLeft w:val="0"/>
      <w:marRight w:val="0"/>
      <w:marTop w:val="0"/>
      <w:marBottom w:val="0"/>
      <w:divBdr>
        <w:top w:val="none" w:sz="0" w:space="0" w:color="auto"/>
        <w:left w:val="none" w:sz="0" w:space="0" w:color="auto"/>
        <w:bottom w:val="none" w:sz="0" w:space="0" w:color="auto"/>
        <w:right w:val="none" w:sz="0" w:space="0" w:color="auto"/>
      </w:divBdr>
    </w:div>
    <w:div w:id="688799412">
      <w:bodyDiv w:val="1"/>
      <w:marLeft w:val="0"/>
      <w:marRight w:val="0"/>
      <w:marTop w:val="0"/>
      <w:marBottom w:val="0"/>
      <w:divBdr>
        <w:top w:val="none" w:sz="0" w:space="0" w:color="auto"/>
        <w:left w:val="none" w:sz="0" w:space="0" w:color="auto"/>
        <w:bottom w:val="none" w:sz="0" w:space="0" w:color="auto"/>
        <w:right w:val="none" w:sz="0" w:space="0" w:color="auto"/>
      </w:divBdr>
    </w:div>
    <w:div w:id="693264669">
      <w:bodyDiv w:val="1"/>
      <w:marLeft w:val="0"/>
      <w:marRight w:val="0"/>
      <w:marTop w:val="0"/>
      <w:marBottom w:val="0"/>
      <w:divBdr>
        <w:top w:val="none" w:sz="0" w:space="0" w:color="auto"/>
        <w:left w:val="none" w:sz="0" w:space="0" w:color="auto"/>
        <w:bottom w:val="none" w:sz="0" w:space="0" w:color="auto"/>
        <w:right w:val="none" w:sz="0" w:space="0" w:color="auto"/>
      </w:divBdr>
    </w:div>
    <w:div w:id="695236606">
      <w:bodyDiv w:val="1"/>
      <w:marLeft w:val="0"/>
      <w:marRight w:val="0"/>
      <w:marTop w:val="0"/>
      <w:marBottom w:val="0"/>
      <w:divBdr>
        <w:top w:val="none" w:sz="0" w:space="0" w:color="auto"/>
        <w:left w:val="none" w:sz="0" w:space="0" w:color="auto"/>
        <w:bottom w:val="none" w:sz="0" w:space="0" w:color="auto"/>
        <w:right w:val="none" w:sz="0" w:space="0" w:color="auto"/>
      </w:divBdr>
    </w:div>
    <w:div w:id="705913304">
      <w:bodyDiv w:val="1"/>
      <w:marLeft w:val="0"/>
      <w:marRight w:val="0"/>
      <w:marTop w:val="0"/>
      <w:marBottom w:val="0"/>
      <w:divBdr>
        <w:top w:val="none" w:sz="0" w:space="0" w:color="auto"/>
        <w:left w:val="none" w:sz="0" w:space="0" w:color="auto"/>
        <w:bottom w:val="none" w:sz="0" w:space="0" w:color="auto"/>
        <w:right w:val="none" w:sz="0" w:space="0" w:color="auto"/>
      </w:divBdr>
    </w:div>
    <w:div w:id="710111452">
      <w:bodyDiv w:val="1"/>
      <w:marLeft w:val="0"/>
      <w:marRight w:val="0"/>
      <w:marTop w:val="0"/>
      <w:marBottom w:val="0"/>
      <w:divBdr>
        <w:top w:val="none" w:sz="0" w:space="0" w:color="auto"/>
        <w:left w:val="none" w:sz="0" w:space="0" w:color="auto"/>
        <w:bottom w:val="none" w:sz="0" w:space="0" w:color="auto"/>
        <w:right w:val="none" w:sz="0" w:space="0" w:color="auto"/>
      </w:divBdr>
    </w:div>
    <w:div w:id="723528228">
      <w:bodyDiv w:val="1"/>
      <w:marLeft w:val="0"/>
      <w:marRight w:val="0"/>
      <w:marTop w:val="0"/>
      <w:marBottom w:val="0"/>
      <w:divBdr>
        <w:top w:val="none" w:sz="0" w:space="0" w:color="auto"/>
        <w:left w:val="none" w:sz="0" w:space="0" w:color="auto"/>
        <w:bottom w:val="none" w:sz="0" w:space="0" w:color="auto"/>
        <w:right w:val="none" w:sz="0" w:space="0" w:color="auto"/>
      </w:divBdr>
    </w:div>
    <w:div w:id="768236984">
      <w:bodyDiv w:val="1"/>
      <w:marLeft w:val="0"/>
      <w:marRight w:val="0"/>
      <w:marTop w:val="0"/>
      <w:marBottom w:val="0"/>
      <w:divBdr>
        <w:top w:val="none" w:sz="0" w:space="0" w:color="auto"/>
        <w:left w:val="none" w:sz="0" w:space="0" w:color="auto"/>
        <w:bottom w:val="none" w:sz="0" w:space="0" w:color="auto"/>
        <w:right w:val="none" w:sz="0" w:space="0" w:color="auto"/>
      </w:divBdr>
    </w:div>
    <w:div w:id="770465986">
      <w:bodyDiv w:val="1"/>
      <w:marLeft w:val="0"/>
      <w:marRight w:val="0"/>
      <w:marTop w:val="0"/>
      <w:marBottom w:val="0"/>
      <w:divBdr>
        <w:top w:val="none" w:sz="0" w:space="0" w:color="auto"/>
        <w:left w:val="none" w:sz="0" w:space="0" w:color="auto"/>
        <w:bottom w:val="none" w:sz="0" w:space="0" w:color="auto"/>
        <w:right w:val="none" w:sz="0" w:space="0" w:color="auto"/>
      </w:divBdr>
    </w:div>
    <w:div w:id="775829705">
      <w:bodyDiv w:val="1"/>
      <w:marLeft w:val="0"/>
      <w:marRight w:val="0"/>
      <w:marTop w:val="0"/>
      <w:marBottom w:val="0"/>
      <w:divBdr>
        <w:top w:val="none" w:sz="0" w:space="0" w:color="auto"/>
        <w:left w:val="none" w:sz="0" w:space="0" w:color="auto"/>
        <w:bottom w:val="none" w:sz="0" w:space="0" w:color="auto"/>
        <w:right w:val="none" w:sz="0" w:space="0" w:color="auto"/>
      </w:divBdr>
    </w:div>
    <w:div w:id="782116064">
      <w:bodyDiv w:val="1"/>
      <w:marLeft w:val="0"/>
      <w:marRight w:val="0"/>
      <w:marTop w:val="0"/>
      <w:marBottom w:val="0"/>
      <w:divBdr>
        <w:top w:val="none" w:sz="0" w:space="0" w:color="auto"/>
        <w:left w:val="none" w:sz="0" w:space="0" w:color="auto"/>
        <w:bottom w:val="none" w:sz="0" w:space="0" w:color="auto"/>
        <w:right w:val="none" w:sz="0" w:space="0" w:color="auto"/>
      </w:divBdr>
    </w:div>
    <w:div w:id="787045295">
      <w:bodyDiv w:val="1"/>
      <w:marLeft w:val="0"/>
      <w:marRight w:val="0"/>
      <w:marTop w:val="0"/>
      <w:marBottom w:val="0"/>
      <w:divBdr>
        <w:top w:val="none" w:sz="0" w:space="0" w:color="auto"/>
        <w:left w:val="none" w:sz="0" w:space="0" w:color="auto"/>
        <w:bottom w:val="none" w:sz="0" w:space="0" w:color="auto"/>
        <w:right w:val="none" w:sz="0" w:space="0" w:color="auto"/>
      </w:divBdr>
    </w:div>
    <w:div w:id="811874238">
      <w:bodyDiv w:val="1"/>
      <w:marLeft w:val="0"/>
      <w:marRight w:val="0"/>
      <w:marTop w:val="0"/>
      <w:marBottom w:val="0"/>
      <w:divBdr>
        <w:top w:val="none" w:sz="0" w:space="0" w:color="auto"/>
        <w:left w:val="none" w:sz="0" w:space="0" w:color="auto"/>
        <w:bottom w:val="none" w:sz="0" w:space="0" w:color="auto"/>
        <w:right w:val="none" w:sz="0" w:space="0" w:color="auto"/>
      </w:divBdr>
    </w:div>
    <w:div w:id="820200105">
      <w:bodyDiv w:val="1"/>
      <w:marLeft w:val="0"/>
      <w:marRight w:val="0"/>
      <w:marTop w:val="0"/>
      <w:marBottom w:val="0"/>
      <w:divBdr>
        <w:top w:val="none" w:sz="0" w:space="0" w:color="auto"/>
        <w:left w:val="none" w:sz="0" w:space="0" w:color="auto"/>
        <w:bottom w:val="none" w:sz="0" w:space="0" w:color="auto"/>
        <w:right w:val="none" w:sz="0" w:space="0" w:color="auto"/>
      </w:divBdr>
    </w:div>
    <w:div w:id="825705544">
      <w:bodyDiv w:val="1"/>
      <w:marLeft w:val="0"/>
      <w:marRight w:val="0"/>
      <w:marTop w:val="0"/>
      <w:marBottom w:val="0"/>
      <w:divBdr>
        <w:top w:val="none" w:sz="0" w:space="0" w:color="auto"/>
        <w:left w:val="none" w:sz="0" w:space="0" w:color="auto"/>
        <w:bottom w:val="none" w:sz="0" w:space="0" w:color="auto"/>
        <w:right w:val="none" w:sz="0" w:space="0" w:color="auto"/>
      </w:divBdr>
    </w:div>
    <w:div w:id="838664699">
      <w:bodyDiv w:val="1"/>
      <w:marLeft w:val="0"/>
      <w:marRight w:val="0"/>
      <w:marTop w:val="0"/>
      <w:marBottom w:val="0"/>
      <w:divBdr>
        <w:top w:val="none" w:sz="0" w:space="0" w:color="auto"/>
        <w:left w:val="none" w:sz="0" w:space="0" w:color="auto"/>
        <w:bottom w:val="none" w:sz="0" w:space="0" w:color="auto"/>
        <w:right w:val="none" w:sz="0" w:space="0" w:color="auto"/>
      </w:divBdr>
    </w:div>
    <w:div w:id="839124714">
      <w:bodyDiv w:val="1"/>
      <w:marLeft w:val="0"/>
      <w:marRight w:val="0"/>
      <w:marTop w:val="0"/>
      <w:marBottom w:val="0"/>
      <w:divBdr>
        <w:top w:val="none" w:sz="0" w:space="0" w:color="auto"/>
        <w:left w:val="none" w:sz="0" w:space="0" w:color="auto"/>
        <w:bottom w:val="none" w:sz="0" w:space="0" w:color="auto"/>
        <w:right w:val="none" w:sz="0" w:space="0" w:color="auto"/>
      </w:divBdr>
    </w:div>
    <w:div w:id="853373612">
      <w:bodyDiv w:val="1"/>
      <w:marLeft w:val="0"/>
      <w:marRight w:val="0"/>
      <w:marTop w:val="0"/>
      <w:marBottom w:val="0"/>
      <w:divBdr>
        <w:top w:val="none" w:sz="0" w:space="0" w:color="auto"/>
        <w:left w:val="none" w:sz="0" w:space="0" w:color="auto"/>
        <w:bottom w:val="none" w:sz="0" w:space="0" w:color="auto"/>
        <w:right w:val="none" w:sz="0" w:space="0" w:color="auto"/>
      </w:divBdr>
    </w:div>
    <w:div w:id="874467755">
      <w:bodyDiv w:val="1"/>
      <w:marLeft w:val="0"/>
      <w:marRight w:val="0"/>
      <w:marTop w:val="0"/>
      <w:marBottom w:val="0"/>
      <w:divBdr>
        <w:top w:val="none" w:sz="0" w:space="0" w:color="auto"/>
        <w:left w:val="none" w:sz="0" w:space="0" w:color="auto"/>
        <w:bottom w:val="none" w:sz="0" w:space="0" w:color="auto"/>
        <w:right w:val="none" w:sz="0" w:space="0" w:color="auto"/>
      </w:divBdr>
    </w:div>
    <w:div w:id="874855136">
      <w:bodyDiv w:val="1"/>
      <w:marLeft w:val="0"/>
      <w:marRight w:val="0"/>
      <w:marTop w:val="0"/>
      <w:marBottom w:val="0"/>
      <w:divBdr>
        <w:top w:val="none" w:sz="0" w:space="0" w:color="auto"/>
        <w:left w:val="none" w:sz="0" w:space="0" w:color="auto"/>
        <w:bottom w:val="none" w:sz="0" w:space="0" w:color="auto"/>
        <w:right w:val="none" w:sz="0" w:space="0" w:color="auto"/>
      </w:divBdr>
    </w:div>
    <w:div w:id="897284964">
      <w:bodyDiv w:val="1"/>
      <w:marLeft w:val="0"/>
      <w:marRight w:val="0"/>
      <w:marTop w:val="0"/>
      <w:marBottom w:val="0"/>
      <w:divBdr>
        <w:top w:val="none" w:sz="0" w:space="0" w:color="auto"/>
        <w:left w:val="none" w:sz="0" w:space="0" w:color="auto"/>
        <w:bottom w:val="none" w:sz="0" w:space="0" w:color="auto"/>
        <w:right w:val="none" w:sz="0" w:space="0" w:color="auto"/>
      </w:divBdr>
    </w:div>
    <w:div w:id="897933192">
      <w:bodyDiv w:val="1"/>
      <w:marLeft w:val="0"/>
      <w:marRight w:val="0"/>
      <w:marTop w:val="0"/>
      <w:marBottom w:val="0"/>
      <w:divBdr>
        <w:top w:val="none" w:sz="0" w:space="0" w:color="auto"/>
        <w:left w:val="none" w:sz="0" w:space="0" w:color="auto"/>
        <w:bottom w:val="none" w:sz="0" w:space="0" w:color="auto"/>
        <w:right w:val="none" w:sz="0" w:space="0" w:color="auto"/>
      </w:divBdr>
    </w:div>
    <w:div w:id="902638901">
      <w:bodyDiv w:val="1"/>
      <w:marLeft w:val="0"/>
      <w:marRight w:val="0"/>
      <w:marTop w:val="0"/>
      <w:marBottom w:val="0"/>
      <w:divBdr>
        <w:top w:val="none" w:sz="0" w:space="0" w:color="auto"/>
        <w:left w:val="none" w:sz="0" w:space="0" w:color="auto"/>
        <w:bottom w:val="none" w:sz="0" w:space="0" w:color="auto"/>
        <w:right w:val="none" w:sz="0" w:space="0" w:color="auto"/>
      </w:divBdr>
    </w:div>
    <w:div w:id="905994416">
      <w:bodyDiv w:val="1"/>
      <w:marLeft w:val="0"/>
      <w:marRight w:val="0"/>
      <w:marTop w:val="0"/>
      <w:marBottom w:val="0"/>
      <w:divBdr>
        <w:top w:val="none" w:sz="0" w:space="0" w:color="auto"/>
        <w:left w:val="none" w:sz="0" w:space="0" w:color="auto"/>
        <w:bottom w:val="none" w:sz="0" w:space="0" w:color="auto"/>
        <w:right w:val="none" w:sz="0" w:space="0" w:color="auto"/>
      </w:divBdr>
    </w:div>
    <w:div w:id="914558620">
      <w:bodyDiv w:val="1"/>
      <w:marLeft w:val="0"/>
      <w:marRight w:val="0"/>
      <w:marTop w:val="0"/>
      <w:marBottom w:val="0"/>
      <w:divBdr>
        <w:top w:val="none" w:sz="0" w:space="0" w:color="auto"/>
        <w:left w:val="none" w:sz="0" w:space="0" w:color="auto"/>
        <w:bottom w:val="none" w:sz="0" w:space="0" w:color="auto"/>
        <w:right w:val="none" w:sz="0" w:space="0" w:color="auto"/>
      </w:divBdr>
    </w:div>
    <w:div w:id="915673096">
      <w:bodyDiv w:val="1"/>
      <w:marLeft w:val="0"/>
      <w:marRight w:val="0"/>
      <w:marTop w:val="0"/>
      <w:marBottom w:val="0"/>
      <w:divBdr>
        <w:top w:val="none" w:sz="0" w:space="0" w:color="auto"/>
        <w:left w:val="none" w:sz="0" w:space="0" w:color="auto"/>
        <w:bottom w:val="none" w:sz="0" w:space="0" w:color="auto"/>
        <w:right w:val="none" w:sz="0" w:space="0" w:color="auto"/>
      </w:divBdr>
    </w:div>
    <w:div w:id="928199373">
      <w:bodyDiv w:val="1"/>
      <w:marLeft w:val="0"/>
      <w:marRight w:val="0"/>
      <w:marTop w:val="0"/>
      <w:marBottom w:val="0"/>
      <w:divBdr>
        <w:top w:val="none" w:sz="0" w:space="0" w:color="auto"/>
        <w:left w:val="none" w:sz="0" w:space="0" w:color="auto"/>
        <w:bottom w:val="none" w:sz="0" w:space="0" w:color="auto"/>
        <w:right w:val="none" w:sz="0" w:space="0" w:color="auto"/>
      </w:divBdr>
    </w:div>
    <w:div w:id="930508955">
      <w:bodyDiv w:val="1"/>
      <w:marLeft w:val="0"/>
      <w:marRight w:val="0"/>
      <w:marTop w:val="0"/>
      <w:marBottom w:val="0"/>
      <w:divBdr>
        <w:top w:val="none" w:sz="0" w:space="0" w:color="auto"/>
        <w:left w:val="none" w:sz="0" w:space="0" w:color="auto"/>
        <w:bottom w:val="none" w:sz="0" w:space="0" w:color="auto"/>
        <w:right w:val="none" w:sz="0" w:space="0" w:color="auto"/>
      </w:divBdr>
    </w:div>
    <w:div w:id="951858787">
      <w:bodyDiv w:val="1"/>
      <w:marLeft w:val="0"/>
      <w:marRight w:val="0"/>
      <w:marTop w:val="0"/>
      <w:marBottom w:val="0"/>
      <w:divBdr>
        <w:top w:val="none" w:sz="0" w:space="0" w:color="auto"/>
        <w:left w:val="none" w:sz="0" w:space="0" w:color="auto"/>
        <w:bottom w:val="none" w:sz="0" w:space="0" w:color="auto"/>
        <w:right w:val="none" w:sz="0" w:space="0" w:color="auto"/>
      </w:divBdr>
    </w:div>
    <w:div w:id="957688573">
      <w:bodyDiv w:val="1"/>
      <w:marLeft w:val="0"/>
      <w:marRight w:val="0"/>
      <w:marTop w:val="0"/>
      <w:marBottom w:val="0"/>
      <w:divBdr>
        <w:top w:val="none" w:sz="0" w:space="0" w:color="auto"/>
        <w:left w:val="none" w:sz="0" w:space="0" w:color="auto"/>
        <w:bottom w:val="none" w:sz="0" w:space="0" w:color="auto"/>
        <w:right w:val="none" w:sz="0" w:space="0" w:color="auto"/>
      </w:divBdr>
    </w:div>
    <w:div w:id="962808389">
      <w:bodyDiv w:val="1"/>
      <w:marLeft w:val="0"/>
      <w:marRight w:val="0"/>
      <w:marTop w:val="0"/>
      <w:marBottom w:val="0"/>
      <w:divBdr>
        <w:top w:val="none" w:sz="0" w:space="0" w:color="auto"/>
        <w:left w:val="none" w:sz="0" w:space="0" w:color="auto"/>
        <w:bottom w:val="none" w:sz="0" w:space="0" w:color="auto"/>
        <w:right w:val="none" w:sz="0" w:space="0" w:color="auto"/>
      </w:divBdr>
    </w:div>
    <w:div w:id="964966850">
      <w:bodyDiv w:val="1"/>
      <w:marLeft w:val="0"/>
      <w:marRight w:val="0"/>
      <w:marTop w:val="0"/>
      <w:marBottom w:val="0"/>
      <w:divBdr>
        <w:top w:val="none" w:sz="0" w:space="0" w:color="auto"/>
        <w:left w:val="none" w:sz="0" w:space="0" w:color="auto"/>
        <w:bottom w:val="none" w:sz="0" w:space="0" w:color="auto"/>
        <w:right w:val="none" w:sz="0" w:space="0" w:color="auto"/>
      </w:divBdr>
    </w:div>
    <w:div w:id="965164840">
      <w:bodyDiv w:val="1"/>
      <w:marLeft w:val="0"/>
      <w:marRight w:val="0"/>
      <w:marTop w:val="0"/>
      <w:marBottom w:val="0"/>
      <w:divBdr>
        <w:top w:val="none" w:sz="0" w:space="0" w:color="auto"/>
        <w:left w:val="none" w:sz="0" w:space="0" w:color="auto"/>
        <w:bottom w:val="none" w:sz="0" w:space="0" w:color="auto"/>
        <w:right w:val="none" w:sz="0" w:space="0" w:color="auto"/>
      </w:divBdr>
    </w:div>
    <w:div w:id="968320265">
      <w:bodyDiv w:val="1"/>
      <w:marLeft w:val="0"/>
      <w:marRight w:val="0"/>
      <w:marTop w:val="0"/>
      <w:marBottom w:val="0"/>
      <w:divBdr>
        <w:top w:val="none" w:sz="0" w:space="0" w:color="auto"/>
        <w:left w:val="none" w:sz="0" w:space="0" w:color="auto"/>
        <w:bottom w:val="none" w:sz="0" w:space="0" w:color="auto"/>
        <w:right w:val="none" w:sz="0" w:space="0" w:color="auto"/>
      </w:divBdr>
    </w:div>
    <w:div w:id="968509767">
      <w:bodyDiv w:val="1"/>
      <w:marLeft w:val="0"/>
      <w:marRight w:val="0"/>
      <w:marTop w:val="0"/>
      <w:marBottom w:val="0"/>
      <w:divBdr>
        <w:top w:val="none" w:sz="0" w:space="0" w:color="auto"/>
        <w:left w:val="none" w:sz="0" w:space="0" w:color="auto"/>
        <w:bottom w:val="none" w:sz="0" w:space="0" w:color="auto"/>
        <w:right w:val="none" w:sz="0" w:space="0" w:color="auto"/>
      </w:divBdr>
    </w:div>
    <w:div w:id="972294650">
      <w:bodyDiv w:val="1"/>
      <w:marLeft w:val="0"/>
      <w:marRight w:val="0"/>
      <w:marTop w:val="0"/>
      <w:marBottom w:val="0"/>
      <w:divBdr>
        <w:top w:val="none" w:sz="0" w:space="0" w:color="auto"/>
        <w:left w:val="none" w:sz="0" w:space="0" w:color="auto"/>
        <w:bottom w:val="none" w:sz="0" w:space="0" w:color="auto"/>
        <w:right w:val="none" w:sz="0" w:space="0" w:color="auto"/>
      </w:divBdr>
    </w:div>
    <w:div w:id="982392884">
      <w:bodyDiv w:val="1"/>
      <w:marLeft w:val="0"/>
      <w:marRight w:val="0"/>
      <w:marTop w:val="0"/>
      <w:marBottom w:val="0"/>
      <w:divBdr>
        <w:top w:val="none" w:sz="0" w:space="0" w:color="auto"/>
        <w:left w:val="none" w:sz="0" w:space="0" w:color="auto"/>
        <w:bottom w:val="none" w:sz="0" w:space="0" w:color="auto"/>
        <w:right w:val="none" w:sz="0" w:space="0" w:color="auto"/>
      </w:divBdr>
    </w:div>
    <w:div w:id="986930998">
      <w:bodyDiv w:val="1"/>
      <w:marLeft w:val="0"/>
      <w:marRight w:val="0"/>
      <w:marTop w:val="0"/>
      <w:marBottom w:val="0"/>
      <w:divBdr>
        <w:top w:val="none" w:sz="0" w:space="0" w:color="auto"/>
        <w:left w:val="none" w:sz="0" w:space="0" w:color="auto"/>
        <w:bottom w:val="none" w:sz="0" w:space="0" w:color="auto"/>
        <w:right w:val="none" w:sz="0" w:space="0" w:color="auto"/>
      </w:divBdr>
    </w:div>
    <w:div w:id="998654397">
      <w:bodyDiv w:val="1"/>
      <w:marLeft w:val="0"/>
      <w:marRight w:val="0"/>
      <w:marTop w:val="0"/>
      <w:marBottom w:val="0"/>
      <w:divBdr>
        <w:top w:val="none" w:sz="0" w:space="0" w:color="auto"/>
        <w:left w:val="none" w:sz="0" w:space="0" w:color="auto"/>
        <w:bottom w:val="none" w:sz="0" w:space="0" w:color="auto"/>
        <w:right w:val="none" w:sz="0" w:space="0" w:color="auto"/>
      </w:divBdr>
    </w:div>
    <w:div w:id="999388045">
      <w:bodyDiv w:val="1"/>
      <w:marLeft w:val="0"/>
      <w:marRight w:val="0"/>
      <w:marTop w:val="0"/>
      <w:marBottom w:val="0"/>
      <w:divBdr>
        <w:top w:val="none" w:sz="0" w:space="0" w:color="auto"/>
        <w:left w:val="none" w:sz="0" w:space="0" w:color="auto"/>
        <w:bottom w:val="none" w:sz="0" w:space="0" w:color="auto"/>
        <w:right w:val="none" w:sz="0" w:space="0" w:color="auto"/>
      </w:divBdr>
    </w:div>
    <w:div w:id="1001854873">
      <w:bodyDiv w:val="1"/>
      <w:marLeft w:val="0"/>
      <w:marRight w:val="0"/>
      <w:marTop w:val="0"/>
      <w:marBottom w:val="0"/>
      <w:divBdr>
        <w:top w:val="none" w:sz="0" w:space="0" w:color="auto"/>
        <w:left w:val="none" w:sz="0" w:space="0" w:color="auto"/>
        <w:bottom w:val="none" w:sz="0" w:space="0" w:color="auto"/>
        <w:right w:val="none" w:sz="0" w:space="0" w:color="auto"/>
      </w:divBdr>
    </w:div>
    <w:div w:id="1002780007">
      <w:bodyDiv w:val="1"/>
      <w:marLeft w:val="0"/>
      <w:marRight w:val="0"/>
      <w:marTop w:val="0"/>
      <w:marBottom w:val="0"/>
      <w:divBdr>
        <w:top w:val="none" w:sz="0" w:space="0" w:color="auto"/>
        <w:left w:val="none" w:sz="0" w:space="0" w:color="auto"/>
        <w:bottom w:val="none" w:sz="0" w:space="0" w:color="auto"/>
        <w:right w:val="none" w:sz="0" w:space="0" w:color="auto"/>
      </w:divBdr>
    </w:div>
    <w:div w:id="1026256310">
      <w:bodyDiv w:val="1"/>
      <w:marLeft w:val="0"/>
      <w:marRight w:val="0"/>
      <w:marTop w:val="0"/>
      <w:marBottom w:val="0"/>
      <w:divBdr>
        <w:top w:val="none" w:sz="0" w:space="0" w:color="auto"/>
        <w:left w:val="none" w:sz="0" w:space="0" w:color="auto"/>
        <w:bottom w:val="none" w:sz="0" w:space="0" w:color="auto"/>
        <w:right w:val="none" w:sz="0" w:space="0" w:color="auto"/>
      </w:divBdr>
    </w:div>
    <w:div w:id="1029378456">
      <w:bodyDiv w:val="1"/>
      <w:marLeft w:val="0"/>
      <w:marRight w:val="0"/>
      <w:marTop w:val="0"/>
      <w:marBottom w:val="0"/>
      <w:divBdr>
        <w:top w:val="none" w:sz="0" w:space="0" w:color="auto"/>
        <w:left w:val="none" w:sz="0" w:space="0" w:color="auto"/>
        <w:bottom w:val="none" w:sz="0" w:space="0" w:color="auto"/>
        <w:right w:val="none" w:sz="0" w:space="0" w:color="auto"/>
      </w:divBdr>
    </w:div>
    <w:div w:id="1031300147">
      <w:bodyDiv w:val="1"/>
      <w:marLeft w:val="0"/>
      <w:marRight w:val="0"/>
      <w:marTop w:val="0"/>
      <w:marBottom w:val="0"/>
      <w:divBdr>
        <w:top w:val="none" w:sz="0" w:space="0" w:color="auto"/>
        <w:left w:val="none" w:sz="0" w:space="0" w:color="auto"/>
        <w:bottom w:val="none" w:sz="0" w:space="0" w:color="auto"/>
        <w:right w:val="none" w:sz="0" w:space="0" w:color="auto"/>
      </w:divBdr>
    </w:div>
    <w:div w:id="1033111528">
      <w:bodyDiv w:val="1"/>
      <w:marLeft w:val="0"/>
      <w:marRight w:val="0"/>
      <w:marTop w:val="0"/>
      <w:marBottom w:val="0"/>
      <w:divBdr>
        <w:top w:val="none" w:sz="0" w:space="0" w:color="auto"/>
        <w:left w:val="none" w:sz="0" w:space="0" w:color="auto"/>
        <w:bottom w:val="none" w:sz="0" w:space="0" w:color="auto"/>
        <w:right w:val="none" w:sz="0" w:space="0" w:color="auto"/>
      </w:divBdr>
    </w:div>
    <w:div w:id="1039740881">
      <w:bodyDiv w:val="1"/>
      <w:marLeft w:val="0"/>
      <w:marRight w:val="0"/>
      <w:marTop w:val="0"/>
      <w:marBottom w:val="0"/>
      <w:divBdr>
        <w:top w:val="none" w:sz="0" w:space="0" w:color="auto"/>
        <w:left w:val="none" w:sz="0" w:space="0" w:color="auto"/>
        <w:bottom w:val="none" w:sz="0" w:space="0" w:color="auto"/>
        <w:right w:val="none" w:sz="0" w:space="0" w:color="auto"/>
      </w:divBdr>
    </w:div>
    <w:div w:id="1051462495">
      <w:bodyDiv w:val="1"/>
      <w:marLeft w:val="0"/>
      <w:marRight w:val="0"/>
      <w:marTop w:val="0"/>
      <w:marBottom w:val="0"/>
      <w:divBdr>
        <w:top w:val="none" w:sz="0" w:space="0" w:color="auto"/>
        <w:left w:val="none" w:sz="0" w:space="0" w:color="auto"/>
        <w:bottom w:val="none" w:sz="0" w:space="0" w:color="auto"/>
        <w:right w:val="none" w:sz="0" w:space="0" w:color="auto"/>
      </w:divBdr>
    </w:div>
    <w:div w:id="1055472434">
      <w:bodyDiv w:val="1"/>
      <w:marLeft w:val="0"/>
      <w:marRight w:val="0"/>
      <w:marTop w:val="0"/>
      <w:marBottom w:val="0"/>
      <w:divBdr>
        <w:top w:val="none" w:sz="0" w:space="0" w:color="auto"/>
        <w:left w:val="none" w:sz="0" w:space="0" w:color="auto"/>
        <w:bottom w:val="none" w:sz="0" w:space="0" w:color="auto"/>
        <w:right w:val="none" w:sz="0" w:space="0" w:color="auto"/>
      </w:divBdr>
    </w:div>
    <w:div w:id="1062099463">
      <w:bodyDiv w:val="1"/>
      <w:marLeft w:val="0"/>
      <w:marRight w:val="0"/>
      <w:marTop w:val="0"/>
      <w:marBottom w:val="0"/>
      <w:divBdr>
        <w:top w:val="none" w:sz="0" w:space="0" w:color="auto"/>
        <w:left w:val="none" w:sz="0" w:space="0" w:color="auto"/>
        <w:bottom w:val="none" w:sz="0" w:space="0" w:color="auto"/>
        <w:right w:val="none" w:sz="0" w:space="0" w:color="auto"/>
      </w:divBdr>
    </w:div>
    <w:div w:id="1070807145">
      <w:bodyDiv w:val="1"/>
      <w:marLeft w:val="0"/>
      <w:marRight w:val="0"/>
      <w:marTop w:val="0"/>
      <w:marBottom w:val="0"/>
      <w:divBdr>
        <w:top w:val="none" w:sz="0" w:space="0" w:color="auto"/>
        <w:left w:val="none" w:sz="0" w:space="0" w:color="auto"/>
        <w:bottom w:val="none" w:sz="0" w:space="0" w:color="auto"/>
        <w:right w:val="none" w:sz="0" w:space="0" w:color="auto"/>
      </w:divBdr>
    </w:div>
    <w:div w:id="1077440616">
      <w:bodyDiv w:val="1"/>
      <w:marLeft w:val="0"/>
      <w:marRight w:val="0"/>
      <w:marTop w:val="0"/>
      <w:marBottom w:val="0"/>
      <w:divBdr>
        <w:top w:val="none" w:sz="0" w:space="0" w:color="auto"/>
        <w:left w:val="none" w:sz="0" w:space="0" w:color="auto"/>
        <w:bottom w:val="none" w:sz="0" w:space="0" w:color="auto"/>
        <w:right w:val="none" w:sz="0" w:space="0" w:color="auto"/>
      </w:divBdr>
    </w:div>
    <w:div w:id="1082721001">
      <w:bodyDiv w:val="1"/>
      <w:marLeft w:val="0"/>
      <w:marRight w:val="0"/>
      <w:marTop w:val="0"/>
      <w:marBottom w:val="0"/>
      <w:divBdr>
        <w:top w:val="none" w:sz="0" w:space="0" w:color="auto"/>
        <w:left w:val="none" w:sz="0" w:space="0" w:color="auto"/>
        <w:bottom w:val="none" w:sz="0" w:space="0" w:color="auto"/>
        <w:right w:val="none" w:sz="0" w:space="0" w:color="auto"/>
      </w:divBdr>
    </w:div>
    <w:div w:id="1087575178">
      <w:bodyDiv w:val="1"/>
      <w:marLeft w:val="0"/>
      <w:marRight w:val="0"/>
      <w:marTop w:val="0"/>
      <w:marBottom w:val="0"/>
      <w:divBdr>
        <w:top w:val="none" w:sz="0" w:space="0" w:color="auto"/>
        <w:left w:val="none" w:sz="0" w:space="0" w:color="auto"/>
        <w:bottom w:val="none" w:sz="0" w:space="0" w:color="auto"/>
        <w:right w:val="none" w:sz="0" w:space="0" w:color="auto"/>
      </w:divBdr>
    </w:div>
    <w:div w:id="1104499510">
      <w:bodyDiv w:val="1"/>
      <w:marLeft w:val="0"/>
      <w:marRight w:val="0"/>
      <w:marTop w:val="0"/>
      <w:marBottom w:val="0"/>
      <w:divBdr>
        <w:top w:val="none" w:sz="0" w:space="0" w:color="auto"/>
        <w:left w:val="none" w:sz="0" w:space="0" w:color="auto"/>
        <w:bottom w:val="none" w:sz="0" w:space="0" w:color="auto"/>
        <w:right w:val="none" w:sz="0" w:space="0" w:color="auto"/>
      </w:divBdr>
    </w:div>
    <w:div w:id="1112478125">
      <w:bodyDiv w:val="1"/>
      <w:marLeft w:val="0"/>
      <w:marRight w:val="0"/>
      <w:marTop w:val="0"/>
      <w:marBottom w:val="0"/>
      <w:divBdr>
        <w:top w:val="none" w:sz="0" w:space="0" w:color="auto"/>
        <w:left w:val="none" w:sz="0" w:space="0" w:color="auto"/>
        <w:bottom w:val="none" w:sz="0" w:space="0" w:color="auto"/>
        <w:right w:val="none" w:sz="0" w:space="0" w:color="auto"/>
      </w:divBdr>
    </w:div>
    <w:div w:id="1118141151">
      <w:bodyDiv w:val="1"/>
      <w:marLeft w:val="0"/>
      <w:marRight w:val="0"/>
      <w:marTop w:val="0"/>
      <w:marBottom w:val="0"/>
      <w:divBdr>
        <w:top w:val="none" w:sz="0" w:space="0" w:color="auto"/>
        <w:left w:val="none" w:sz="0" w:space="0" w:color="auto"/>
        <w:bottom w:val="none" w:sz="0" w:space="0" w:color="auto"/>
        <w:right w:val="none" w:sz="0" w:space="0" w:color="auto"/>
      </w:divBdr>
    </w:div>
    <w:div w:id="1118180877">
      <w:bodyDiv w:val="1"/>
      <w:marLeft w:val="0"/>
      <w:marRight w:val="0"/>
      <w:marTop w:val="0"/>
      <w:marBottom w:val="0"/>
      <w:divBdr>
        <w:top w:val="none" w:sz="0" w:space="0" w:color="auto"/>
        <w:left w:val="none" w:sz="0" w:space="0" w:color="auto"/>
        <w:bottom w:val="none" w:sz="0" w:space="0" w:color="auto"/>
        <w:right w:val="none" w:sz="0" w:space="0" w:color="auto"/>
      </w:divBdr>
      <w:divsChild>
        <w:div w:id="2066491793">
          <w:marLeft w:val="0"/>
          <w:marRight w:val="0"/>
          <w:marTop w:val="0"/>
          <w:marBottom w:val="375"/>
          <w:divBdr>
            <w:top w:val="none" w:sz="0" w:space="0" w:color="auto"/>
            <w:left w:val="none" w:sz="0" w:space="0" w:color="auto"/>
            <w:bottom w:val="none" w:sz="0" w:space="0" w:color="auto"/>
            <w:right w:val="none" w:sz="0" w:space="0" w:color="auto"/>
          </w:divBdr>
          <w:divsChild>
            <w:div w:id="1275207605">
              <w:marLeft w:val="0"/>
              <w:marRight w:val="0"/>
              <w:marTop w:val="0"/>
              <w:marBottom w:val="0"/>
              <w:divBdr>
                <w:top w:val="none" w:sz="0" w:space="0" w:color="auto"/>
                <w:left w:val="none" w:sz="0" w:space="0" w:color="auto"/>
                <w:bottom w:val="none" w:sz="0" w:space="0" w:color="auto"/>
                <w:right w:val="none" w:sz="0" w:space="0" w:color="auto"/>
              </w:divBdr>
            </w:div>
          </w:divsChild>
        </w:div>
        <w:div w:id="1318339373">
          <w:marLeft w:val="0"/>
          <w:marRight w:val="0"/>
          <w:marTop w:val="0"/>
          <w:marBottom w:val="375"/>
          <w:divBdr>
            <w:top w:val="none" w:sz="0" w:space="0" w:color="auto"/>
            <w:left w:val="none" w:sz="0" w:space="0" w:color="auto"/>
            <w:bottom w:val="none" w:sz="0" w:space="0" w:color="auto"/>
            <w:right w:val="none" w:sz="0" w:space="0" w:color="auto"/>
          </w:divBdr>
          <w:divsChild>
            <w:div w:id="5607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89669">
      <w:bodyDiv w:val="1"/>
      <w:marLeft w:val="0"/>
      <w:marRight w:val="0"/>
      <w:marTop w:val="0"/>
      <w:marBottom w:val="0"/>
      <w:divBdr>
        <w:top w:val="none" w:sz="0" w:space="0" w:color="auto"/>
        <w:left w:val="none" w:sz="0" w:space="0" w:color="auto"/>
        <w:bottom w:val="none" w:sz="0" w:space="0" w:color="auto"/>
        <w:right w:val="none" w:sz="0" w:space="0" w:color="auto"/>
      </w:divBdr>
    </w:div>
    <w:div w:id="1128860148">
      <w:bodyDiv w:val="1"/>
      <w:marLeft w:val="0"/>
      <w:marRight w:val="0"/>
      <w:marTop w:val="0"/>
      <w:marBottom w:val="0"/>
      <w:divBdr>
        <w:top w:val="none" w:sz="0" w:space="0" w:color="auto"/>
        <w:left w:val="none" w:sz="0" w:space="0" w:color="auto"/>
        <w:bottom w:val="none" w:sz="0" w:space="0" w:color="auto"/>
        <w:right w:val="none" w:sz="0" w:space="0" w:color="auto"/>
      </w:divBdr>
    </w:div>
    <w:div w:id="1146976074">
      <w:bodyDiv w:val="1"/>
      <w:marLeft w:val="0"/>
      <w:marRight w:val="0"/>
      <w:marTop w:val="0"/>
      <w:marBottom w:val="0"/>
      <w:divBdr>
        <w:top w:val="none" w:sz="0" w:space="0" w:color="auto"/>
        <w:left w:val="none" w:sz="0" w:space="0" w:color="auto"/>
        <w:bottom w:val="none" w:sz="0" w:space="0" w:color="auto"/>
        <w:right w:val="none" w:sz="0" w:space="0" w:color="auto"/>
      </w:divBdr>
    </w:div>
    <w:div w:id="1150246253">
      <w:bodyDiv w:val="1"/>
      <w:marLeft w:val="0"/>
      <w:marRight w:val="0"/>
      <w:marTop w:val="0"/>
      <w:marBottom w:val="0"/>
      <w:divBdr>
        <w:top w:val="none" w:sz="0" w:space="0" w:color="auto"/>
        <w:left w:val="none" w:sz="0" w:space="0" w:color="auto"/>
        <w:bottom w:val="none" w:sz="0" w:space="0" w:color="auto"/>
        <w:right w:val="none" w:sz="0" w:space="0" w:color="auto"/>
      </w:divBdr>
    </w:div>
    <w:div w:id="1159923831">
      <w:bodyDiv w:val="1"/>
      <w:marLeft w:val="0"/>
      <w:marRight w:val="0"/>
      <w:marTop w:val="0"/>
      <w:marBottom w:val="0"/>
      <w:divBdr>
        <w:top w:val="none" w:sz="0" w:space="0" w:color="auto"/>
        <w:left w:val="none" w:sz="0" w:space="0" w:color="auto"/>
        <w:bottom w:val="none" w:sz="0" w:space="0" w:color="auto"/>
        <w:right w:val="none" w:sz="0" w:space="0" w:color="auto"/>
      </w:divBdr>
    </w:div>
    <w:div w:id="1167594068">
      <w:bodyDiv w:val="1"/>
      <w:marLeft w:val="0"/>
      <w:marRight w:val="0"/>
      <w:marTop w:val="0"/>
      <w:marBottom w:val="0"/>
      <w:divBdr>
        <w:top w:val="none" w:sz="0" w:space="0" w:color="auto"/>
        <w:left w:val="none" w:sz="0" w:space="0" w:color="auto"/>
        <w:bottom w:val="none" w:sz="0" w:space="0" w:color="auto"/>
        <w:right w:val="none" w:sz="0" w:space="0" w:color="auto"/>
      </w:divBdr>
    </w:div>
    <w:div w:id="1171526785">
      <w:bodyDiv w:val="1"/>
      <w:marLeft w:val="0"/>
      <w:marRight w:val="0"/>
      <w:marTop w:val="0"/>
      <w:marBottom w:val="0"/>
      <w:divBdr>
        <w:top w:val="none" w:sz="0" w:space="0" w:color="auto"/>
        <w:left w:val="none" w:sz="0" w:space="0" w:color="auto"/>
        <w:bottom w:val="none" w:sz="0" w:space="0" w:color="auto"/>
        <w:right w:val="none" w:sz="0" w:space="0" w:color="auto"/>
      </w:divBdr>
    </w:div>
    <w:div w:id="1177185295">
      <w:bodyDiv w:val="1"/>
      <w:marLeft w:val="0"/>
      <w:marRight w:val="0"/>
      <w:marTop w:val="0"/>
      <w:marBottom w:val="0"/>
      <w:divBdr>
        <w:top w:val="none" w:sz="0" w:space="0" w:color="auto"/>
        <w:left w:val="none" w:sz="0" w:space="0" w:color="auto"/>
        <w:bottom w:val="none" w:sz="0" w:space="0" w:color="auto"/>
        <w:right w:val="none" w:sz="0" w:space="0" w:color="auto"/>
      </w:divBdr>
    </w:div>
    <w:div w:id="1213888637">
      <w:bodyDiv w:val="1"/>
      <w:marLeft w:val="0"/>
      <w:marRight w:val="0"/>
      <w:marTop w:val="0"/>
      <w:marBottom w:val="0"/>
      <w:divBdr>
        <w:top w:val="none" w:sz="0" w:space="0" w:color="auto"/>
        <w:left w:val="none" w:sz="0" w:space="0" w:color="auto"/>
        <w:bottom w:val="none" w:sz="0" w:space="0" w:color="auto"/>
        <w:right w:val="none" w:sz="0" w:space="0" w:color="auto"/>
      </w:divBdr>
    </w:div>
    <w:div w:id="1220483190">
      <w:bodyDiv w:val="1"/>
      <w:marLeft w:val="0"/>
      <w:marRight w:val="0"/>
      <w:marTop w:val="0"/>
      <w:marBottom w:val="0"/>
      <w:divBdr>
        <w:top w:val="none" w:sz="0" w:space="0" w:color="auto"/>
        <w:left w:val="none" w:sz="0" w:space="0" w:color="auto"/>
        <w:bottom w:val="none" w:sz="0" w:space="0" w:color="auto"/>
        <w:right w:val="none" w:sz="0" w:space="0" w:color="auto"/>
      </w:divBdr>
    </w:div>
    <w:div w:id="1226798814">
      <w:bodyDiv w:val="1"/>
      <w:marLeft w:val="0"/>
      <w:marRight w:val="0"/>
      <w:marTop w:val="0"/>
      <w:marBottom w:val="0"/>
      <w:divBdr>
        <w:top w:val="none" w:sz="0" w:space="0" w:color="auto"/>
        <w:left w:val="none" w:sz="0" w:space="0" w:color="auto"/>
        <w:bottom w:val="none" w:sz="0" w:space="0" w:color="auto"/>
        <w:right w:val="none" w:sz="0" w:space="0" w:color="auto"/>
      </w:divBdr>
    </w:div>
    <w:div w:id="1227957425">
      <w:bodyDiv w:val="1"/>
      <w:marLeft w:val="0"/>
      <w:marRight w:val="0"/>
      <w:marTop w:val="0"/>
      <w:marBottom w:val="0"/>
      <w:divBdr>
        <w:top w:val="none" w:sz="0" w:space="0" w:color="auto"/>
        <w:left w:val="none" w:sz="0" w:space="0" w:color="auto"/>
        <w:bottom w:val="none" w:sz="0" w:space="0" w:color="auto"/>
        <w:right w:val="none" w:sz="0" w:space="0" w:color="auto"/>
      </w:divBdr>
    </w:div>
    <w:div w:id="1231959453">
      <w:bodyDiv w:val="1"/>
      <w:marLeft w:val="0"/>
      <w:marRight w:val="0"/>
      <w:marTop w:val="0"/>
      <w:marBottom w:val="0"/>
      <w:divBdr>
        <w:top w:val="none" w:sz="0" w:space="0" w:color="auto"/>
        <w:left w:val="none" w:sz="0" w:space="0" w:color="auto"/>
        <w:bottom w:val="none" w:sz="0" w:space="0" w:color="auto"/>
        <w:right w:val="none" w:sz="0" w:space="0" w:color="auto"/>
      </w:divBdr>
    </w:div>
    <w:div w:id="1235050500">
      <w:bodyDiv w:val="1"/>
      <w:marLeft w:val="0"/>
      <w:marRight w:val="0"/>
      <w:marTop w:val="0"/>
      <w:marBottom w:val="0"/>
      <w:divBdr>
        <w:top w:val="none" w:sz="0" w:space="0" w:color="auto"/>
        <w:left w:val="none" w:sz="0" w:space="0" w:color="auto"/>
        <w:bottom w:val="none" w:sz="0" w:space="0" w:color="auto"/>
        <w:right w:val="none" w:sz="0" w:space="0" w:color="auto"/>
      </w:divBdr>
    </w:div>
    <w:div w:id="1243684635">
      <w:bodyDiv w:val="1"/>
      <w:marLeft w:val="0"/>
      <w:marRight w:val="0"/>
      <w:marTop w:val="0"/>
      <w:marBottom w:val="0"/>
      <w:divBdr>
        <w:top w:val="none" w:sz="0" w:space="0" w:color="auto"/>
        <w:left w:val="none" w:sz="0" w:space="0" w:color="auto"/>
        <w:bottom w:val="none" w:sz="0" w:space="0" w:color="auto"/>
        <w:right w:val="none" w:sz="0" w:space="0" w:color="auto"/>
      </w:divBdr>
    </w:div>
    <w:div w:id="1263563822">
      <w:bodyDiv w:val="1"/>
      <w:marLeft w:val="0"/>
      <w:marRight w:val="0"/>
      <w:marTop w:val="0"/>
      <w:marBottom w:val="0"/>
      <w:divBdr>
        <w:top w:val="none" w:sz="0" w:space="0" w:color="auto"/>
        <w:left w:val="none" w:sz="0" w:space="0" w:color="auto"/>
        <w:bottom w:val="none" w:sz="0" w:space="0" w:color="auto"/>
        <w:right w:val="none" w:sz="0" w:space="0" w:color="auto"/>
      </w:divBdr>
    </w:div>
    <w:div w:id="1270890990">
      <w:bodyDiv w:val="1"/>
      <w:marLeft w:val="0"/>
      <w:marRight w:val="0"/>
      <w:marTop w:val="0"/>
      <w:marBottom w:val="0"/>
      <w:divBdr>
        <w:top w:val="none" w:sz="0" w:space="0" w:color="auto"/>
        <w:left w:val="none" w:sz="0" w:space="0" w:color="auto"/>
        <w:bottom w:val="none" w:sz="0" w:space="0" w:color="auto"/>
        <w:right w:val="none" w:sz="0" w:space="0" w:color="auto"/>
      </w:divBdr>
    </w:div>
    <w:div w:id="1280523802">
      <w:bodyDiv w:val="1"/>
      <w:marLeft w:val="0"/>
      <w:marRight w:val="0"/>
      <w:marTop w:val="0"/>
      <w:marBottom w:val="0"/>
      <w:divBdr>
        <w:top w:val="none" w:sz="0" w:space="0" w:color="auto"/>
        <w:left w:val="none" w:sz="0" w:space="0" w:color="auto"/>
        <w:bottom w:val="none" w:sz="0" w:space="0" w:color="auto"/>
        <w:right w:val="none" w:sz="0" w:space="0" w:color="auto"/>
      </w:divBdr>
    </w:div>
    <w:div w:id="1287396134">
      <w:bodyDiv w:val="1"/>
      <w:marLeft w:val="0"/>
      <w:marRight w:val="0"/>
      <w:marTop w:val="0"/>
      <w:marBottom w:val="0"/>
      <w:divBdr>
        <w:top w:val="none" w:sz="0" w:space="0" w:color="auto"/>
        <w:left w:val="none" w:sz="0" w:space="0" w:color="auto"/>
        <w:bottom w:val="none" w:sz="0" w:space="0" w:color="auto"/>
        <w:right w:val="none" w:sz="0" w:space="0" w:color="auto"/>
      </w:divBdr>
    </w:div>
    <w:div w:id="1287933634">
      <w:bodyDiv w:val="1"/>
      <w:marLeft w:val="0"/>
      <w:marRight w:val="0"/>
      <w:marTop w:val="0"/>
      <w:marBottom w:val="0"/>
      <w:divBdr>
        <w:top w:val="none" w:sz="0" w:space="0" w:color="auto"/>
        <w:left w:val="none" w:sz="0" w:space="0" w:color="auto"/>
        <w:bottom w:val="none" w:sz="0" w:space="0" w:color="auto"/>
        <w:right w:val="none" w:sz="0" w:space="0" w:color="auto"/>
      </w:divBdr>
    </w:div>
    <w:div w:id="1289552011">
      <w:bodyDiv w:val="1"/>
      <w:marLeft w:val="0"/>
      <w:marRight w:val="0"/>
      <w:marTop w:val="0"/>
      <w:marBottom w:val="0"/>
      <w:divBdr>
        <w:top w:val="none" w:sz="0" w:space="0" w:color="auto"/>
        <w:left w:val="none" w:sz="0" w:space="0" w:color="auto"/>
        <w:bottom w:val="none" w:sz="0" w:space="0" w:color="auto"/>
        <w:right w:val="none" w:sz="0" w:space="0" w:color="auto"/>
      </w:divBdr>
    </w:div>
    <w:div w:id="1292705548">
      <w:bodyDiv w:val="1"/>
      <w:marLeft w:val="0"/>
      <w:marRight w:val="0"/>
      <w:marTop w:val="0"/>
      <w:marBottom w:val="0"/>
      <w:divBdr>
        <w:top w:val="none" w:sz="0" w:space="0" w:color="auto"/>
        <w:left w:val="none" w:sz="0" w:space="0" w:color="auto"/>
        <w:bottom w:val="none" w:sz="0" w:space="0" w:color="auto"/>
        <w:right w:val="none" w:sz="0" w:space="0" w:color="auto"/>
      </w:divBdr>
    </w:div>
    <w:div w:id="1296761923">
      <w:bodyDiv w:val="1"/>
      <w:marLeft w:val="0"/>
      <w:marRight w:val="0"/>
      <w:marTop w:val="0"/>
      <w:marBottom w:val="0"/>
      <w:divBdr>
        <w:top w:val="none" w:sz="0" w:space="0" w:color="auto"/>
        <w:left w:val="none" w:sz="0" w:space="0" w:color="auto"/>
        <w:bottom w:val="none" w:sz="0" w:space="0" w:color="auto"/>
        <w:right w:val="none" w:sz="0" w:space="0" w:color="auto"/>
      </w:divBdr>
    </w:div>
    <w:div w:id="1298687754">
      <w:bodyDiv w:val="1"/>
      <w:marLeft w:val="0"/>
      <w:marRight w:val="0"/>
      <w:marTop w:val="0"/>
      <w:marBottom w:val="0"/>
      <w:divBdr>
        <w:top w:val="none" w:sz="0" w:space="0" w:color="auto"/>
        <w:left w:val="none" w:sz="0" w:space="0" w:color="auto"/>
        <w:bottom w:val="none" w:sz="0" w:space="0" w:color="auto"/>
        <w:right w:val="none" w:sz="0" w:space="0" w:color="auto"/>
      </w:divBdr>
    </w:div>
    <w:div w:id="1298878319">
      <w:bodyDiv w:val="1"/>
      <w:marLeft w:val="0"/>
      <w:marRight w:val="0"/>
      <w:marTop w:val="0"/>
      <w:marBottom w:val="0"/>
      <w:divBdr>
        <w:top w:val="none" w:sz="0" w:space="0" w:color="auto"/>
        <w:left w:val="none" w:sz="0" w:space="0" w:color="auto"/>
        <w:bottom w:val="none" w:sz="0" w:space="0" w:color="auto"/>
        <w:right w:val="none" w:sz="0" w:space="0" w:color="auto"/>
      </w:divBdr>
    </w:div>
    <w:div w:id="1300259628">
      <w:bodyDiv w:val="1"/>
      <w:marLeft w:val="0"/>
      <w:marRight w:val="0"/>
      <w:marTop w:val="0"/>
      <w:marBottom w:val="0"/>
      <w:divBdr>
        <w:top w:val="none" w:sz="0" w:space="0" w:color="auto"/>
        <w:left w:val="none" w:sz="0" w:space="0" w:color="auto"/>
        <w:bottom w:val="none" w:sz="0" w:space="0" w:color="auto"/>
        <w:right w:val="none" w:sz="0" w:space="0" w:color="auto"/>
      </w:divBdr>
    </w:div>
    <w:div w:id="1307933242">
      <w:bodyDiv w:val="1"/>
      <w:marLeft w:val="0"/>
      <w:marRight w:val="0"/>
      <w:marTop w:val="0"/>
      <w:marBottom w:val="0"/>
      <w:divBdr>
        <w:top w:val="none" w:sz="0" w:space="0" w:color="auto"/>
        <w:left w:val="none" w:sz="0" w:space="0" w:color="auto"/>
        <w:bottom w:val="none" w:sz="0" w:space="0" w:color="auto"/>
        <w:right w:val="none" w:sz="0" w:space="0" w:color="auto"/>
      </w:divBdr>
    </w:div>
    <w:div w:id="1346595128">
      <w:bodyDiv w:val="1"/>
      <w:marLeft w:val="0"/>
      <w:marRight w:val="0"/>
      <w:marTop w:val="0"/>
      <w:marBottom w:val="0"/>
      <w:divBdr>
        <w:top w:val="none" w:sz="0" w:space="0" w:color="auto"/>
        <w:left w:val="none" w:sz="0" w:space="0" w:color="auto"/>
        <w:bottom w:val="none" w:sz="0" w:space="0" w:color="auto"/>
        <w:right w:val="none" w:sz="0" w:space="0" w:color="auto"/>
      </w:divBdr>
    </w:div>
    <w:div w:id="1349791520">
      <w:bodyDiv w:val="1"/>
      <w:marLeft w:val="0"/>
      <w:marRight w:val="0"/>
      <w:marTop w:val="0"/>
      <w:marBottom w:val="0"/>
      <w:divBdr>
        <w:top w:val="none" w:sz="0" w:space="0" w:color="auto"/>
        <w:left w:val="none" w:sz="0" w:space="0" w:color="auto"/>
        <w:bottom w:val="none" w:sz="0" w:space="0" w:color="auto"/>
        <w:right w:val="none" w:sz="0" w:space="0" w:color="auto"/>
      </w:divBdr>
    </w:div>
    <w:div w:id="1358122116">
      <w:bodyDiv w:val="1"/>
      <w:marLeft w:val="0"/>
      <w:marRight w:val="0"/>
      <w:marTop w:val="0"/>
      <w:marBottom w:val="0"/>
      <w:divBdr>
        <w:top w:val="none" w:sz="0" w:space="0" w:color="auto"/>
        <w:left w:val="none" w:sz="0" w:space="0" w:color="auto"/>
        <w:bottom w:val="none" w:sz="0" w:space="0" w:color="auto"/>
        <w:right w:val="none" w:sz="0" w:space="0" w:color="auto"/>
      </w:divBdr>
    </w:div>
    <w:div w:id="1359117408">
      <w:bodyDiv w:val="1"/>
      <w:marLeft w:val="0"/>
      <w:marRight w:val="0"/>
      <w:marTop w:val="0"/>
      <w:marBottom w:val="0"/>
      <w:divBdr>
        <w:top w:val="none" w:sz="0" w:space="0" w:color="auto"/>
        <w:left w:val="none" w:sz="0" w:space="0" w:color="auto"/>
        <w:bottom w:val="none" w:sz="0" w:space="0" w:color="auto"/>
        <w:right w:val="none" w:sz="0" w:space="0" w:color="auto"/>
      </w:divBdr>
    </w:div>
    <w:div w:id="1369648743">
      <w:bodyDiv w:val="1"/>
      <w:marLeft w:val="0"/>
      <w:marRight w:val="0"/>
      <w:marTop w:val="0"/>
      <w:marBottom w:val="0"/>
      <w:divBdr>
        <w:top w:val="none" w:sz="0" w:space="0" w:color="auto"/>
        <w:left w:val="none" w:sz="0" w:space="0" w:color="auto"/>
        <w:bottom w:val="none" w:sz="0" w:space="0" w:color="auto"/>
        <w:right w:val="none" w:sz="0" w:space="0" w:color="auto"/>
      </w:divBdr>
    </w:div>
    <w:div w:id="1381588619">
      <w:bodyDiv w:val="1"/>
      <w:marLeft w:val="0"/>
      <w:marRight w:val="0"/>
      <w:marTop w:val="0"/>
      <w:marBottom w:val="0"/>
      <w:divBdr>
        <w:top w:val="none" w:sz="0" w:space="0" w:color="auto"/>
        <w:left w:val="none" w:sz="0" w:space="0" w:color="auto"/>
        <w:bottom w:val="none" w:sz="0" w:space="0" w:color="auto"/>
        <w:right w:val="none" w:sz="0" w:space="0" w:color="auto"/>
      </w:divBdr>
    </w:div>
    <w:div w:id="1402294975">
      <w:bodyDiv w:val="1"/>
      <w:marLeft w:val="0"/>
      <w:marRight w:val="0"/>
      <w:marTop w:val="0"/>
      <w:marBottom w:val="0"/>
      <w:divBdr>
        <w:top w:val="none" w:sz="0" w:space="0" w:color="auto"/>
        <w:left w:val="none" w:sz="0" w:space="0" w:color="auto"/>
        <w:bottom w:val="none" w:sz="0" w:space="0" w:color="auto"/>
        <w:right w:val="none" w:sz="0" w:space="0" w:color="auto"/>
      </w:divBdr>
    </w:div>
    <w:div w:id="1416632584">
      <w:bodyDiv w:val="1"/>
      <w:marLeft w:val="0"/>
      <w:marRight w:val="0"/>
      <w:marTop w:val="0"/>
      <w:marBottom w:val="0"/>
      <w:divBdr>
        <w:top w:val="none" w:sz="0" w:space="0" w:color="auto"/>
        <w:left w:val="none" w:sz="0" w:space="0" w:color="auto"/>
        <w:bottom w:val="none" w:sz="0" w:space="0" w:color="auto"/>
        <w:right w:val="none" w:sz="0" w:space="0" w:color="auto"/>
      </w:divBdr>
    </w:div>
    <w:div w:id="1421484086">
      <w:bodyDiv w:val="1"/>
      <w:marLeft w:val="0"/>
      <w:marRight w:val="0"/>
      <w:marTop w:val="0"/>
      <w:marBottom w:val="0"/>
      <w:divBdr>
        <w:top w:val="none" w:sz="0" w:space="0" w:color="auto"/>
        <w:left w:val="none" w:sz="0" w:space="0" w:color="auto"/>
        <w:bottom w:val="none" w:sz="0" w:space="0" w:color="auto"/>
        <w:right w:val="none" w:sz="0" w:space="0" w:color="auto"/>
      </w:divBdr>
    </w:div>
    <w:div w:id="1423913914">
      <w:bodyDiv w:val="1"/>
      <w:marLeft w:val="0"/>
      <w:marRight w:val="0"/>
      <w:marTop w:val="0"/>
      <w:marBottom w:val="0"/>
      <w:divBdr>
        <w:top w:val="none" w:sz="0" w:space="0" w:color="auto"/>
        <w:left w:val="none" w:sz="0" w:space="0" w:color="auto"/>
        <w:bottom w:val="none" w:sz="0" w:space="0" w:color="auto"/>
        <w:right w:val="none" w:sz="0" w:space="0" w:color="auto"/>
      </w:divBdr>
    </w:div>
    <w:div w:id="1424257897">
      <w:bodyDiv w:val="1"/>
      <w:marLeft w:val="0"/>
      <w:marRight w:val="0"/>
      <w:marTop w:val="0"/>
      <w:marBottom w:val="0"/>
      <w:divBdr>
        <w:top w:val="none" w:sz="0" w:space="0" w:color="auto"/>
        <w:left w:val="none" w:sz="0" w:space="0" w:color="auto"/>
        <w:bottom w:val="none" w:sz="0" w:space="0" w:color="auto"/>
        <w:right w:val="none" w:sz="0" w:space="0" w:color="auto"/>
      </w:divBdr>
    </w:div>
    <w:div w:id="1427922700">
      <w:bodyDiv w:val="1"/>
      <w:marLeft w:val="0"/>
      <w:marRight w:val="0"/>
      <w:marTop w:val="0"/>
      <w:marBottom w:val="0"/>
      <w:divBdr>
        <w:top w:val="none" w:sz="0" w:space="0" w:color="auto"/>
        <w:left w:val="none" w:sz="0" w:space="0" w:color="auto"/>
        <w:bottom w:val="none" w:sz="0" w:space="0" w:color="auto"/>
        <w:right w:val="none" w:sz="0" w:space="0" w:color="auto"/>
      </w:divBdr>
    </w:div>
    <w:div w:id="1455831354">
      <w:bodyDiv w:val="1"/>
      <w:marLeft w:val="0"/>
      <w:marRight w:val="0"/>
      <w:marTop w:val="0"/>
      <w:marBottom w:val="0"/>
      <w:divBdr>
        <w:top w:val="none" w:sz="0" w:space="0" w:color="auto"/>
        <w:left w:val="none" w:sz="0" w:space="0" w:color="auto"/>
        <w:bottom w:val="none" w:sz="0" w:space="0" w:color="auto"/>
        <w:right w:val="none" w:sz="0" w:space="0" w:color="auto"/>
      </w:divBdr>
    </w:div>
    <w:div w:id="1462502917">
      <w:bodyDiv w:val="1"/>
      <w:marLeft w:val="0"/>
      <w:marRight w:val="0"/>
      <w:marTop w:val="0"/>
      <w:marBottom w:val="0"/>
      <w:divBdr>
        <w:top w:val="none" w:sz="0" w:space="0" w:color="auto"/>
        <w:left w:val="none" w:sz="0" w:space="0" w:color="auto"/>
        <w:bottom w:val="none" w:sz="0" w:space="0" w:color="auto"/>
        <w:right w:val="none" w:sz="0" w:space="0" w:color="auto"/>
      </w:divBdr>
    </w:div>
    <w:div w:id="1469468077">
      <w:bodyDiv w:val="1"/>
      <w:marLeft w:val="0"/>
      <w:marRight w:val="0"/>
      <w:marTop w:val="0"/>
      <w:marBottom w:val="0"/>
      <w:divBdr>
        <w:top w:val="none" w:sz="0" w:space="0" w:color="auto"/>
        <w:left w:val="none" w:sz="0" w:space="0" w:color="auto"/>
        <w:bottom w:val="none" w:sz="0" w:space="0" w:color="auto"/>
        <w:right w:val="none" w:sz="0" w:space="0" w:color="auto"/>
      </w:divBdr>
    </w:div>
    <w:div w:id="1478380470">
      <w:bodyDiv w:val="1"/>
      <w:marLeft w:val="0"/>
      <w:marRight w:val="0"/>
      <w:marTop w:val="0"/>
      <w:marBottom w:val="0"/>
      <w:divBdr>
        <w:top w:val="none" w:sz="0" w:space="0" w:color="auto"/>
        <w:left w:val="none" w:sz="0" w:space="0" w:color="auto"/>
        <w:bottom w:val="none" w:sz="0" w:space="0" w:color="auto"/>
        <w:right w:val="none" w:sz="0" w:space="0" w:color="auto"/>
      </w:divBdr>
    </w:div>
    <w:div w:id="1492020620">
      <w:bodyDiv w:val="1"/>
      <w:marLeft w:val="0"/>
      <w:marRight w:val="0"/>
      <w:marTop w:val="0"/>
      <w:marBottom w:val="0"/>
      <w:divBdr>
        <w:top w:val="none" w:sz="0" w:space="0" w:color="auto"/>
        <w:left w:val="none" w:sz="0" w:space="0" w:color="auto"/>
        <w:bottom w:val="none" w:sz="0" w:space="0" w:color="auto"/>
        <w:right w:val="none" w:sz="0" w:space="0" w:color="auto"/>
      </w:divBdr>
    </w:div>
    <w:div w:id="1494300342">
      <w:bodyDiv w:val="1"/>
      <w:marLeft w:val="0"/>
      <w:marRight w:val="0"/>
      <w:marTop w:val="0"/>
      <w:marBottom w:val="0"/>
      <w:divBdr>
        <w:top w:val="none" w:sz="0" w:space="0" w:color="auto"/>
        <w:left w:val="none" w:sz="0" w:space="0" w:color="auto"/>
        <w:bottom w:val="none" w:sz="0" w:space="0" w:color="auto"/>
        <w:right w:val="none" w:sz="0" w:space="0" w:color="auto"/>
      </w:divBdr>
    </w:div>
    <w:div w:id="1497646250">
      <w:bodyDiv w:val="1"/>
      <w:marLeft w:val="0"/>
      <w:marRight w:val="0"/>
      <w:marTop w:val="0"/>
      <w:marBottom w:val="0"/>
      <w:divBdr>
        <w:top w:val="none" w:sz="0" w:space="0" w:color="auto"/>
        <w:left w:val="none" w:sz="0" w:space="0" w:color="auto"/>
        <w:bottom w:val="none" w:sz="0" w:space="0" w:color="auto"/>
        <w:right w:val="none" w:sz="0" w:space="0" w:color="auto"/>
      </w:divBdr>
    </w:div>
    <w:div w:id="1505434861">
      <w:bodyDiv w:val="1"/>
      <w:marLeft w:val="0"/>
      <w:marRight w:val="0"/>
      <w:marTop w:val="0"/>
      <w:marBottom w:val="0"/>
      <w:divBdr>
        <w:top w:val="none" w:sz="0" w:space="0" w:color="auto"/>
        <w:left w:val="none" w:sz="0" w:space="0" w:color="auto"/>
        <w:bottom w:val="none" w:sz="0" w:space="0" w:color="auto"/>
        <w:right w:val="none" w:sz="0" w:space="0" w:color="auto"/>
      </w:divBdr>
    </w:div>
    <w:div w:id="1509246417">
      <w:bodyDiv w:val="1"/>
      <w:marLeft w:val="0"/>
      <w:marRight w:val="0"/>
      <w:marTop w:val="0"/>
      <w:marBottom w:val="0"/>
      <w:divBdr>
        <w:top w:val="none" w:sz="0" w:space="0" w:color="auto"/>
        <w:left w:val="none" w:sz="0" w:space="0" w:color="auto"/>
        <w:bottom w:val="none" w:sz="0" w:space="0" w:color="auto"/>
        <w:right w:val="none" w:sz="0" w:space="0" w:color="auto"/>
      </w:divBdr>
    </w:div>
    <w:div w:id="1521894566">
      <w:bodyDiv w:val="1"/>
      <w:marLeft w:val="0"/>
      <w:marRight w:val="0"/>
      <w:marTop w:val="0"/>
      <w:marBottom w:val="0"/>
      <w:divBdr>
        <w:top w:val="none" w:sz="0" w:space="0" w:color="auto"/>
        <w:left w:val="none" w:sz="0" w:space="0" w:color="auto"/>
        <w:bottom w:val="none" w:sz="0" w:space="0" w:color="auto"/>
        <w:right w:val="none" w:sz="0" w:space="0" w:color="auto"/>
      </w:divBdr>
    </w:div>
    <w:div w:id="1522666648">
      <w:bodyDiv w:val="1"/>
      <w:marLeft w:val="0"/>
      <w:marRight w:val="0"/>
      <w:marTop w:val="0"/>
      <w:marBottom w:val="0"/>
      <w:divBdr>
        <w:top w:val="none" w:sz="0" w:space="0" w:color="auto"/>
        <w:left w:val="none" w:sz="0" w:space="0" w:color="auto"/>
        <w:bottom w:val="none" w:sz="0" w:space="0" w:color="auto"/>
        <w:right w:val="none" w:sz="0" w:space="0" w:color="auto"/>
      </w:divBdr>
    </w:div>
    <w:div w:id="1527984973">
      <w:bodyDiv w:val="1"/>
      <w:marLeft w:val="0"/>
      <w:marRight w:val="0"/>
      <w:marTop w:val="0"/>
      <w:marBottom w:val="0"/>
      <w:divBdr>
        <w:top w:val="none" w:sz="0" w:space="0" w:color="auto"/>
        <w:left w:val="none" w:sz="0" w:space="0" w:color="auto"/>
        <w:bottom w:val="none" w:sz="0" w:space="0" w:color="auto"/>
        <w:right w:val="none" w:sz="0" w:space="0" w:color="auto"/>
      </w:divBdr>
    </w:div>
    <w:div w:id="1529686495">
      <w:bodyDiv w:val="1"/>
      <w:marLeft w:val="0"/>
      <w:marRight w:val="0"/>
      <w:marTop w:val="0"/>
      <w:marBottom w:val="0"/>
      <w:divBdr>
        <w:top w:val="none" w:sz="0" w:space="0" w:color="auto"/>
        <w:left w:val="none" w:sz="0" w:space="0" w:color="auto"/>
        <w:bottom w:val="none" w:sz="0" w:space="0" w:color="auto"/>
        <w:right w:val="none" w:sz="0" w:space="0" w:color="auto"/>
      </w:divBdr>
    </w:div>
    <w:div w:id="1534460322">
      <w:bodyDiv w:val="1"/>
      <w:marLeft w:val="0"/>
      <w:marRight w:val="0"/>
      <w:marTop w:val="0"/>
      <w:marBottom w:val="0"/>
      <w:divBdr>
        <w:top w:val="none" w:sz="0" w:space="0" w:color="auto"/>
        <w:left w:val="none" w:sz="0" w:space="0" w:color="auto"/>
        <w:bottom w:val="none" w:sz="0" w:space="0" w:color="auto"/>
        <w:right w:val="none" w:sz="0" w:space="0" w:color="auto"/>
      </w:divBdr>
    </w:div>
    <w:div w:id="1544634035">
      <w:bodyDiv w:val="1"/>
      <w:marLeft w:val="0"/>
      <w:marRight w:val="0"/>
      <w:marTop w:val="0"/>
      <w:marBottom w:val="0"/>
      <w:divBdr>
        <w:top w:val="none" w:sz="0" w:space="0" w:color="auto"/>
        <w:left w:val="none" w:sz="0" w:space="0" w:color="auto"/>
        <w:bottom w:val="none" w:sz="0" w:space="0" w:color="auto"/>
        <w:right w:val="none" w:sz="0" w:space="0" w:color="auto"/>
      </w:divBdr>
    </w:div>
    <w:div w:id="1544750900">
      <w:bodyDiv w:val="1"/>
      <w:marLeft w:val="0"/>
      <w:marRight w:val="0"/>
      <w:marTop w:val="0"/>
      <w:marBottom w:val="0"/>
      <w:divBdr>
        <w:top w:val="none" w:sz="0" w:space="0" w:color="auto"/>
        <w:left w:val="none" w:sz="0" w:space="0" w:color="auto"/>
        <w:bottom w:val="none" w:sz="0" w:space="0" w:color="auto"/>
        <w:right w:val="none" w:sz="0" w:space="0" w:color="auto"/>
      </w:divBdr>
    </w:div>
    <w:div w:id="1544754010">
      <w:bodyDiv w:val="1"/>
      <w:marLeft w:val="0"/>
      <w:marRight w:val="0"/>
      <w:marTop w:val="0"/>
      <w:marBottom w:val="0"/>
      <w:divBdr>
        <w:top w:val="none" w:sz="0" w:space="0" w:color="auto"/>
        <w:left w:val="none" w:sz="0" w:space="0" w:color="auto"/>
        <w:bottom w:val="none" w:sz="0" w:space="0" w:color="auto"/>
        <w:right w:val="none" w:sz="0" w:space="0" w:color="auto"/>
      </w:divBdr>
    </w:div>
    <w:div w:id="1548376190">
      <w:bodyDiv w:val="1"/>
      <w:marLeft w:val="0"/>
      <w:marRight w:val="0"/>
      <w:marTop w:val="0"/>
      <w:marBottom w:val="0"/>
      <w:divBdr>
        <w:top w:val="none" w:sz="0" w:space="0" w:color="auto"/>
        <w:left w:val="none" w:sz="0" w:space="0" w:color="auto"/>
        <w:bottom w:val="none" w:sz="0" w:space="0" w:color="auto"/>
        <w:right w:val="none" w:sz="0" w:space="0" w:color="auto"/>
      </w:divBdr>
    </w:div>
    <w:div w:id="1552691321">
      <w:bodyDiv w:val="1"/>
      <w:marLeft w:val="0"/>
      <w:marRight w:val="0"/>
      <w:marTop w:val="0"/>
      <w:marBottom w:val="0"/>
      <w:divBdr>
        <w:top w:val="none" w:sz="0" w:space="0" w:color="auto"/>
        <w:left w:val="none" w:sz="0" w:space="0" w:color="auto"/>
        <w:bottom w:val="none" w:sz="0" w:space="0" w:color="auto"/>
        <w:right w:val="none" w:sz="0" w:space="0" w:color="auto"/>
      </w:divBdr>
    </w:div>
    <w:div w:id="1576477928">
      <w:bodyDiv w:val="1"/>
      <w:marLeft w:val="0"/>
      <w:marRight w:val="0"/>
      <w:marTop w:val="0"/>
      <w:marBottom w:val="0"/>
      <w:divBdr>
        <w:top w:val="none" w:sz="0" w:space="0" w:color="auto"/>
        <w:left w:val="none" w:sz="0" w:space="0" w:color="auto"/>
        <w:bottom w:val="none" w:sz="0" w:space="0" w:color="auto"/>
        <w:right w:val="none" w:sz="0" w:space="0" w:color="auto"/>
      </w:divBdr>
    </w:div>
    <w:div w:id="1584490126">
      <w:bodyDiv w:val="1"/>
      <w:marLeft w:val="0"/>
      <w:marRight w:val="0"/>
      <w:marTop w:val="0"/>
      <w:marBottom w:val="0"/>
      <w:divBdr>
        <w:top w:val="none" w:sz="0" w:space="0" w:color="auto"/>
        <w:left w:val="none" w:sz="0" w:space="0" w:color="auto"/>
        <w:bottom w:val="none" w:sz="0" w:space="0" w:color="auto"/>
        <w:right w:val="none" w:sz="0" w:space="0" w:color="auto"/>
      </w:divBdr>
    </w:div>
    <w:div w:id="1586458307">
      <w:bodyDiv w:val="1"/>
      <w:marLeft w:val="0"/>
      <w:marRight w:val="0"/>
      <w:marTop w:val="0"/>
      <w:marBottom w:val="0"/>
      <w:divBdr>
        <w:top w:val="none" w:sz="0" w:space="0" w:color="auto"/>
        <w:left w:val="none" w:sz="0" w:space="0" w:color="auto"/>
        <w:bottom w:val="none" w:sz="0" w:space="0" w:color="auto"/>
        <w:right w:val="none" w:sz="0" w:space="0" w:color="auto"/>
      </w:divBdr>
    </w:div>
    <w:div w:id="1592009147">
      <w:bodyDiv w:val="1"/>
      <w:marLeft w:val="0"/>
      <w:marRight w:val="0"/>
      <w:marTop w:val="0"/>
      <w:marBottom w:val="0"/>
      <w:divBdr>
        <w:top w:val="none" w:sz="0" w:space="0" w:color="auto"/>
        <w:left w:val="none" w:sz="0" w:space="0" w:color="auto"/>
        <w:bottom w:val="none" w:sz="0" w:space="0" w:color="auto"/>
        <w:right w:val="none" w:sz="0" w:space="0" w:color="auto"/>
      </w:divBdr>
    </w:div>
    <w:div w:id="1597053476">
      <w:bodyDiv w:val="1"/>
      <w:marLeft w:val="0"/>
      <w:marRight w:val="0"/>
      <w:marTop w:val="0"/>
      <w:marBottom w:val="0"/>
      <w:divBdr>
        <w:top w:val="none" w:sz="0" w:space="0" w:color="auto"/>
        <w:left w:val="none" w:sz="0" w:space="0" w:color="auto"/>
        <w:bottom w:val="none" w:sz="0" w:space="0" w:color="auto"/>
        <w:right w:val="none" w:sz="0" w:space="0" w:color="auto"/>
      </w:divBdr>
    </w:div>
    <w:div w:id="1606494314">
      <w:bodyDiv w:val="1"/>
      <w:marLeft w:val="0"/>
      <w:marRight w:val="0"/>
      <w:marTop w:val="0"/>
      <w:marBottom w:val="0"/>
      <w:divBdr>
        <w:top w:val="none" w:sz="0" w:space="0" w:color="auto"/>
        <w:left w:val="none" w:sz="0" w:space="0" w:color="auto"/>
        <w:bottom w:val="none" w:sz="0" w:space="0" w:color="auto"/>
        <w:right w:val="none" w:sz="0" w:space="0" w:color="auto"/>
      </w:divBdr>
    </w:div>
    <w:div w:id="1620986643">
      <w:bodyDiv w:val="1"/>
      <w:marLeft w:val="0"/>
      <w:marRight w:val="0"/>
      <w:marTop w:val="0"/>
      <w:marBottom w:val="0"/>
      <w:divBdr>
        <w:top w:val="none" w:sz="0" w:space="0" w:color="auto"/>
        <w:left w:val="none" w:sz="0" w:space="0" w:color="auto"/>
        <w:bottom w:val="none" w:sz="0" w:space="0" w:color="auto"/>
        <w:right w:val="none" w:sz="0" w:space="0" w:color="auto"/>
      </w:divBdr>
    </w:div>
    <w:div w:id="1626420824">
      <w:bodyDiv w:val="1"/>
      <w:marLeft w:val="0"/>
      <w:marRight w:val="0"/>
      <w:marTop w:val="0"/>
      <w:marBottom w:val="0"/>
      <w:divBdr>
        <w:top w:val="none" w:sz="0" w:space="0" w:color="auto"/>
        <w:left w:val="none" w:sz="0" w:space="0" w:color="auto"/>
        <w:bottom w:val="none" w:sz="0" w:space="0" w:color="auto"/>
        <w:right w:val="none" w:sz="0" w:space="0" w:color="auto"/>
      </w:divBdr>
    </w:div>
    <w:div w:id="1641039057">
      <w:bodyDiv w:val="1"/>
      <w:marLeft w:val="0"/>
      <w:marRight w:val="0"/>
      <w:marTop w:val="0"/>
      <w:marBottom w:val="0"/>
      <w:divBdr>
        <w:top w:val="none" w:sz="0" w:space="0" w:color="auto"/>
        <w:left w:val="none" w:sz="0" w:space="0" w:color="auto"/>
        <w:bottom w:val="none" w:sz="0" w:space="0" w:color="auto"/>
        <w:right w:val="none" w:sz="0" w:space="0" w:color="auto"/>
      </w:divBdr>
    </w:div>
    <w:div w:id="1650594419">
      <w:bodyDiv w:val="1"/>
      <w:marLeft w:val="0"/>
      <w:marRight w:val="0"/>
      <w:marTop w:val="0"/>
      <w:marBottom w:val="0"/>
      <w:divBdr>
        <w:top w:val="none" w:sz="0" w:space="0" w:color="auto"/>
        <w:left w:val="none" w:sz="0" w:space="0" w:color="auto"/>
        <w:bottom w:val="none" w:sz="0" w:space="0" w:color="auto"/>
        <w:right w:val="none" w:sz="0" w:space="0" w:color="auto"/>
      </w:divBdr>
    </w:div>
    <w:div w:id="1651471736">
      <w:bodyDiv w:val="1"/>
      <w:marLeft w:val="0"/>
      <w:marRight w:val="0"/>
      <w:marTop w:val="0"/>
      <w:marBottom w:val="0"/>
      <w:divBdr>
        <w:top w:val="none" w:sz="0" w:space="0" w:color="auto"/>
        <w:left w:val="none" w:sz="0" w:space="0" w:color="auto"/>
        <w:bottom w:val="none" w:sz="0" w:space="0" w:color="auto"/>
        <w:right w:val="none" w:sz="0" w:space="0" w:color="auto"/>
      </w:divBdr>
    </w:div>
    <w:div w:id="1657492549">
      <w:bodyDiv w:val="1"/>
      <w:marLeft w:val="0"/>
      <w:marRight w:val="0"/>
      <w:marTop w:val="0"/>
      <w:marBottom w:val="0"/>
      <w:divBdr>
        <w:top w:val="none" w:sz="0" w:space="0" w:color="auto"/>
        <w:left w:val="none" w:sz="0" w:space="0" w:color="auto"/>
        <w:bottom w:val="none" w:sz="0" w:space="0" w:color="auto"/>
        <w:right w:val="none" w:sz="0" w:space="0" w:color="auto"/>
      </w:divBdr>
    </w:div>
    <w:div w:id="1674725215">
      <w:bodyDiv w:val="1"/>
      <w:marLeft w:val="0"/>
      <w:marRight w:val="0"/>
      <w:marTop w:val="0"/>
      <w:marBottom w:val="0"/>
      <w:divBdr>
        <w:top w:val="none" w:sz="0" w:space="0" w:color="auto"/>
        <w:left w:val="none" w:sz="0" w:space="0" w:color="auto"/>
        <w:bottom w:val="none" w:sz="0" w:space="0" w:color="auto"/>
        <w:right w:val="none" w:sz="0" w:space="0" w:color="auto"/>
      </w:divBdr>
    </w:div>
    <w:div w:id="1677687112">
      <w:bodyDiv w:val="1"/>
      <w:marLeft w:val="0"/>
      <w:marRight w:val="0"/>
      <w:marTop w:val="0"/>
      <w:marBottom w:val="0"/>
      <w:divBdr>
        <w:top w:val="none" w:sz="0" w:space="0" w:color="auto"/>
        <w:left w:val="none" w:sz="0" w:space="0" w:color="auto"/>
        <w:bottom w:val="none" w:sz="0" w:space="0" w:color="auto"/>
        <w:right w:val="none" w:sz="0" w:space="0" w:color="auto"/>
      </w:divBdr>
    </w:div>
    <w:div w:id="1678967838">
      <w:bodyDiv w:val="1"/>
      <w:marLeft w:val="0"/>
      <w:marRight w:val="0"/>
      <w:marTop w:val="0"/>
      <w:marBottom w:val="0"/>
      <w:divBdr>
        <w:top w:val="none" w:sz="0" w:space="0" w:color="auto"/>
        <w:left w:val="none" w:sz="0" w:space="0" w:color="auto"/>
        <w:bottom w:val="none" w:sz="0" w:space="0" w:color="auto"/>
        <w:right w:val="none" w:sz="0" w:space="0" w:color="auto"/>
      </w:divBdr>
    </w:div>
    <w:div w:id="1681883101">
      <w:bodyDiv w:val="1"/>
      <w:marLeft w:val="0"/>
      <w:marRight w:val="0"/>
      <w:marTop w:val="0"/>
      <w:marBottom w:val="0"/>
      <w:divBdr>
        <w:top w:val="none" w:sz="0" w:space="0" w:color="auto"/>
        <w:left w:val="none" w:sz="0" w:space="0" w:color="auto"/>
        <w:bottom w:val="none" w:sz="0" w:space="0" w:color="auto"/>
        <w:right w:val="none" w:sz="0" w:space="0" w:color="auto"/>
      </w:divBdr>
    </w:div>
    <w:div w:id="1689021850">
      <w:bodyDiv w:val="1"/>
      <w:marLeft w:val="0"/>
      <w:marRight w:val="0"/>
      <w:marTop w:val="0"/>
      <w:marBottom w:val="0"/>
      <w:divBdr>
        <w:top w:val="none" w:sz="0" w:space="0" w:color="auto"/>
        <w:left w:val="none" w:sz="0" w:space="0" w:color="auto"/>
        <w:bottom w:val="none" w:sz="0" w:space="0" w:color="auto"/>
        <w:right w:val="none" w:sz="0" w:space="0" w:color="auto"/>
      </w:divBdr>
    </w:div>
    <w:div w:id="1691878270">
      <w:bodyDiv w:val="1"/>
      <w:marLeft w:val="0"/>
      <w:marRight w:val="0"/>
      <w:marTop w:val="0"/>
      <w:marBottom w:val="0"/>
      <w:divBdr>
        <w:top w:val="none" w:sz="0" w:space="0" w:color="auto"/>
        <w:left w:val="none" w:sz="0" w:space="0" w:color="auto"/>
        <w:bottom w:val="none" w:sz="0" w:space="0" w:color="auto"/>
        <w:right w:val="none" w:sz="0" w:space="0" w:color="auto"/>
      </w:divBdr>
    </w:div>
    <w:div w:id="1703045471">
      <w:bodyDiv w:val="1"/>
      <w:marLeft w:val="0"/>
      <w:marRight w:val="0"/>
      <w:marTop w:val="0"/>
      <w:marBottom w:val="0"/>
      <w:divBdr>
        <w:top w:val="none" w:sz="0" w:space="0" w:color="auto"/>
        <w:left w:val="none" w:sz="0" w:space="0" w:color="auto"/>
        <w:bottom w:val="none" w:sz="0" w:space="0" w:color="auto"/>
        <w:right w:val="none" w:sz="0" w:space="0" w:color="auto"/>
      </w:divBdr>
    </w:div>
    <w:div w:id="1716004357">
      <w:bodyDiv w:val="1"/>
      <w:marLeft w:val="0"/>
      <w:marRight w:val="0"/>
      <w:marTop w:val="0"/>
      <w:marBottom w:val="0"/>
      <w:divBdr>
        <w:top w:val="none" w:sz="0" w:space="0" w:color="auto"/>
        <w:left w:val="none" w:sz="0" w:space="0" w:color="auto"/>
        <w:bottom w:val="none" w:sz="0" w:space="0" w:color="auto"/>
        <w:right w:val="none" w:sz="0" w:space="0" w:color="auto"/>
      </w:divBdr>
    </w:div>
    <w:div w:id="1737436548">
      <w:bodyDiv w:val="1"/>
      <w:marLeft w:val="0"/>
      <w:marRight w:val="0"/>
      <w:marTop w:val="0"/>
      <w:marBottom w:val="0"/>
      <w:divBdr>
        <w:top w:val="none" w:sz="0" w:space="0" w:color="auto"/>
        <w:left w:val="none" w:sz="0" w:space="0" w:color="auto"/>
        <w:bottom w:val="none" w:sz="0" w:space="0" w:color="auto"/>
        <w:right w:val="none" w:sz="0" w:space="0" w:color="auto"/>
      </w:divBdr>
    </w:div>
    <w:div w:id="1746099546">
      <w:bodyDiv w:val="1"/>
      <w:marLeft w:val="0"/>
      <w:marRight w:val="0"/>
      <w:marTop w:val="0"/>
      <w:marBottom w:val="0"/>
      <w:divBdr>
        <w:top w:val="none" w:sz="0" w:space="0" w:color="auto"/>
        <w:left w:val="none" w:sz="0" w:space="0" w:color="auto"/>
        <w:bottom w:val="none" w:sz="0" w:space="0" w:color="auto"/>
        <w:right w:val="none" w:sz="0" w:space="0" w:color="auto"/>
      </w:divBdr>
    </w:div>
    <w:div w:id="1765805666">
      <w:bodyDiv w:val="1"/>
      <w:marLeft w:val="0"/>
      <w:marRight w:val="0"/>
      <w:marTop w:val="0"/>
      <w:marBottom w:val="0"/>
      <w:divBdr>
        <w:top w:val="none" w:sz="0" w:space="0" w:color="auto"/>
        <w:left w:val="none" w:sz="0" w:space="0" w:color="auto"/>
        <w:bottom w:val="none" w:sz="0" w:space="0" w:color="auto"/>
        <w:right w:val="none" w:sz="0" w:space="0" w:color="auto"/>
      </w:divBdr>
    </w:div>
    <w:div w:id="1767071485">
      <w:bodyDiv w:val="1"/>
      <w:marLeft w:val="0"/>
      <w:marRight w:val="0"/>
      <w:marTop w:val="0"/>
      <w:marBottom w:val="0"/>
      <w:divBdr>
        <w:top w:val="none" w:sz="0" w:space="0" w:color="auto"/>
        <w:left w:val="none" w:sz="0" w:space="0" w:color="auto"/>
        <w:bottom w:val="none" w:sz="0" w:space="0" w:color="auto"/>
        <w:right w:val="none" w:sz="0" w:space="0" w:color="auto"/>
      </w:divBdr>
    </w:div>
    <w:div w:id="1770929368">
      <w:bodyDiv w:val="1"/>
      <w:marLeft w:val="0"/>
      <w:marRight w:val="0"/>
      <w:marTop w:val="0"/>
      <w:marBottom w:val="0"/>
      <w:divBdr>
        <w:top w:val="none" w:sz="0" w:space="0" w:color="auto"/>
        <w:left w:val="none" w:sz="0" w:space="0" w:color="auto"/>
        <w:bottom w:val="none" w:sz="0" w:space="0" w:color="auto"/>
        <w:right w:val="none" w:sz="0" w:space="0" w:color="auto"/>
      </w:divBdr>
      <w:divsChild>
        <w:div w:id="2092969177">
          <w:marLeft w:val="0"/>
          <w:marRight w:val="0"/>
          <w:marTop w:val="0"/>
          <w:marBottom w:val="375"/>
          <w:divBdr>
            <w:top w:val="none" w:sz="0" w:space="0" w:color="auto"/>
            <w:left w:val="none" w:sz="0" w:space="0" w:color="auto"/>
            <w:bottom w:val="none" w:sz="0" w:space="0" w:color="auto"/>
            <w:right w:val="none" w:sz="0" w:space="0" w:color="auto"/>
          </w:divBdr>
          <w:divsChild>
            <w:div w:id="2107532041">
              <w:marLeft w:val="0"/>
              <w:marRight w:val="0"/>
              <w:marTop w:val="0"/>
              <w:marBottom w:val="0"/>
              <w:divBdr>
                <w:top w:val="none" w:sz="0" w:space="0" w:color="auto"/>
                <w:left w:val="none" w:sz="0" w:space="0" w:color="auto"/>
                <w:bottom w:val="none" w:sz="0" w:space="0" w:color="auto"/>
                <w:right w:val="none" w:sz="0" w:space="0" w:color="auto"/>
              </w:divBdr>
            </w:div>
          </w:divsChild>
        </w:div>
        <w:div w:id="2120642464">
          <w:marLeft w:val="0"/>
          <w:marRight w:val="0"/>
          <w:marTop w:val="0"/>
          <w:marBottom w:val="375"/>
          <w:divBdr>
            <w:top w:val="none" w:sz="0" w:space="0" w:color="auto"/>
            <w:left w:val="none" w:sz="0" w:space="0" w:color="auto"/>
            <w:bottom w:val="none" w:sz="0" w:space="0" w:color="auto"/>
            <w:right w:val="none" w:sz="0" w:space="0" w:color="auto"/>
          </w:divBdr>
          <w:divsChild>
            <w:div w:id="3649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8300">
      <w:bodyDiv w:val="1"/>
      <w:marLeft w:val="0"/>
      <w:marRight w:val="0"/>
      <w:marTop w:val="0"/>
      <w:marBottom w:val="0"/>
      <w:divBdr>
        <w:top w:val="none" w:sz="0" w:space="0" w:color="auto"/>
        <w:left w:val="none" w:sz="0" w:space="0" w:color="auto"/>
        <w:bottom w:val="none" w:sz="0" w:space="0" w:color="auto"/>
        <w:right w:val="none" w:sz="0" w:space="0" w:color="auto"/>
      </w:divBdr>
    </w:div>
    <w:div w:id="1779905351">
      <w:bodyDiv w:val="1"/>
      <w:marLeft w:val="0"/>
      <w:marRight w:val="0"/>
      <w:marTop w:val="0"/>
      <w:marBottom w:val="0"/>
      <w:divBdr>
        <w:top w:val="none" w:sz="0" w:space="0" w:color="auto"/>
        <w:left w:val="none" w:sz="0" w:space="0" w:color="auto"/>
        <w:bottom w:val="none" w:sz="0" w:space="0" w:color="auto"/>
        <w:right w:val="none" w:sz="0" w:space="0" w:color="auto"/>
      </w:divBdr>
    </w:div>
    <w:div w:id="1785882844">
      <w:bodyDiv w:val="1"/>
      <w:marLeft w:val="0"/>
      <w:marRight w:val="0"/>
      <w:marTop w:val="0"/>
      <w:marBottom w:val="0"/>
      <w:divBdr>
        <w:top w:val="none" w:sz="0" w:space="0" w:color="auto"/>
        <w:left w:val="none" w:sz="0" w:space="0" w:color="auto"/>
        <w:bottom w:val="none" w:sz="0" w:space="0" w:color="auto"/>
        <w:right w:val="none" w:sz="0" w:space="0" w:color="auto"/>
      </w:divBdr>
    </w:div>
    <w:div w:id="1800369900">
      <w:bodyDiv w:val="1"/>
      <w:marLeft w:val="0"/>
      <w:marRight w:val="0"/>
      <w:marTop w:val="0"/>
      <w:marBottom w:val="0"/>
      <w:divBdr>
        <w:top w:val="none" w:sz="0" w:space="0" w:color="auto"/>
        <w:left w:val="none" w:sz="0" w:space="0" w:color="auto"/>
        <w:bottom w:val="none" w:sz="0" w:space="0" w:color="auto"/>
        <w:right w:val="none" w:sz="0" w:space="0" w:color="auto"/>
      </w:divBdr>
    </w:div>
    <w:div w:id="1810437626">
      <w:bodyDiv w:val="1"/>
      <w:marLeft w:val="0"/>
      <w:marRight w:val="0"/>
      <w:marTop w:val="0"/>
      <w:marBottom w:val="0"/>
      <w:divBdr>
        <w:top w:val="none" w:sz="0" w:space="0" w:color="auto"/>
        <w:left w:val="none" w:sz="0" w:space="0" w:color="auto"/>
        <w:bottom w:val="none" w:sz="0" w:space="0" w:color="auto"/>
        <w:right w:val="none" w:sz="0" w:space="0" w:color="auto"/>
      </w:divBdr>
    </w:div>
    <w:div w:id="1813056179">
      <w:bodyDiv w:val="1"/>
      <w:marLeft w:val="0"/>
      <w:marRight w:val="0"/>
      <w:marTop w:val="0"/>
      <w:marBottom w:val="0"/>
      <w:divBdr>
        <w:top w:val="none" w:sz="0" w:space="0" w:color="auto"/>
        <w:left w:val="none" w:sz="0" w:space="0" w:color="auto"/>
        <w:bottom w:val="none" w:sz="0" w:space="0" w:color="auto"/>
        <w:right w:val="none" w:sz="0" w:space="0" w:color="auto"/>
      </w:divBdr>
    </w:div>
    <w:div w:id="1814367523">
      <w:bodyDiv w:val="1"/>
      <w:marLeft w:val="0"/>
      <w:marRight w:val="0"/>
      <w:marTop w:val="0"/>
      <w:marBottom w:val="0"/>
      <w:divBdr>
        <w:top w:val="none" w:sz="0" w:space="0" w:color="auto"/>
        <w:left w:val="none" w:sz="0" w:space="0" w:color="auto"/>
        <w:bottom w:val="none" w:sz="0" w:space="0" w:color="auto"/>
        <w:right w:val="none" w:sz="0" w:space="0" w:color="auto"/>
      </w:divBdr>
    </w:div>
    <w:div w:id="1817720116">
      <w:bodyDiv w:val="1"/>
      <w:marLeft w:val="0"/>
      <w:marRight w:val="0"/>
      <w:marTop w:val="0"/>
      <w:marBottom w:val="0"/>
      <w:divBdr>
        <w:top w:val="none" w:sz="0" w:space="0" w:color="auto"/>
        <w:left w:val="none" w:sz="0" w:space="0" w:color="auto"/>
        <w:bottom w:val="none" w:sz="0" w:space="0" w:color="auto"/>
        <w:right w:val="none" w:sz="0" w:space="0" w:color="auto"/>
      </w:divBdr>
    </w:div>
    <w:div w:id="1851601681">
      <w:bodyDiv w:val="1"/>
      <w:marLeft w:val="0"/>
      <w:marRight w:val="0"/>
      <w:marTop w:val="0"/>
      <w:marBottom w:val="0"/>
      <w:divBdr>
        <w:top w:val="none" w:sz="0" w:space="0" w:color="auto"/>
        <w:left w:val="none" w:sz="0" w:space="0" w:color="auto"/>
        <w:bottom w:val="none" w:sz="0" w:space="0" w:color="auto"/>
        <w:right w:val="none" w:sz="0" w:space="0" w:color="auto"/>
      </w:divBdr>
    </w:div>
    <w:div w:id="1856923606">
      <w:bodyDiv w:val="1"/>
      <w:marLeft w:val="0"/>
      <w:marRight w:val="0"/>
      <w:marTop w:val="0"/>
      <w:marBottom w:val="0"/>
      <w:divBdr>
        <w:top w:val="none" w:sz="0" w:space="0" w:color="auto"/>
        <w:left w:val="none" w:sz="0" w:space="0" w:color="auto"/>
        <w:bottom w:val="none" w:sz="0" w:space="0" w:color="auto"/>
        <w:right w:val="none" w:sz="0" w:space="0" w:color="auto"/>
      </w:divBdr>
    </w:div>
    <w:div w:id="1862819057">
      <w:bodyDiv w:val="1"/>
      <w:marLeft w:val="0"/>
      <w:marRight w:val="0"/>
      <w:marTop w:val="0"/>
      <w:marBottom w:val="0"/>
      <w:divBdr>
        <w:top w:val="none" w:sz="0" w:space="0" w:color="auto"/>
        <w:left w:val="none" w:sz="0" w:space="0" w:color="auto"/>
        <w:bottom w:val="none" w:sz="0" w:space="0" w:color="auto"/>
        <w:right w:val="none" w:sz="0" w:space="0" w:color="auto"/>
      </w:divBdr>
    </w:div>
    <w:div w:id="1865093926">
      <w:bodyDiv w:val="1"/>
      <w:marLeft w:val="0"/>
      <w:marRight w:val="0"/>
      <w:marTop w:val="0"/>
      <w:marBottom w:val="0"/>
      <w:divBdr>
        <w:top w:val="none" w:sz="0" w:space="0" w:color="auto"/>
        <w:left w:val="none" w:sz="0" w:space="0" w:color="auto"/>
        <w:bottom w:val="none" w:sz="0" w:space="0" w:color="auto"/>
        <w:right w:val="none" w:sz="0" w:space="0" w:color="auto"/>
      </w:divBdr>
    </w:div>
    <w:div w:id="1871259125">
      <w:bodyDiv w:val="1"/>
      <w:marLeft w:val="0"/>
      <w:marRight w:val="0"/>
      <w:marTop w:val="0"/>
      <w:marBottom w:val="0"/>
      <w:divBdr>
        <w:top w:val="none" w:sz="0" w:space="0" w:color="auto"/>
        <w:left w:val="none" w:sz="0" w:space="0" w:color="auto"/>
        <w:bottom w:val="none" w:sz="0" w:space="0" w:color="auto"/>
        <w:right w:val="none" w:sz="0" w:space="0" w:color="auto"/>
      </w:divBdr>
    </w:div>
    <w:div w:id="1878272666">
      <w:bodyDiv w:val="1"/>
      <w:marLeft w:val="0"/>
      <w:marRight w:val="0"/>
      <w:marTop w:val="0"/>
      <w:marBottom w:val="0"/>
      <w:divBdr>
        <w:top w:val="none" w:sz="0" w:space="0" w:color="auto"/>
        <w:left w:val="none" w:sz="0" w:space="0" w:color="auto"/>
        <w:bottom w:val="none" w:sz="0" w:space="0" w:color="auto"/>
        <w:right w:val="none" w:sz="0" w:space="0" w:color="auto"/>
      </w:divBdr>
    </w:div>
    <w:div w:id="1897203369">
      <w:bodyDiv w:val="1"/>
      <w:marLeft w:val="0"/>
      <w:marRight w:val="0"/>
      <w:marTop w:val="0"/>
      <w:marBottom w:val="0"/>
      <w:divBdr>
        <w:top w:val="none" w:sz="0" w:space="0" w:color="auto"/>
        <w:left w:val="none" w:sz="0" w:space="0" w:color="auto"/>
        <w:bottom w:val="none" w:sz="0" w:space="0" w:color="auto"/>
        <w:right w:val="none" w:sz="0" w:space="0" w:color="auto"/>
      </w:divBdr>
    </w:div>
    <w:div w:id="1910772729">
      <w:bodyDiv w:val="1"/>
      <w:marLeft w:val="0"/>
      <w:marRight w:val="0"/>
      <w:marTop w:val="0"/>
      <w:marBottom w:val="0"/>
      <w:divBdr>
        <w:top w:val="none" w:sz="0" w:space="0" w:color="auto"/>
        <w:left w:val="none" w:sz="0" w:space="0" w:color="auto"/>
        <w:bottom w:val="none" w:sz="0" w:space="0" w:color="auto"/>
        <w:right w:val="none" w:sz="0" w:space="0" w:color="auto"/>
      </w:divBdr>
    </w:div>
    <w:div w:id="1920938797">
      <w:bodyDiv w:val="1"/>
      <w:marLeft w:val="0"/>
      <w:marRight w:val="0"/>
      <w:marTop w:val="0"/>
      <w:marBottom w:val="0"/>
      <w:divBdr>
        <w:top w:val="none" w:sz="0" w:space="0" w:color="auto"/>
        <w:left w:val="none" w:sz="0" w:space="0" w:color="auto"/>
        <w:bottom w:val="none" w:sz="0" w:space="0" w:color="auto"/>
        <w:right w:val="none" w:sz="0" w:space="0" w:color="auto"/>
      </w:divBdr>
    </w:div>
    <w:div w:id="1926379214">
      <w:bodyDiv w:val="1"/>
      <w:marLeft w:val="0"/>
      <w:marRight w:val="0"/>
      <w:marTop w:val="0"/>
      <w:marBottom w:val="0"/>
      <w:divBdr>
        <w:top w:val="none" w:sz="0" w:space="0" w:color="auto"/>
        <w:left w:val="none" w:sz="0" w:space="0" w:color="auto"/>
        <w:bottom w:val="none" w:sz="0" w:space="0" w:color="auto"/>
        <w:right w:val="none" w:sz="0" w:space="0" w:color="auto"/>
      </w:divBdr>
    </w:div>
    <w:div w:id="1932619336">
      <w:bodyDiv w:val="1"/>
      <w:marLeft w:val="0"/>
      <w:marRight w:val="0"/>
      <w:marTop w:val="0"/>
      <w:marBottom w:val="0"/>
      <w:divBdr>
        <w:top w:val="none" w:sz="0" w:space="0" w:color="auto"/>
        <w:left w:val="none" w:sz="0" w:space="0" w:color="auto"/>
        <w:bottom w:val="none" w:sz="0" w:space="0" w:color="auto"/>
        <w:right w:val="none" w:sz="0" w:space="0" w:color="auto"/>
      </w:divBdr>
    </w:div>
    <w:div w:id="1944678543">
      <w:bodyDiv w:val="1"/>
      <w:marLeft w:val="0"/>
      <w:marRight w:val="0"/>
      <w:marTop w:val="0"/>
      <w:marBottom w:val="0"/>
      <w:divBdr>
        <w:top w:val="none" w:sz="0" w:space="0" w:color="auto"/>
        <w:left w:val="none" w:sz="0" w:space="0" w:color="auto"/>
        <w:bottom w:val="none" w:sz="0" w:space="0" w:color="auto"/>
        <w:right w:val="none" w:sz="0" w:space="0" w:color="auto"/>
      </w:divBdr>
      <w:divsChild>
        <w:div w:id="37168551">
          <w:marLeft w:val="0"/>
          <w:marRight w:val="0"/>
          <w:marTop w:val="0"/>
          <w:marBottom w:val="0"/>
          <w:divBdr>
            <w:top w:val="none" w:sz="0" w:space="0" w:color="auto"/>
            <w:left w:val="none" w:sz="0" w:space="0" w:color="auto"/>
            <w:bottom w:val="none" w:sz="0" w:space="0" w:color="auto"/>
            <w:right w:val="none" w:sz="0" w:space="0" w:color="auto"/>
          </w:divBdr>
        </w:div>
        <w:div w:id="288366502">
          <w:marLeft w:val="0"/>
          <w:marRight w:val="0"/>
          <w:marTop w:val="0"/>
          <w:marBottom w:val="0"/>
          <w:divBdr>
            <w:top w:val="none" w:sz="0" w:space="0" w:color="auto"/>
            <w:left w:val="none" w:sz="0" w:space="0" w:color="auto"/>
            <w:bottom w:val="none" w:sz="0" w:space="0" w:color="auto"/>
            <w:right w:val="none" w:sz="0" w:space="0" w:color="auto"/>
          </w:divBdr>
        </w:div>
        <w:div w:id="400063815">
          <w:marLeft w:val="0"/>
          <w:marRight w:val="0"/>
          <w:marTop w:val="0"/>
          <w:marBottom w:val="0"/>
          <w:divBdr>
            <w:top w:val="none" w:sz="0" w:space="0" w:color="auto"/>
            <w:left w:val="none" w:sz="0" w:space="0" w:color="auto"/>
            <w:bottom w:val="none" w:sz="0" w:space="0" w:color="auto"/>
            <w:right w:val="none" w:sz="0" w:space="0" w:color="auto"/>
          </w:divBdr>
        </w:div>
        <w:div w:id="479926309">
          <w:marLeft w:val="0"/>
          <w:marRight w:val="0"/>
          <w:marTop w:val="0"/>
          <w:marBottom w:val="0"/>
          <w:divBdr>
            <w:top w:val="none" w:sz="0" w:space="0" w:color="auto"/>
            <w:left w:val="none" w:sz="0" w:space="0" w:color="auto"/>
            <w:bottom w:val="none" w:sz="0" w:space="0" w:color="auto"/>
            <w:right w:val="none" w:sz="0" w:space="0" w:color="auto"/>
          </w:divBdr>
        </w:div>
        <w:div w:id="501970810">
          <w:marLeft w:val="0"/>
          <w:marRight w:val="0"/>
          <w:marTop w:val="0"/>
          <w:marBottom w:val="0"/>
          <w:divBdr>
            <w:top w:val="none" w:sz="0" w:space="0" w:color="auto"/>
            <w:left w:val="none" w:sz="0" w:space="0" w:color="auto"/>
            <w:bottom w:val="none" w:sz="0" w:space="0" w:color="auto"/>
            <w:right w:val="none" w:sz="0" w:space="0" w:color="auto"/>
          </w:divBdr>
        </w:div>
        <w:div w:id="866791610">
          <w:marLeft w:val="0"/>
          <w:marRight w:val="0"/>
          <w:marTop w:val="0"/>
          <w:marBottom w:val="0"/>
          <w:divBdr>
            <w:top w:val="none" w:sz="0" w:space="0" w:color="auto"/>
            <w:left w:val="none" w:sz="0" w:space="0" w:color="auto"/>
            <w:bottom w:val="none" w:sz="0" w:space="0" w:color="auto"/>
            <w:right w:val="none" w:sz="0" w:space="0" w:color="auto"/>
          </w:divBdr>
        </w:div>
        <w:div w:id="982613795">
          <w:marLeft w:val="0"/>
          <w:marRight w:val="0"/>
          <w:marTop w:val="0"/>
          <w:marBottom w:val="0"/>
          <w:divBdr>
            <w:top w:val="none" w:sz="0" w:space="0" w:color="auto"/>
            <w:left w:val="none" w:sz="0" w:space="0" w:color="auto"/>
            <w:bottom w:val="none" w:sz="0" w:space="0" w:color="auto"/>
            <w:right w:val="none" w:sz="0" w:space="0" w:color="auto"/>
          </w:divBdr>
        </w:div>
        <w:div w:id="1053120734">
          <w:marLeft w:val="0"/>
          <w:marRight w:val="0"/>
          <w:marTop w:val="0"/>
          <w:marBottom w:val="0"/>
          <w:divBdr>
            <w:top w:val="none" w:sz="0" w:space="0" w:color="auto"/>
            <w:left w:val="none" w:sz="0" w:space="0" w:color="auto"/>
            <w:bottom w:val="none" w:sz="0" w:space="0" w:color="auto"/>
            <w:right w:val="none" w:sz="0" w:space="0" w:color="auto"/>
          </w:divBdr>
        </w:div>
        <w:div w:id="1101294571">
          <w:marLeft w:val="0"/>
          <w:marRight w:val="0"/>
          <w:marTop w:val="0"/>
          <w:marBottom w:val="0"/>
          <w:divBdr>
            <w:top w:val="none" w:sz="0" w:space="0" w:color="auto"/>
            <w:left w:val="none" w:sz="0" w:space="0" w:color="auto"/>
            <w:bottom w:val="none" w:sz="0" w:space="0" w:color="auto"/>
            <w:right w:val="none" w:sz="0" w:space="0" w:color="auto"/>
          </w:divBdr>
        </w:div>
        <w:div w:id="1175463855">
          <w:marLeft w:val="0"/>
          <w:marRight w:val="0"/>
          <w:marTop w:val="0"/>
          <w:marBottom w:val="0"/>
          <w:divBdr>
            <w:top w:val="none" w:sz="0" w:space="0" w:color="auto"/>
            <w:left w:val="none" w:sz="0" w:space="0" w:color="auto"/>
            <w:bottom w:val="none" w:sz="0" w:space="0" w:color="auto"/>
            <w:right w:val="none" w:sz="0" w:space="0" w:color="auto"/>
          </w:divBdr>
        </w:div>
        <w:div w:id="1552615741">
          <w:marLeft w:val="0"/>
          <w:marRight w:val="0"/>
          <w:marTop w:val="0"/>
          <w:marBottom w:val="0"/>
          <w:divBdr>
            <w:top w:val="none" w:sz="0" w:space="0" w:color="auto"/>
            <w:left w:val="none" w:sz="0" w:space="0" w:color="auto"/>
            <w:bottom w:val="none" w:sz="0" w:space="0" w:color="auto"/>
            <w:right w:val="none" w:sz="0" w:space="0" w:color="auto"/>
          </w:divBdr>
        </w:div>
        <w:div w:id="1790777122">
          <w:marLeft w:val="0"/>
          <w:marRight w:val="0"/>
          <w:marTop w:val="0"/>
          <w:marBottom w:val="0"/>
          <w:divBdr>
            <w:top w:val="none" w:sz="0" w:space="0" w:color="auto"/>
            <w:left w:val="none" w:sz="0" w:space="0" w:color="auto"/>
            <w:bottom w:val="none" w:sz="0" w:space="0" w:color="auto"/>
            <w:right w:val="none" w:sz="0" w:space="0" w:color="auto"/>
          </w:divBdr>
        </w:div>
        <w:div w:id="1855533194">
          <w:marLeft w:val="0"/>
          <w:marRight w:val="0"/>
          <w:marTop w:val="0"/>
          <w:marBottom w:val="0"/>
          <w:divBdr>
            <w:top w:val="none" w:sz="0" w:space="0" w:color="auto"/>
            <w:left w:val="none" w:sz="0" w:space="0" w:color="auto"/>
            <w:bottom w:val="none" w:sz="0" w:space="0" w:color="auto"/>
            <w:right w:val="none" w:sz="0" w:space="0" w:color="auto"/>
          </w:divBdr>
        </w:div>
      </w:divsChild>
    </w:div>
    <w:div w:id="1952468784">
      <w:bodyDiv w:val="1"/>
      <w:marLeft w:val="0"/>
      <w:marRight w:val="0"/>
      <w:marTop w:val="0"/>
      <w:marBottom w:val="0"/>
      <w:divBdr>
        <w:top w:val="none" w:sz="0" w:space="0" w:color="auto"/>
        <w:left w:val="none" w:sz="0" w:space="0" w:color="auto"/>
        <w:bottom w:val="none" w:sz="0" w:space="0" w:color="auto"/>
        <w:right w:val="none" w:sz="0" w:space="0" w:color="auto"/>
      </w:divBdr>
    </w:div>
    <w:div w:id="1961690622">
      <w:bodyDiv w:val="1"/>
      <w:marLeft w:val="0"/>
      <w:marRight w:val="0"/>
      <w:marTop w:val="0"/>
      <w:marBottom w:val="0"/>
      <w:divBdr>
        <w:top w:val="none" w:sz="0" w:space="0" w:color="auto"/>
        <w:left w:val="none" w:sz="0" w:space="0" w:color="auto"/>
        <w:bottom w:val="none" w:sz="0" w:space="0" w:color="auto"/>
        <w:right w:val="none" w:sz="0" w:space="0" w:color="auto"/>
      </w:divBdr>
    </w:div>
    <w:div w:id="1973632230">
      <w:bodyDiv w:val="1"/>
      <w:marLeft w:val="0"/>
      <w:marRight w:val="0"/>
      <w:marTop w:val="0"/>
      <w:marBottom w:val="0"/>
      <w:divBdr>
        <w:top w:val="none" w:sz="0" w:space="0" w:color="auto"/>
        <w:left w:val="none" w:sz="0" w:space="0" w:color="auto"/>
        <w:bottom w:val="none" w:sz="0" w:space="0" w:color="auto"/>
        <w:right w:val="none" w:sz="0" w:space="0" w:color="auto"/>
      </w:divBdr>
    </w:div>
    <w:div w:id="2013530494">
      <w:bodyDiv w:val="1"/>
      <w:marLeft w:val="0"/>
      <w:marRight w:val="0"/>
      <w:marTop w:val="0"/>
      <w:marBottom w:val="0"/>
      <w:divBdr>
        <w:top w:val="none" w:sz="0" w:space="0" w:color="auto"/>
        <w:left w:val="none" w:sz="0" w:space="0" w:color="auto"/>
        <w:bottom w:val="none" w:sz="0" w:space="0" w:color="auto"/>
        <w:right w:val="none" w:sz="0" w:space="0" w:color="auto"/>
      </w:divBdr>
    </w:div>
    <w:div w:id="2015956017">
      <w:bodyDiv w:val="1"/>
      <w:marLeft w:val="0"/>
      <w:marRight w:val="0"/>
      <w:marTop w:val="0"/>
      <w:marBottom w:val="0"/>
      <w:divBdr>
        <w:top w:val="none" w:sz="0" w:space="0" w:color="auto"/>
        <w:left w:val="none" w:sz="0" w:space="0" w:color="auto"/>
        <w:bottom w:val="none" w:sz="0" w:space="0" w:color="auto"/>
        <w:right w:val="none" w:sz="0" w:space="0" w:color="auto"/>
      </w:divBdr>
    </w:div>
    <w:div w:id="2025784681">
      <w:bodyDiv w:val="1"/>
      <w:marLeft w:val="0"/>
      <w:marRight w:val="0"/>
      <w:marTop w:val="0"/>
      <w:marBottom w:val="0"/>
      <w:divBdr>
        <w:top w:val="none" w:sz="0" w:space="0" w:color="auto"/>
        <w:left w:val="none" w:sz="0" w:space="0" w:color="auto"/>
        <w:bottom w:val="none" w:sz="0" w:space="0" w:color="auto"/>
        <w:right w:val="none" w:sz="0" w:space="0" w:color="auto"/>
      </w:divBdr>
    </w:div>
    <w:div w:id="2037342414">
      <w:bodyDiv w:val="1"/>
      <w:marLeft w:val="0"/>
      <w:marRight w:val="0"/>
      <w:marTop w:val="0"/>
      <w:marBottom w:val="0"/>
      <w:divBdr>
        <w:top w:val="none" w:sz="0" w:space="0" w:color="auto"/>
        <w:left w:val="none" w:sz="0" w:space="0" w:color="auto"/>
        <w:bottom w:val="none" w:sz="0" w:space="0" w:color="auto"/>
        <w:right w:val="none" w:sz="0" w:space="0" w:color="auto"/>
      </w:divBdr>
    </w:div>
    <w:div w:id="2062366513">
      <w:bodyDiv w:val="1"/>
      <w:marLeft w:val="0"/>
      <w:marRight w:val="0"/>
      <w:marTop w:val="0"/>
      <w:marBottom w:val="0"/>
      <w:divBdr>
        <w:top w:val="none" w:sz="0" w:space="0" w:color="auto"/>
        <w:left w:val="none" w:sz="0" w:space="0" w:color="auto"/>
        <w:bottom w:val="none" w:sz="0" w:space="0" w:color="auto"/>
        <w:right w:val="none" w:sz="0" w:space="0" w:color="auto"/>
      </w:divBdr>
    </w:div>
    <w:div w:id="2080638045">
      <w:bodyDiv w:val="1"/>
      <w:marLeft w:val="0"/>
      <w:marRight w:val="0"/>
      <w:marTop w:val="0"/>
      <w:marBottom w:val="0"/>
      <w:divBdr>
        <w:top w:val="none" w:sz="0" w:space="0" w:color="auto"/>
        <w:left w:val="none" w:sz="0" w:space="0" w:color="auto"/>
        <w:bottom w:val="none" w:sz="0" w:space="0" w:color="auto"/>
        <w:right w:val="none" w:sz="0" w:space="0" w:color="auto"/>
      </w:divBdr>
    </w:div>
    <w:div w:id="2085564525">
      <w:bodyDiv w:val="1"/>
      <w:marLeft w:val="0"/>
      <w:marRight w:val="0"/>
      <w:marTop w:val="0"/>
      <w:marBottom w:val="0"/>
      <w:divBdr>
        <w:top w:val="none" w:sz="0" w:space="0" w:color="auto"/>
        <w:left w:val="none" w:sz="0" w:space="0" w:color="auto"/>
        <w:bottom w:val="none" w:sz="0" w:space="0" w:color="auto"/>
        <w:right w:val="none" w:sz="0" w:space="0" w:color="auto"/>
      </w:divBdr>
    </w:div>
    <w:div w:id="2086292306">
      <w:bodyDiv w:val="1"/>
      <w:marLeft w:val="0"/>
      <w:marRight w:val="0"/>
      <w:marTop w:val="0"/>
      <w:marBottom w:val="0"/>
      <w:divBdr>
        <w:top w:val="none" w:sz="0" w:space="0" w:color="auto"/>
        <w:left w:val="none" w:sz="0" w:space="0" w:color="auto"/>
        <w:bottom w:val="none" w:sz="0" w:space="0" w:color="auto"/>
        <w:right w:val="none" w:sz="0" w:space="0" w:color="auto"/>
      </w:divBdr>
    </w:div>
    <w:div w:id="2094861982">
      <w:bodyDiv w:val="1"/>
      <w:marLeft w:val="0"/>
      <w:marRight w:val="0"/>
      <w:marTop w:val="0"/>
      <w:marBottom w:val="0"/>
      <w:divBdr>
        <w:top w:val="none" w:sz="0" w:space="0" w:color="auto"/>
        <w:left w:val="none" w:sz="0" w:space="0" w:color="auto"/>
        <w:bottom w:val="none" w:sz="0" w:space="0" w:color="auto"/>
        <w:right w:val="none" w:sz="0" w:space="0" w:color="auto"/>
      </w:divBdr>
    </w:div>
    <w:div w:id="2112042624">
      <w:bodyDiv w:val="1"/>
      <w:marLeft w:val="0"/>
      <w:marRight w:val="0"/>
      <w:marTop w:val="0"/>
      <w:marBottom w:val="0"/>
      <w:divBdr>
        <w:top w:val="none" w:sz="0" w:space="0" w:color="auto"/>
        <w:left w:val="none" w:sz="0" w:space="0" w:color="auto"/>
        <w:bottom w:val="none" w:sz="0" w:space="0" w:color="auto"/>
        <w:right w:val="none" w:sz="0" w:space="0" w:color="auto"/>
      </w:divBdr>
    </w:div>
    <w:div w:id="2129152945">
      <w:bodyDiv w:val="1"/>
      <w:marLeft w:val="0"/>
      <w:marRight w:val="0"/>
      <w:marTop w:val="0"/>
      <w:marBottom w:val="0"/>
      <w:divBdr>
        <w:top w:val="none" w:sz="0" w:space="0" w:color="auto"/>
        <w:left w:val="none" w:sz="0" w:space="0" w:color="auto"/>
        <w:bottom w:val="none" w:sz="0" w:space="0" w:color="auto"/>
        <w:right w:val="none" w:sz="0" w:space="0" w:color="auto"/>
      </w:divBdr>
    </w:div>
    <w:div w:id="2135638568">
      <w:bodyDiv w:val="1"/>
      <w:marLeft w:val="0"/>
      <w:marRight w:val="0"/>
      <w:marTop w:val="0"/>
      <w:marBottom w:val="0"/>
      <w:divBdr>
        <w:top w:val="none" w:sz="0" w:space="0" w:color="auto"/>
        <w:left w:val="none" w:sz="0" w:space="0" w:color="auto"/>
        <w:bottom w:val="none" w:sz="0" w:space="0" w:color="auto"/>
        <w:right w:val="none" w:sz="0" w:space="0" w:color="auto"/>
      </w:divBdr>
    </w:div>
    <w:div w:id="214731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sip.susnja@zening-projekt.h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elnik@opcina-pakostane.h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7CF92-90D2-4869-856A-E74EE96EC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46</Pages>
  <Words>12570</Words>
  <Characters>71651</Characters>
  <Application>Microsoft Office Word</Application>
  <DocSecurity>0</DocSecurity>
  <Lines>597</Lines>
  <Paragraphs>168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Fluming d.o.o.</dc:creator>
  <cp:lastModifiedBy>Josip Šušnja</cp:lastModifiedBy>
  <cp:revision>78</cp:revision>
  <cp:lastPrinted>2025-06-13T10:08:00Z</cp:lastPrinted>
  <dcterms:created xsi:type="dcterms:W3CDTF">2026-05-11T08:55:00Z</dcterms:created>
  <dcterms:modified xsi:type="dcterms:W3CDTF">2026-06-02T08:53:00Z</dcterms:modified>
</cp:coreProperties>
</file>