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2C7C" w14:textId="17CB5E2B" w:rsidR="00816168" w:rsidRPr="00B41F0C" w:rsidRDefault="00816168" w:rsidP="00816168">
      <w:pPr>
        <w:tabs>
          <w:tab w:val="center" w:pos="4536"/>
        </w:tabs>
        <w:spacing w:after="0"/>
        <w:jc w:val="both"/>
      </w:pPr>
      <w:r w:rsidRPr="00732CF4">
        <w:rPr>
          <w:bCs/>
          <w:color w:val="000000"/>
          <w:sz w:val="22"/>
          <w:szCs w:val="22"/>
        </w:rPr>
        <w:tab/>
      </w:r>
      <w:r w:rsidRPr="00732CF4">
        <w:rPr>
          <w:color w:val="000000"/>
          <w:sz w:val="22"/>
          <w:szCs w:val="22"/>
        </w:rPr>
        <w:t xml:space="preserve"> </w:t>
      </w:r>
    </w:p>
    <w:p w14:paraId="0EF09D45" w14:textId="728EF344" w:rsidR="00816168" w:rsidRPr="00816168" w:rsidRDefault="00816168" w:rsidP="00816168">
      <w:pPr>
        <w:shd w:val="clear" w:color="auto" w:fill="FFFFFF"/>
        <w:spacing w:line="276" w:lineRule="auto"/>
        <w:jc w:val="both"/>
        <w:rPr>
          <w:rFonts w:ascii="Cambria" w:hAnsi="Cambria"/>
          <w:color w:val="0A0A0A"/>
        </w:rPr>
      </w:pPr>
      <w:r w:rsidRPr="00816168">
        <w:rPr>
          <w:rFonts w:ascii="Cambria" w:hAnsi="Cambria"/>
          <w:color w:val="0A0A0A"/>
        </w:rPr>
        <w:t>Na temelju članka 50. stavka 2. i članak 51. stavka 1. </w:t>
      </w:r>
      <w:r w:rsidRPr="00816168">
        <w:rPr>
          <w:rFonts w:ascii="Cambria" w:hAnsi="Cambria"/>
          <w:b/>
          <w:bCs/>
          <w:color w:val="0A0A0A"/>
        </w:rPr>
        <w:t>Zakona o upravljanju i održavanju zgrada</w:t>
      </w:r>
      <w:r w:rsidRPr="00816168">
        <w:rPr>
          <w:rFonts w:ascii="Cambria" w:hAnsi="Cambria"/>
          <w:color w:val="0A0A0A"/>
        </w:rPr>
        <w:t> (N.N. br. 152/24) i članka 43. </w:t>
      </w:r>
      <w:r w:rsidRPr="00816168">
        <w:rPr>
          <w:rFonts w:ascii="Cambria" w:hAnsi="Cambria"/>
          <w:b/>
          <w:bCs/>
          <w:color w:val="0A0A0A"/>
        </w:rPr>
        <w:t>Statuta Općine Pakoštane</w:t>
      </w:r>
      <w:r w:rsidRPr="00816168">
        <w:rPr>
          <w:rFonts w:ascii="Cambria" w:hAnsi="Cambria"/>
          <w:color w:val="0A0A0A"/>
        </w:rPr>
        <w:t xml:space="preserve"> („Službeni glasnik Općine Pakoštane“ br. 2/09, 3/09, 2/13, 1/14, 2/18, 1/20 i 1/21), </w:t>
      </w:r>
      <w:r w:rsidRPr="00816168">
        <w:rPr>
          <w:rFonts w:ascii="Cambria" w:hAnsi="Cambria"/>
          <w:b/>
          <w:bCs/>
          <w:color w:val="0A0A0A"/>
        </w:rPr>
        <w:t>Povjerestvo za provedbu Javnog poziva za podnošenje ponuda za imenovanje prinudnog upravitelja višestambenih zgrada na području Općine Pakoštane,</w:t>
      </w:r>
      <w:r w:rsidRPr="00816168">
        <w:rPr>
          <w:rFonts w:ascii="Cambria" w:hAnsi="Cambria"/>
          <w:color w:val="0A0A0A"/>
        </w:rPr>
        <w:t xml:space="preserve"> dana 11. svibnja 2026. godine, objavljuje </w:t>
      </w:r>
    </w:p>
    <w:p w14:paraId="3EBF0AC6" w14:textId="5EDD9465" w:rsidR="007E44B3" w:rsidRPr="00816168" w:rsidRDefault="00816168" w:rsidP="00816168">
      <w:pPr>
        <w:shd w:val="clear" w:color="auto" w:fill="FFFFFF"/>
        <w:spacing w:line="276" w:lineRule="auto"/>
        <w:jc w:val="both"/>
        <w:rPr>
          <w:rFonts w:ascii="Cambria" w:hAnsi="Cambria"/>
          <w:color w:val="0A0A0A"/>
        </w:rPr>
      </w:pPr>
      <w:r w:rsidRPr="00816168">
        <w:rPr>
          <w:rFonts w:ascii="Cambria" w:hAnsi="Cambria"/>
          <w:color w:val="0A0A0A"/>
        </w:rPr>
        <w:t xml:space="preserve"> </w:t>
      </w:r>
      <w:r w:rsidRPr="00816168">
        <w:rPr>
          <w:rFonts w:ascii="Cambria" w:hAnsi="Cambria"/>
          <w:b/>
          <w:bCs/>
          <w:color w:val="0A0A0A"/>
        </w:rPr>
        <w:t xml:space="preserve">                                  </w:t>
      </w:r>
    </w:p>
    <w:p w14:paraId="2CC46C94" w14:textId="77777777" w:rsidR="00816168" w:rsidRPr="00816168" w:rsidRDefault="0041608C" w:rsidP="0041608C">
      <w:pPr>
        <w:jc w:val="center"/>
        <w:rPr>
          <w:rFonts w:ascii="Cambria" w:hAnsi="Cambria" w:cs="Times New Roman"/>
          <w:b/>
          <w:bCs/>
        </w:rPr>
      </w:pPr>
      <w:r w:rsidRPr="00816168">
        <w:rPr>
          <w:rFonts w:ascii="Cambria" w:hAnsi="Cambria" w:cs="Times New Roman"/>
          <w:b/>
          <w:bCs/>
        </w:rPr>
        <w:t>OBAVIJEST</w:t>
      </w:r>
    </w:p>
    <w:p w14:paraId="740622AF" w14:textId="71177A86" w:rsidR="0041608C" w:rsidRPr="00816168" w:rsidRDefault="0041608C" w:rsidP="0041608C">
      <w:pPr>
        <w:jc w:val="center"/>
        <w:rPr>
          <w:rFonts w:ascii="Cambria" w:hAnsi="Cambria" w:cs="Times New Roman"/>
          <w:b/>
          <w:bCs/>
        </w:rPr>
      </w:pPr>
      <w:r w:rsidRPr="00816168">
        <w:rPr>
          <w:rFonts w:ascii="Cambria" w:hAnsi="Cambria" w:cs="Times New Roman"/>
          <w:b/>
          <w:bCs/>
        </w:rPr>
        <w:t xml:space="preserve"> O JAVNOM OTVARANJU PONUDA ZA PRINUDNOG UPRAVITELJA</w:t>
      </w:r>
    </w:p>
    <w:p w14:paraId="3DC21C25" w14:textId="77777777" w:rsidR="0041608C" w:rsidRPr="00816168" w:rsidRDefault="0041608C" w:rsidP="0041608C">
      <w:pPr>
        <w:jc w:val="center"/>
        <w:rPr>
          <w:rFonts w:ascii="Cambria" w:hAnsi="Cambria" w:cs="Times New Roman"/>
        </w:rPr>
      </w:pPr>
    </w:p>
    <w:p w14:paraId="5F67867B" w14:textId="403AB48F" w:rsidR="00816168" w:rsidRPr="00816168" w:rsidRDefault="0041608C" w:rsidP="00816168">
      <w:pPr>
        <w:jc w:val="both"/>
        <w:rPr>
          <w:rFonts w:ascii="Cambria" w:hAnsi="Cambria" w:cs="Times New Roman"/>
        </w:rPr>
      </w:pPr>
      <w:r w:rsidRPr="00816168">
        <w:rPr>
          <w:rFonts w:ascii="Cambria" w:hAnsi="Cambria" w:cs="Times New Roman"/>
        </w:rPr>
        <w:t xml:space="preserve">Obavještavaju se zainteresirani ponuditelji i javnost da će se javno otvaranje ponuda pristiglih </w:t>
      </w:r>
      <w:r w:rsidR="00816168" w:rsidRPr="00816168">
        <w:rPr>
          <w:rFonts w:ascii="Cambria" w:hAnsi="Cambria" w:cs="Times New Roman"/>
        </w:rPr>
        <w:t xml:space="preserve">po </w:t>
      </w:r>
      <w:r w:rsidR="00816168" w:rsidRPr="00816168">
        <w:rPr>
          <w:rFonts w:ascii="Cambria" w:hAnsi="Cambria"/>
          <w:b/>
          <w:bCs/>
        </w:rPr>
        <w:t>Javno</w:t>
      </w:r>
      <w:r w:rsidR="00816168" w:rsidRPr="00816168">
        <w:rPr>
          <w:rFonts w:ascii="Cambria" w:hAnsi="Cambria"/>
          <w:b/>
          <w:bCs/>
        </w:rPr>
        <w:t xml:space="preserve">m </w:t>
      </w:r>
      <w:r w:rsidR="00816168" w:rsidRPr="00816168">
        <w:rPr>
          <w:rFonts w:ascii="Cambria" w:hAnsi="Cambria"/>
          <w:b/>
          <w:bCs/>
        </w:rPr>
        <w:t>poziv</w:t>
      </w:r>
      <w:r w:rsidR="00816168" w:rsidRPr="00816168">
        <w:rPr>
          <w:rFonts w:ascii="Cambria" w:hAnsi="Cambria"/>
          <w:b/>
          <w:bCs/>
        </w:rPr>
        <w:t>u</w:t>
      </w:r>
      <w:r w:rsidR="00816168" w:rsidRPr="00816168">
        <w:rPr>
          <w:rFonts w:ascii="Cambria" w:hAnsi="Cambria"/>
        </w:rPr>
        <w:t xml:space="preserve"> </w:t>
      </w:r>
      <w:r w:rsidR="00816168" w:rsidRPr="00816168">
        <w:rPr>
          <w:rFonts w:ascii="Cambria" w:hAnsi="Cambria"/>
          <w:b/>
          <w:bCs/>
          <w:color w:val="0A0A0A"/>
        </w:rPr>
        <w:t>za podnošenje ponuda za imenovanje prinudnog upravitelja višestambenih zgrada na području Općine Pakoštane</w:t>
      </w:r>
      <w:r w:rsidR="00816168" w:rsidRPr="00816168">
        <w:rPr>
          <w:rFonts w:ascii="Cambria" w:hAnsi="Cambria"/>
        </w:rPr>
        <w:t xml:space="preserve">, </w:t>
      </w:r>
      <w:r w:rsidR="00816168" w:rsidRPr="00816168">
        <w:rPr>
          <w:rFonts w:ascii="Cambria" w:hAnsi="Cambria"/>
          <w:b/>
          <w:bCs/>
        </w:rPr>
        <w:t>objavljenog dana 20.04.2026., na web stranici Općine Pakoštane, te kao sažetak Javnog poziva u Zadarskom listu, dana 21. travnja 2026. godine</w:t>
      </w:r>
      <w:r w:rsidR="00816168" w:rsidRPr="00816168">
        <w:rPr>
          <w:rFonts w:ascii="Cambria" w:hAnsi="Cambria"/>
          <w:b/>
          <w:bCs/>
        </w:rPr>
        <w:t xml:space="preserve">, </w:t>
      </w:r>
      <w:r w:rsidRPr="00816168">
        <w:rPr>
          <w:rFonts w:ascii="Cambria" w:hAnsi="Cambria" w:cs="Times New Roman"/>
        </w:rPr>
        <w:t xml:space="preserve">održati dana </w:t>
      </w:r>
      <w:r w:rsidRPr="00816168">
        <w:rPr>
          <w:rFonts w:ascii="Cambria" w:hAnsi="Cambria" w:cs="Times New Roman"/>
          <w:b/>
          <w:bCs/>
        </w:rPr>
        <w:t>13. svibnja 2026. godine (srijeda)</w:t>
      </w:r>
      <w:r w:rsidRPr="00816168">
        <w:rPr>
          <w:rFonts w:ascii="Cambria" w:hAnsi="Cambria" w:cs="Times New Roman"/>
        </w:rPr>
        <w:t xml:space="preserve"> s početkom u </w:t>
      </w:r>
      <w:r w:rsidRPr="00816168">
        <w:rPr>
          <w:rFonts w:ascii="Cambria" w:hAnsi="Cambria" w:cs="Times New Roman"/>
          <w:b/>
          <w:bCs/>
        </w:rPr>
        <w:t>11:00 sati</w:t>
      </w:r>
      <w:r w:rsidRPr="00816168">
        <w:rPr>
          <w:rFonts w:ascii="Cambria" w:hAnsi="Cambria" w:cs="Times New Roman"/>
        </w:rPr>
        <w:t xml:space="preserve"> u prostorijama </w:t>
      </w:r>
      <w:r w:rsidRPr="00816168">
        <w:rPr>
          <w:rFonts w:ascii="Cambria" w:hAnsi="Cambria" w:cs="Times New Roman"/>
          <w:b/>
          <w:bCs/>
        </w:rPr>
        <w:t>Velike vijećnice Općine Pakoštane</w:t>
      </w:r>
      <w:r w:rsidRPr="00816168">
        <w:rPr>
          <w:rFonts w:ascii="Cambria" w:hAnsi="Cambria" w:cs="Times New Roman"/>
        </w:rPr>
        <w:t>.</w:t>
      </w:r>
    </w:p>
    <w:p w14:paraId="4CDCDD2E" w14:textId="77777777" w:rsidR="00816168" w:rsidRPr="00816168" w:rsidRDefault="00816168" w:rsidP="00816168">
      <w:pPr>
        <w:jc w:val="both"/>
        <w:rPr>
          <w:rFonts w:ascii="Cambria" w:hAnsi="Cambria"/>
          <w:b/>
          <w:iCs/>
          <w:lang w:val="de-DE"/>
        </w:rPr>
      </w:pPr>
      <w:r w:rsidRPr="00816168">
        <w:rPr>
          <w:rFonts w:ascii="Cambria" w:hAnsi="Cambria"/>
          <w:b/>
          <w:iCs/>
          <w:lang w:val="de-DE"/>
        </w:rPr>
        <w:t>KLASA:</w:t>
      </w:r>
      <w:r w:rsidRPr="00816168">
        <w:rPr>
          <w:rFonts w:ascii="Cambria" w:hAnsi="Cambria"/>
          <w:bCs/>
          <w:iCs/>
          <w:lang w:val="de-DE"/>
        </w:rPr>
        <w:t>024-01/26-01/13</w:t>
      </w:r>
    </w:p>
    <w:p w14:paraId="501E030E" w14:textId="0D92D03B" w:rsidR="00816168" w:rsidRPr="00816168" w:rsidRDefault="00816168" w:rsidP="00816168">
      <w:pPr>
        <w:jc w:val="both"/>
        <w:rPr>
          <w:rFonts w:ascii="Cambria" w:hAnsi="Cambria"/>
          <w:bCs/>
          <w:iCs/>
          <w:lang w:val="de-DE"/>
        </w:rPr>
      </w:pPr>
      <w:r w:rsidRPr="00816168">
        <w:rPr>
          <w:rFonts w:ascii="Cambria" w:hAnsi="Cambria"/>
          <w:b/>
          <w:iCs/>
          <w:lang w:val="de-DE"/>
        </w:rPr>
        <w:t>URBROJ:</w:t>
      </w:r>
      <w:r w:rsidRPr="00816168">
        <w:rPr>
          <w:rFonts w:ascii="Cambria" w:hAnsi="Cambria"/>
          <w:bCs/>
          <w:iCs/>
          <w:lang w:val="de-DE"/>
        </w:rPr>
        <w:t>2198-18-01-01-26-0</w:t>
      </w:r>
      <w:r w:rsidRPr="00816168">
        <w:rPr>
          <w:rFonts w:ascii="Cambria" w:hAnsi="Cambria"/>
          <w:bCs/>
          <w:iCs/>
          <w:lang w:val="de-DE"/>
        </w:rPr>
        <w:t>3</w:t>
      </w:r>
    </w:p>
    <w:p w14:paraId="50755334" w14:textId="0315338E" w:rsidR="0041608C" w:rsidRDefault="00816168" w:rsidP="00816168">
      <w:pPr>
        <w:ind w:left="3540" w:firstLine="708"/>
        <w:jc w:val="both"/>
        <w:rPr>
          <w:rFonts w:ascii="Cambria" w:hAnsi="Cambria"/>
          <w:b/>
          <w:bCs/>
          <w:color w:val="0A0A0A"/>
        </w:rPr>
      </w:pPr>
      <w:r w:rsidRPr="00816168">
        <w:rPr>
          <w:rFonts w:ascii="Cambria" w:hAnsi="Cambria"/>
          <w:b/>
          <w:bCs/>
          <w:color w:val="0A0A0A"/>
        </w:rPr>
        <w:t xml:space="preserve">Povjerestvo za provedbu Javnog poziva </w:t>
      </w:r>
    </w:p>
    <w:p w14:paraId="5C8F3440" w14:textId="3E5613D5" w:rsidR="00816168" w:rsidRPr="00816168" w:rsidRDefault="00816168" w:rsidP="00816168">
      <w:pPr>
        <w:ind w:left="3540" w:firstLine="708"/>
        <w:jc w:val="both"/>
        <w:rPr>
          <w:rFonts w:ascii="Cambria" w:hAnsi="Cambria"/>
          <w:color w:val="0A0A0A"/>
        </w:rPr>
      </w:pPr>
      <w:r w:rsidRPr="00816168">
        <w:rPr>
          <w:rFonts w:ascii="Cambria" w:hAnsi="Cambria"/>
          <w:color w:val="0A0A0A"/>
        </w:rPr>
        <w:t xml:space="preserve">Karlo Šarin, presjednik Povjerestva </w:t>
      </w:r>
    </w:p>
    <w:p w14:paraId="4AB9CBF0" w14:textId="351EC7AD" w:rsidR="00816168" w:rsidRPr="00816168" w:rsidRDefault="00816168" w:rsidP="00816168">
      <w:pPr>
        <w:ind w:left="3540" w:firstLine="708"/>
        <w:jc w:val="both"/>
        <w:rPr>
          <w:rFonts w:ascii="Cambria" w:hAnsi="Cambria"/>
          <w:color w:val="0A0A0A"/>
        </w:rPr>
      </w:pPr>
      <w:r w:rsidRPr="00816168">
        <w:rPr>
          <w:rFonts w:ascii="Cambria" w:hAnsi="Cambria"/>
          <w:color w:val="0A0A0A"/>
        </w:rPr>
        <w:t xml:space="preserve">Šime Šileš, - član Pojverenstva </w:t>
      </w:r>
    </w:p>
    <w:p w14:paraId="1EFBB287" w14:textId="212A2DDF" w:rsidR="00816168" w:rsidRPr="00816168" w:rsidRDefault="00816168" w:rsidP="00816168">
      <w:pPr>
        <w:ind w:left="3540" w:firstLine="708"/>
        <w:jc w:val="both"/>
        <w:rPr>
          <w:rFonts w:ascii="Cambria" w:hAnsi="Cambria" w:cs="Times New Roman"/>
        </w:rPr>
      </w:pPr>
      <w:r w:rsidRPr="00816168">
        <w:rPr>
          <w:rFonts w:ascii="Cambria" w:hAnsi="Cambria"/>
          <w:color w:val="0A0A0A"/>
        </w:rPr>
        <w:t xml:space="preserve">Antonia Kukin- članica Povjerenstva </w:t>
      </w:r>
    </w:p>
    <w:p w14:paraId="3846238A" w14:textId="77777777" w:rsidR="0041608C" w:rsidRPr="00816168" w:rsidRDefault="0041608C" w:rsidP="0041608C">
      <w:pPr>
        <w:jc w:val="both"/>
        <w:rPr>
          <w:rFonts w:ascii="Cambria" w:hAnsi="Cambria" w:cs="Times New Roman"/>
        </w:rPr>
      </w:pPr>
    </w:p>
    <w:p w14:paraId="0DFC1ED0" w14:textId="77777777" w:rsidR="009C5397" w:rsidRPr="00816168" w:rsidRDefault="009C5397">
      <w:pPr>
        <w:rPr>
          <w:rFonts w:ascii="Cambria" w:hAnsi="Cambria"/>
        </w:rPr>
      </w:pPr>
    </w:p>
    <w:sectPr w:rsidR="009C5397" w:rsidRPr="00816168" w:rsidSect="00037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Roman 10cpi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8C"/>
    <w:rsid w:val="00037E98"/>
    <w:rsid w:val="002A32D1"/>
    <w:rsid w:val="0041608C"/>
    <w:rsid w:val="00667BE0"/>
    <w:rsid w:val="007E44B3"/>
    <w:rsid w:val="00816168"/>
    <w:rsid w:val="009C5397"/>
    <w:rsid w:val="00DE21BC"/>
    <w:rsid w:val="00E8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BFAC"/>
  <w15:chartTrackingRefBased/>
  <w15:docId w15:val="{DA824EF3-DC43-433F-AEBD-32BCEA51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416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6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6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6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6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6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6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6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6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608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608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608C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608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608C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608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608C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608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608C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6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608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6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608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6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608C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60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608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6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608C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608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8161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Pakoštane</dc:creator>
  <cp:keywords/>
  <dc:description/>
  <cp:lastModifiedBy>Korisnik</cp:lastModifiedBy>
  <cp:revision>2</cp:revision>
  <cp:lastPrinted>2026-05-11T12:27:00Z</cp:lastPrinted>
  <dcterms:created xsi:type="dcterms:W3CDTF">2026-05-11T12:27:00Z</dcterms:created>
  <dcterms:modified xsi:type="dcterms:W3CDTF">2026-05-11T12:27:00Z</dcterms:modified>
</cp:coreProperties>
</file>